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69991" w14:textId="2BFABAF6" w:rsidR="00140625" w:rsidRPr="00E06A9C" w:rsidRDefault="00247CB0" w:rsidP="00680573">
      <w:pPr>
        <w:jc w:val="center"/>
        <w:rPr>
          <w:rFonts w:asciiTheme="minorHAnsi" w:hAnsiTheme="minorHAnsi" w:cs="Arial"/>
          <w:b/>
          <w:color w:val="000000"/>
          <w:sz w:val="144"/>
          <w:szCs w:val="144"/>
        </w:rPr>
      </w:pPr>
      <w:r>
        <w:rPr>
          <w:rFonts w:asciiTheme="minorHAnsi" w:hAnsiTheme="minorHAnsi" w:cs="Arial"/>
          <w:b/>
          <w:color w:val="000000"/>
          <w:sz w:val="144"/>
          <w:szCs w:val="144"/>
        </w:rPr>
        <w:t xml:space="preserve">SNAP </w:t>
      </w:r>
      <w:r w:rsidR="004A3587" w:rsidRPr="00E06A9C">
        <w:rPr>
          <w:rFonts w:asciiTheme="minorHAnsi" w:hAnsiTheme="minorHAnsi" w:cs="Arial"/>
          <w:b/>
          <w:color w:val="000000"/>
          <w:sz w:val="144"/>
          <w:szCs w:val="144"/>
        </w:rPr>
        <w:t>EARN</w:t>
      </w:r>
    </w:p>
    <w:p w14:paraId="298E1E6D" w14:textId="77777777" w:rsidR="00140625" w:rsidRPr="00E06A9C" w:rsidRDefault="00140625" w:rsidP="00140625">
      <w:pPr>
        <w:jc w:val="center"/>
        <w:rPr>
          <w:rFonts w:asciiTheme="minorHAnsi" w:hAnsiTheme="minorHAnsi" w:cs="Arial"/>
          <w:color w:val="000000"/>
          <w:sz w:val="24"/>
          <w:szCs w:val="24"/>
        </w:rPr>
      </w:pPr>
    </w:p>
    <w:p w14:paraId="4C3211C4" w14:textId="77777777" w:rsidR="00140625" w:rsidRPr="00E06A9C" w:rsidRDefault="00140625" w:rsidP="00140625">
      <w:pPr>
        <w:jc w:val="center"/>
        <w:rPr>
          <w:rFonts w:asciiTheme="minorHAnsi" w:hAnsiTheme="minorHAnsi" w:cs="Arial"/>
          <w:color w:val="000000"/>
          <w:sz w:val="24"/>
          <w:szCs w:val="24"/>
        </w:rPr>
      </w:pPr>
    </w:p>
    <w:p w14:paraId="37E061B2" w14:textId="77777777" w:rsidR="00140625" w:rsidRPr="00E06A9C" w:rsidRDefault="00140625" w:rsidP="00140625">
      <w:pPr>
        <w:jc w:val="center"/>
        <w:rPr>
          <w:rFonts w:asciiTheme="minorHAnsi" w:hAnsiTheme="minorHAnsi" w:cs="Arial"/>
          <w:color w:val="000000"/>
          <w:sz w:val="24"/>
          <w:szCs w:val="24"/>
        </w:rPr>
      </w:pPr>
    </w:p>
    <w:p w14:paraId="3610CD2B" w14:textId="7FBD2ECB" w:rsidR="00140625" w:rsidRPr="00EE3112" w:rsidRDefault="00247CB0" w:rsidP="00140625">
      <w:pPr>
        <w:jc w:val="center"/>
        <w:rPr>
          <w:rFonts w:asciiTheme="minorHAnsi" w:hAnsiTheme="minorHAnsi" w:cs="Arial"/>
          <w:b/>
          <w:color w:val="000000"/>
          <w:sz w:val="36"/>
          <w:szCs w:val="36"/>
        </w:rPr>
      </w:pPr>
      <w:r>
        <w:rPr>
          <w:rFonts w:asciiTheme="minorHAnsi" w:hAnsiTheme="minorHAnsi" w:cs="Arial"/>
          <w:b/>
          <w:color w:val="000000"/>
          <w:sz w:val="36"/>
          <w:szCs w:val="36"/>
        </w:rPr>
        <w:t xml:space="preserve">SUPPLEMENTAL NUTRITION </w:t>
      </w:r>
      <w:r w:rsidR="00A212FD">
        <w:rPr>
          <w:rFonts w:asciiTheme="minorHAnsi" w:hAnsiTheme="minorHAnsi" w:cs="Arial"/>
          <w:b/>
          <w:color w:val="000000"/>
          <w:sz w:val="36"/>
          <w:szCs w:val="36"/>
        </w:rPr>
        <w:t xml:space="preserve">ASSISTANCE </w:t>
      </w:r>
      <w:r>
        <w:rPr>
          <w:rFonts w:asciiTheme="minorHAnsi" w:hAnsiTheme="minorHAnsi" w:cs="Arial"/>
          <w:b/>
          <w:color w:val="000000"/>
          <w:sz w:val="36"/>
          <w:szCs w:val="36"/>
        </w:rPr>
        <w:t xml:space="preserve">PROGRAM </w:t>
      </w:r>
      <w:r w:rsidR="004A3587" w:rsidRPr="00EE3112">
        <w:rPr>
          <w:rFonts w:asciiTheme="minorHAnsi" w:hAnsiTheme="minorHAnsi" w:cs="Arial"/>
          <w:b/>
          <w:color w:val="000000"/>
          <w:sz w:val="36"/>
          <w:szCs w:val="36"/>
        </w:rPr>
        <w:t>EMPLOYMENT ADVANCEMENT AND RETENTION NETWORK</w:t>
      </w:r>
    </w:p>
    <w:p w14:paraId="3D9BCCDA" w14:textId="77777777" w:rsidR="00140625" w:rsidRPr="00E06A9C" w:rsidRDefault="00140625" w:rsidP="00140625">
      <w:pPr>
        <w:jc w:val="center"/>
        <w:rPr>
          <w:rFonts w:asciiTheme="minorHAnsi" w:hAnsiTheme="minorHAnsi" w:cs="Arial"/>
          <w:b/>
          <w:color w:val="000000"/>
          <w:sz w:val="44"/>
          <w:szCs w:val="44"/>
        </w:rPr>
      </w:pPr>
    </w:p>
    <w:p w14:paraId="1D0EA60F" w14:textId="77777777" w:rsidR="00140625" w:rsidRPr="00E06A9C" w:rsidRDefault="00140625" w:rsidP="00140625">
      <w:pPr>
        <w:jc w:val="center"/>
        <w:rPr>
          <w:rFonts w:asciiTheme="minorHAnsi" w:hAnsiTheme="minorHAnsi" w:cs="Arial"/>
          <w:b/>
          <w:color w:val="000000"/>
          <w:sz w:val="44"/>
          <w:szCs w:val="44"/>
        </w:rPr>
      </w:pPr>
    </w:p>
    <w:p w14:paraId="56053F47" w14:textId="77777777" w:rsidR="00140625" w:rsidRPr="00E06A9C" w:rsidRDefault="00D92B8F" w:rsidP="00140625">
      <w:pPr>
        <w:jc w:val="center"/>
        <w:rPr>
          <w:rFonts w:asciiTheme="minorHAnsi" w:hAnsiTheme="minorHAnsi" w:cs="Arial"/>
          <w:b/>
          <w:color w:val="000000"/>
          <w:sz w:val="44"/>
          <w:szCs w:val="44"/>
        </w:rPr>
      </w:pPr>
      <w:r w:rsidRPr="00E06A9C">
        <w:rPr>
          <w:rFonts w:asciiTheme="minorHAnsi" w:hAnsiTheme="minorHAnsi" w:cs="Arial"/>
          <w:b/>
          <w:noProof/>
          <w:color w:val="000000"/>
          <w:sz w:val="44"/>
          <w:szCs w:val="44"/>
          <w:shd w:val="clear" w:color="auto" w:fill="E6E6E6"/>
        </w:rPr>
        <w:drawing>
          <wp:anchor distT="0" distB="0" distL="114300" distR="114300" simplePos="0" relativeHeight="251658240" behindDoc="1" locked="0" layoutInCell="1" allowOverlap="1" wp14:anchorId="71229058" wp14:editId="56086DF6">
            <wp:simplePos x="0" y="0"/>
            <wp:positionH relativeFrom="margin">
              <wp:align>center</wp:align>
            </wp:positionH>
            <wp:positionV relativeFrom="paragraph">
              <wp:posOffset>14605</wp:posOffset>
            </wp:positionV>
            <wp:extent cx="2706370" cy="2596515"/>
            <wp:effectExtent l="0" t="0" r="0" b="0"/>
            <wp:wrapThrough wrapText="bothSides">
              <wp:wrapPolygon edited="0">
                <wp:start x="0" y="0"/>
                <wp:lineTo x="0" y="21394"/>
                <wp:lineTo x="21438" y="21394"/>
                <wp:lineTo x="214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164687[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6370" cy="2596515"/>
                    </a:xfrm>
                    <a:prstGeom prst="rect">
                      <a:avLst/>
                    </a:prstGeom>
                  </pic:spPr>
                </pic:pic>
              </a:graphicData>
            </a:graphic>
            <wp14:sizeRelH relativeFrom="margin">
              <wp14:pctWidth>0</wp14:pctWidth>
            </wp14:sizeRelH>
            <wp14:sizeRelV relativeFrom="margin">
              <wp14:pctHeight>0</wp14:pctHeight>
            </wp14:sizeRelV>
          </wp:anchor>
        </w:drawing>
      </w:r>
    </w:p>
    <w:p w14:paraId="2259589E" w14:textId="77777777" w:rsidR="00140625" w:rsidRPr="00E06A9C" w:rsidRDefault="00140625" w:rsidP="00140625">
      <w:pPr>
        <w:jc w:val="center"/>
        <w:rPr>
          <w:rFonts w:asciiTheme="minorHAnsi" w:hAnsiTheme="minorHAnsi" w:cs="Arial"/>
          <w:b/>
          <w:color w:val="000000"/>
          <w:sz w:val="44"/>
          <w:szCs w:val="44"/>
        </w:rPr>
      </w:pPr>
    </w:p>
    <w:p w14:paraId="58A9665C" w14:textId="77777777" w:rsidR="00140625" w:rsidRPr="00E06A9C" w:rsidRDefault="00140625" w:rsidP="00140625">
      <w:pPr>
        <w:jc w:val="center"/>
        <w:rPr>
          <w:rFonts w:asciiTheme="minorHAnsi" w:hAnsiTheme="minorHAnsi" w:cs="Arial"/>
          <w:b/>
          <w:color w:val="000000"/>
          <w:sz w:val="44"/>
          <w:szCs w:val="44"/>
        </w:rPr>
      </w:pPr>
    </w:p>
    <w:p w14:paraId="75C8C3C4" w14:textId="77777777" w:rsidR="00140625" w:rsidRPr="00E06A9C" w:rsidRDefault="00140625" w:rsidP="00140625">
      <w:pPr>
        <w:jc w:val="center"/>
        <w:rPr>
          <w:rFonts w:asciiTheme="minorHAnsi" w:hAnsiTheme="minorHAnsi" w:cs="Arial"/>
          <w:b/>
          <w:color w:val="000000"/>
          <w:sz w:val="44"/>
          <w:szCs w:val="44"/>
        </w:rPr>
      </w:pPr>
    </w:p>
    <w:p w14:paraId="320B2912" w14:textId="77777777" w:rsidR="00140625" w:rsidRPr="00E06A9C" w:rsidRDefault="00140625" w:rsidP="00140625">
      <w:pPr>
        <w:jc w:val="center"/>
        <w:rPr>
          <w:rFonts w:asciiTheme="minorHAnsi" w:hAnsiTheme="minorHAnsi" w:cs="Arial"/>
          <w:b/>
          <w:color w:val="000000"/>
          <w:sz w:val="44"/>
          <w:szCs w:val="44"/>
        </w:rPr>
      </w:pPr>
    </w:p>
    <w:p w14:paraId="71335C8C" w14:textId="77777777" w:rsidR="00140625" w:rsidRPr="00E06A9C" w:rsidRDefault="00140625" w:rsidP="00140625">
      <w:pPr>
        <w:jc w:val="center"/>
        <w:rPr>
          <w:rFonts w:asciiTheme="minorHAnsi" w:hAnsiTheme="minorHAnsi" w:cs="Arial"/>
          <w:b/>
          <w:color w:val="000000"/>
          <w:sz w:val="44"/>
          <w:szCs w:val="44"/>
        </w:rPr>
      </w:pPr>
    </w:p>
    <w:p w14:paraId="5A724BDD" w14:textId="77777777" w:rsidR="00140625" w:rsidRPr="00E06A9C" w:rsidRDefault="00140625" w:rsidP="00140625">
      <w:pPr>
        <w:jc w:val="center"/>
        <w:rPr>
          <w:rFonts w:asciiTheme="minorHAnsi" w:hAnsiTheme="minorHAnsi" w:cs="Arial"/>
          <w:b/>
          <w:color w:val="000000"/>
          <w:sz w:val="44"/>
          <w:szCs w:val="44"/>
        </w:rPr>
      </w:pPr>
    </w:p>
    <w:p w14:paraId="6DD5316D" w14:textId="77777777" w:rsidR="00140625" w:rsidRPr="00E06A9C" w:rsidRDefault="00140625" w:rsidP="00140625">
      <w:pPr>
        <w:jc w:val="center"/>
        <w:rPr>
          <w:rFonts w:asciiTheme="minorHAnsi" w:hAnsiTheme="minorHAnsi" w:cs="Arial"/>
          <w:b/>
          <w:color w:val="000000"/>
          <w:sz w:val="44"/>
          <w:szCs w:val="44"/>
        </w:rPr>
      </w:pPr>
    </w:p>
    <w:p w14:paraId="26D62221" w14:textId="77777777" w:rsidR="00140625" w:rsidRPr="00E06A9C" w:rsidRDefault="00140625" w:rsidP="00140625">
      <w:pPr>
        <w:jc w:val="center"/>
        <w:rPr>
          <w:rFonts w:asciiTheme="minorHAnsi" w:hAnsiTheme="minorHAnsi" w:cs="Arial"/>
          <w:b/>
          <w:color w:val="000000"/>
          <w:sz w:val="44"/>
          <w:szCs w:val="44"/>
        </w:rPr>
      </w:pPr>
    </w:p>
    <w:p w14:paraId="7FE80574" w14:textId="77777777" w:rsidR="00140625" w:rsidRPr="00E06A9C" w:rsidRDefault="00140625" w:rsidP="00140625">
      <w:pPr>
        <w:jc w:val="center"/>
        <w:rPr>
          <w:rFonts w:asciiTheme="minorHAnsi" w:hAnsiTheme="minorHAnsi" w:cs="Arial"/>
          <w:b/>
          <w:color w:val="000000"/>
          <w:sz w:val="44"/>
          <w:szCs w:val="44"/>
        </w:rPr>
      </w:pPr>
    </w:p>
    <w:p w14:paraId="03263F8F" w14:textId="77777777" w:rsidR="00140625" w:rsidRPr="00EE3112" w:rsidRDefault="004A3587" w:rsidP="00140625">
      <w:pPr>
        <w:jc w:val="center"/>
        <w:rPr>
          <w:rFonts w:asciiTheme="minorHAnsi" w:hAnsiTheme="minorHAnsi" w:cs="Arial"/>
          <w:b/>
          <w:color w:val="000000"/>
          <w:sz w:val="36"/>
          <w:szCs w:val="36"/>
        </w:rPr>
      </w:pPr>
      <w:r w:rsidRPr="00EE3112">
        <w:rPr>
          <w:rFonts w:asciiTheme="minorHAnsi" w:hAnsiTheme="minorHAnsi" w:cs="Arial"/>
          <w:b/>
          <w:color w:val="000000"/>
          <w:sz w:val="36"/>
          <w:szCs w:val="36"/>
        </w:rPr>
        <w:t>PROGR</w:t>
      </w:r>
      <w:r w:rsidR="00974969">
        <w:rPr>
          <w:rFonts w:asciiTheme="minorHAnsi" w:hAnsiTheme="minorHAnsi" w:cs="Arial"/>
          <w:b/>
          <w:color w:val="000000"/>
          <w:sz w:val="36"/>
          <w:szCs w:val="36"/>
        </w:rPr>
        <w:t>AM POLICY AND PROCEDURES MANUAL</w:t>
      </w:r>
    </w:p>
    <w:p w14:paraId="6D6113B5" w14:textId="77777777" w:rsidR="00DC37F4" w:rsidRDefault="00DC37F4" w:rsidP="00754535">
      <w:pPr>
        <w:jc w:val="center"/>
        <w:rPr>
          <w:rFonts w:asciiTheme="minorHAnsi" w:hAnsiTheme="minorHAnsi"/>
          <w:b/>
          <w:sz w:val="30"/>
          <w:szCs w:val="30"/>
        </w:rPr>
      </w:pPr>
    </w:p>
    <w:p w14:paraId="403E00E4" w14:textId="77777777" w:rsidR="00754535" w:rsidRDefault="00754535" w:rsidP="00754535">
      <w:pPr>
        <w:jc w:val="center"/>
        <w:rPr>
          <w:rFonts w:asciiTheme="minorHAnsi" w:hAnsiTheme="minorHAnsi"/>
          <w:b/>
          <w:sz w:val="30"/>
          <w:szCs w:val="30"/>
        </w:rPr>
      </w:pPr>
      <w:r w:rsidRPr="00897F08">
        <w:rPr>
          <w:rFonts w:asciiTheme="minorHAnsi" w:hAnsiTheme="minorHAnsi"/>
          <w:b/>
          <w:sz w:val="30"/>
          <w:szCs w:val="30"/>
        </w:rPr>
        <w:t>DEPARTMENT OF HUMAN SERVICES</w:t>
      </w:r>
    </w:p>
    <w:p w14:paraId="25B4F83B" w14:textId="2A35FADE" w:rsidR="00DC37F4" w:rsidRPr="00872BCF" w:rsidRDefault="00DC37F4" w:rsidP="00754535">
      <w:pPr>
        <w:jc w:val="center"/>
        <w:rPr>
          <w:rFonts w:asciiTheme="minorHAnsi" w:hAnsiTheme="minorHAnsi"/>
          <w:b/>
          <w:color w:val="FF0000"/>
          <w:sz w:val="30"/>
          <w:szCs w:val="30"/>
        </w:rPr>
      </w:pPr>
      <w:r>
        <w:rPr>
          <w:rFonts w:asciiTheme="minorHAnsi" w:hAnsiTheme="minorHAnsi"/>
          <w:b/>
          <w:sz w:val="30"/>
          <w:szCs w:val="30"/>
        </w:rPr>
        <w:t xml:space="preserve">PROGRAM YEAR </w:t>
      </w:r>
      <w:r w:rsidR="00872BCF" w:rsidRPr="00971A60">
        <w:rPr>
          <w:rFonts w:asciiTheme="minorHAnsi" w:hAnsiTheme="minorHAnsi"/>
          <w:b/>
          <w:sz w:val="30"/>
          <w:szCs w:val="30"/>
        </w:rPr>
        <w:t>20</w:t>
      </w:r>
      <w:r w:rsidR="007F1928">
        <w:rPr>
          <w:rFonts w:asciiTheme="minorHAnsi" w:hAnsiTheme="minorHAnsi"/>
          <w:b/>
          <w:sz w:val="30"/>
          <w:szCs w:val="30"/>
        </w:rPr>
        <w:t>20</w:t>
      </w:r>
      <w:r w:rsidR="00872BCF" w:rsidRPr="00971A60">
        <w:rPr>
          <w:rFonts w:asciiTheme="minorHAnsi" w:hAnsiTheme="minorHAnsi"/>
          <w:b/>
          <w:sz w:val="30"/>
          <w:szCs w:val="30"/>
        </w:rPr>
        <w:t xml:space="preserve"> – </w:t>
      </w:r>
      <w:r w:rsidR="007F1928" w:rsidRPr="00971A60">
        <w:rPr>
          <w:rFonts w:asciiTheme="minorHAnsi" w:hAnsiTheme="minorHAnsi"/>
          <w:b/>
          <w:sz w:val="30"/>
          <w:szCs w:val="30"/>
        </w:rPr>
        <w:t>20</w:t>
      </w:r>
      <w:r w:rsidR="007F1928">
        <w:rPr>
          <w:rFonts w:asciiTheme="minorHAnsi" w:hAnsiTheme="minorHAnsi"/>
          <w:b/>
          <w:sz w:val="30"/>
          <w:szCs w:val="30"/>
        </w:rPr>
        <w:t>21</w:t>
      </w:r>
    </w:p>
    <w:p w14:paraId="2AA3BB43" w14:textId="77777777" w:rsidR="00754535" w:rsidRPr="00897F08" w:rsidRDefault="00754535" w:rsidP="00754535">
      <w:pPr>
        <w:jc w:val="center"/>
        <w:rPr>
          <w:rFonts w:asciiTheme="minorHAnsi" w:hAnsiTheme="minorHAnsi"/>
          <w:b/>
          <w:sz w:val="30"/>
          <w:szCs w:val="30"/>
        </w:rPr>
      </w:pPr>
    </w:p>
    <w:p w14:paraId="6653CC49" w14:textId="77777777" w:rsidR="00140625" w:rsidRDefault="004A3587" w:rsidP="00140625">
      <w:pPr>
        <w:jc w:val="center"/>
        <w:rPr>
          <w:rFonts w:asciiTheme="minorHAnsi" w:hAnsiTheme="minorHAnsi" w:cs="Arial"/>
          <w:b/>
          <w:color w:val="000000"/>
          <w:sz w:val="30"/>
          <w:szCs w:val="30"/>
        </w:rPr>
      </w:pPr>
      <w:r w:rsidRPr="00754535">
        <w:rPr>
          <w:rFonts w:asciiTheme="minorHAnsi" w:hAnsiTheme="minorHAnsi" w:cs="Arial"/>
          <w:b/>
          <w:color w:val="000000"/>
          <w:sz w:val="30"/>
          <w:szCs w:val="30"/>
        </w:rPr>
        <w:t>APPENDIX A OF THE STATEMENT OF WORK</w:t>
      </w:r>
    </w:p>
    <w:p w14:paraId="37D0E948" w14:textId="77777777" w:rsidR="00974969" w:rsidRDefault="00974969" w:rsidP="00140625">
      <w:pPr>
        <w:jc w:val="center"/>
        <w:rPr>
          <w:rFonts w:asciiTheme="minorHAnsi" w:hAnsiTheme="minorHAnsi" w:cs="Arial"/>
          <w:b/>
          <w:color w:val="000000"/>
          <w:sz w:val="30"/>
          <w:szCs w:val="30"/>
        </w:rPr>
      </w:pPr>
    </w:p>
    <w:p w14:paraId="5A4978D8" w14:textId="77777777" w:rsidR="00140625" w:rsidRPr="00E06A9C" w:rsidRDefault="00140625" w:rsidP="00D87D4C">
      <w:pPr>
        <w:pStyle w:val="NoSpacing"/>
      </w:pPr>
    </w:p>
    <w:sdt>
      <w:sdtPr>
        <w:rPr>
          <w:rFonts w:asciiTheme="minorHAnsi" w:eastAsia="Times New Roman" w:hAnsiTheme="minorHAnsi" w:cs="Times New Roman"/>
          <w:b/>
          <w:bCs/>
          <w:color w:val="auto"/>
          <w:sz w:val="14"/>
          <w:szCs w:val="18"/>
          <w:shd w:val="clear" w:color="auto" w:fill="E6E6E6"/>
        </w:rPr>
        <w:id w:val="-1884561395"/>
        <w:docPartObj>
          <w:docPartGallery w:val="Table of Contents"/>
          <w:docPartUnique/>
        </w:docPartObj>
      </w:sdtPr>
      <w:sdtEndPr>
        <w:rPr>
          <w:rFonts w:ascii="Calibri" w:eastAsiaTheme="minorHAnsi" w:hAnsi="Calibri" w:cs="Calibri"/>
          <w:b w:val="0"/>
          <w:bCs w:val="0"/>
          <w:noProof/>
          <w:sz w:val="22"/>
          <w:szCs w:val="22"/>
        </w:rPr>
      </w:sdtEndPr>
      <w:sdtContent>
        <w:p w14:paraId="400D5896" w14:textId="77777777" w:rsidR="00744A8C" w:rsidRPr="00865700" w:rsidRDefault="00744A8C" w:rsidP="00744A8C">
          <w:pPr>
            <w:pStyle w:val="TOCHeading"/>
            <w:jc w:val="center"/>
            <w:rPr>
              <w:rFonts w:asciiTheme="minorHAnsi" w:hAnsiTheme="minorHAnsi" w:cstheme="minorHAnsi"/>
              <w:color w:val="FF0000"/>
              <w:sz w:val="18"/>
              <w:szCs w:val="18"/>
            </w:rPr>
          </w:pPr>
          <w:r w:rsidRPr="00865700">
            <w:rPr>
              <w:rStyle w:val="Heading1Char"/>
              <w:rFonts w:asciiTheme="minorHAnsi" w:hAnsiTheme="minorHAnsi" w:cstheme="minorHAnsi"/>
              <w:b w:val="0"/>
              <w:sz w:val="18"/>
              <w:szCs w:val="18"/>
            </w:rPr>
            <w:t>Table of Contents</w:t>
          </w:r>
          <w:r w:rsidRPr="00865700">
            <w:rPr>
              <w:rStyle w:val="Heading1Char"/>
              <w:rFonts w:asciiTheme="minorHAnsi" w:hAnsiTheme="minorHAnsi" w:cstheme="minorHAnsi"/>
              <w:b w:val="0"/>
              <w:sz w:val="18"/>
              <w:szCs w:val="18"/>
            </w:rPr>
            <w:br/>
          </w:r>
        </w:p>
        <w:p w14:paraId="563DFCE2" w14:textId="348B633B" w:rsidR="003055CB" w:rsidRDefault="00744A8C">
          <w:pPr>
            <w:pStyle w:val="TOC1"/>
            <w:rPr>
              <w:rFonts w:asciiTheme="minorHAnsi" w:eastAsiaTheme="minorEastAsia" w:hAnsiTheme="minorHAnsi" w:cstheme="minorBidi"/>
              <w:noProof/>
            </w:rPr>
          </w:pPr>
          <w:r w:rsidRPr="00865700">
            <w:rPr>
              <w:rFonts w:asciiTheme="minorHAnsi" w:hAnsiTheme="minorHAnsi" w:cstheme="minorHAnsi"/>
              <w:color w:val="FF0000"/>
              <w:sz w:val="18"/>
              <w:szCs w:val="18"/>
              <w:shd w:val="clear" w:color="auto" w:fill="E6E6E6"/>
            </w:rPr>
            <w:fldChar w:fldCharType="begin"/>
          </w:r>
          <w:r w:rsidRPr="00865700">
            <w:rPr>
              <w:rFonts w:asciiTheme="minorHAnsi" w:hAnsiTheme="minorHAnsi" w:cstheme="minorHAnsi"/>
              <w:color w:val="FF0000"/>
              <w:sz w:val="18"/>
              <w:szCs w:val="18"/>
            </w:rPr>
            <w:instrText xml:space="preserve"> TOC \o "1-3" \h \z \u </w:instrText>
          </w:r>
          <w:r w:rsidRPr="00865700">
            <w:rPr>
              <w:rFonts w:asciiTheme="minorHAnsi" w:hAnsiTheme="minorHAnsi" w:cstheme="minorHAnsi"/>
              <w:color w:val="FF0000"/>
              <w:sz w:val="18"/>
              <w:szCs w:val="18"/>
              <w:shd w:val="clear" w:color="auto" w:fill="E6E6E6"/>
            </w:rPr>
            <w:fldChar w:fldCharType="separate"/>
          </w:r>
          <w:hyperlink w:anchor="_Toc48569332" w:history="1">
            <w:r w:rsidR="003055CB" w:rsidRPr="008C1246">
              <w:rPr>
                <w:rStyle w:val="Hyperlink"/>
                <w:noProof/>
              </w:rPr>
              <w:t>SECTION 1 – INTRODUCTION</w:t>
            </w:r>
            <w:r w:rsidR="003055CB">
              <w:rPr>
                <w:noProof/>
                <w:webHidden/>
              </w:rPr>
              <w:tab/>
            </w:r>
            <w:r w:rsidR="003055CB">
              <w:rPr>
                <w:noProof/>
                <w:webHidden/>
              </w:rPr>
              <w:fldChar w:fldCharType="begin"/>
            </w:r>
            <w:r w:rsidR="003055CB">
              <w:rPr>
                <w:noProof/>
                <w:webHidden/>
              </w:rPr>
              <w:instrText xml:space="preserve"> PAGEREF _Toc48569332 \h </w:instrText>
            </w:r>
            <w:r w:rsidR="003055CB">
              <w:rPr>
                <w:noProof/>
                <w:webHidden/>
              </w:rPr>
            </w:r>
            <w:r w:rsidR="003055CB">
              <w:rPr>
                <w:noProof/>
                <w:webHidden/>
              </w:rPr>
              <w:fldChar w:fldCharType="separate"/>
            </w:r>
            <w:r w:rsidR="003055CB">
              <w:rPr>
                <w:noProof/>
                <w:webHidden/>
              </w:rPr>
              <w:t>4</w:t>
            </w:r>
            <w:r w:rsidR="003055CB">
              <w:rPr>
                <w:noProof/>
                <w:webHidden/>
              </w:rPr>
              <w:fldChar w:fldCharType="end"/>
            </w:r>
          </w:hyperlink>
        </w:p>
        <w:p w14:paraId="231B5387" w14:textId="6CA2C4AA" w:rsidR="003055CB" w:rsidRPr="007E4D6D" w:rsidRDefault="00871C45" w:rsidP="007E4D6D">
          <w:pPr>
            <w:pStyle w:val="TOC2"/>
            <w:rPr>
              <w:rStyle w:val="Hyperlink"/>
            </w:rPr>
          </w:pPr>
          <w:hyperlink w:anchor="_Toc48569333" w:history="1">
            <w:r w:rsidR="003055CB" w:rsidRPr="008C1246">
              <w:rPr>
                <w:rStyle w:val="Hyperlink"/>
                <w:noProof/>
              </w:rPr>
              <w:t>Program Overview</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_Toc48569333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4</w:t>
            </w:r>
            <w:r w:rsidR="003055CB" w:rsidRPr="007E4D6D">
              <w:rPr>
                <w:rStyle w:val="Hyperlink"/>
                <w:webHidden/>
              </w:rPr>
              <w:fldChar w:fldCharType="end"/>
            </w:r>
          </w:hyperlink>
        </w:p>
        <w:p w14:paraId="6A602B52" w14:textId="4B52F6AC" w:rsidR="003055CB" w:rsidRPr="007E4D6D" w:rsidRDefault="00871C45" w:rsidP="007E4D6D">
          <w:pPr>
            <w:pStyle w:val="TOC2"/>
            <w:rPr>
              <w:rStyle w:val="Hyperlink"/>
            </w:rPr>
          </w:pPr>
          <w:hyperlink w:anchor="_Toc48569334" w:history="1">
            <w:r w:rsidR="003055CB" w:rsidRPr="007E4D6D">
              <w:rPr>
                <w:rStyle w:val="Hyperlink"/>
                <w:noProof/>
              </w:rPr>
              <w:t>Eligibility Criteria</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_Toc48569334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4</w:t>
            </w:r>
            <w:r w:rsidR="003055CB" w:rsidRPr="007E4D6D">
              <w:rPr>
                <w:rStyle w:val="Hyperlink"/>
                <w:webHidden/>
              </w:rPr>
              <w:fldChar w:fldCharType="end"/>
            </w:r>
          </w:hyperlink>
        </w:p>
        <w:p w14:paraId="066ADB5C" w14:textId="3E34755F" w:rsidR="003055CB" w:rsidRDefault="00871C45">
          <w:pPr>
            <w:pStyle w:val="TOC1"/>
            <w:rPr>
              <w:rFonts w:asciiTheme="minorHAnsi" w:eastAsiaTheme="minorEastAsia" w:hAnsiTheme="minorHAnsi" w:cstheme="minorBidi"/>
              <w:noProof/>
            </w:rPr>
          </w:pPr>
          <w:hyperlink w:anchor="_Toc48569335" w:history="1">
            <w:r w:rsidR="003055CB" w:rsidRPr="008C1246">
              <w:rPr>
                <w:rStyle w:val="Hyperlink"/>
                <w:rFonts w:eastAsia="Calibri"/>
                <w:noProof/>
              </w:rPr>
              <w:t>SECTION 2 – REFERRALS</w:t>
            </w:r>
            <w:r w:rsidR="003055CB">
              <w:rPr>
                <w:noProof/>
                <w:webHidden/>
              </w:rPr>
              <w:tab/>
            </w:r>
            <w:r w:rsidR="003055CB">
              <w:rPr>
                <w:noProof/>
                <w:webHidden/>
              </w:rPr>
              <w:fldChar w:fldCharType="begin"/>
            </w:r>
            <w:r w:rsidR="003055CB">
              <w:rPr>
                <w:noProof/>
                <w:webHidden/>
              </w:rPr>
              <w:instrText xml:space="preserve"> PAGEREF _Toc48569335 \h </w:instrText>
            </w:r>
            <w:r w:rsidR="003055CB">
              <w:rPr>
                <w:noProof/>
                <w:webHidden/>
              </w:rPr>
            </w:r>
            <w:r w:rsidR="003055CB">
              <w:rPr>
                <w:noProof/>
                <w:webHidden/>
              </w:rPr>
              <w:fldChar w:fldCharType="separate"/>
            </w:r>
            <w:r w:rsidR="003055CB">
              <w:rPr>
                <w:noProof/>
                <w:webHidden/>
              </w:rPr>
              <w:t>5</w:t>
            </w:r>
            <w:r w:rsidR="003055CB">
              <w:rPr>
                <w:noProof/>
                <w:webHidden/>
              </w:rPr>
              <w:fldChar w:fldCharType="end"/>
            </w:r>
          </w:hyperlink>
        </w:p>
        <w:p w14:paraId="4C6E017B" w14:textId="544ACCD5" w:rsidR="003055CB" w:rsidRPr="007E4D6D" w:rsidRDefault="00871C45" w:rsidP="007E4D6D">
          <w:pPr>
            <w:pStyle w:val="TOC2"/>
            <w:rPr>
              <w:rStyle w:val="Hyperlink"/>
            </w:rPr>
          </w:pPr>
          <w:hyperlink w:anchor="_Toc48569336" w:history="1">
            <w:r w:rsidR="003055CB" w:rsidRPr="007E4D6D">
              <w:rPr>
                <w:rStyle w:val="Hyperlink"/>
                <w:noProof/>
              </w:rPr>
              <w:t>Program Referrals</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_Toc48569336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5</w:t>
            </w:r>
            <w:r w:rsidR="003055CB" w:rsidRPr="007E4D6D">
              <w:rPr>
                <w:rStyle w:val="Hyperlink"/>
                <w:webHidden/>
              </w:rPr>
              <w:fldChar w:fldCharType="end"/>
            </w:r>
          </w:hyperlink>
        </w:p>
        <w:p w14:paraId="333BBA34" w14:textId="5C659087" w:rsidR="003055CB" w:rsidRPr="007E4D6D" w:rsidRDefault="00871C45" w:rsidP="007E4D6D">
          <w:pPr>
            <w:pStyle w:val="TOC2"/>
            <w:rPr>
              <w:rStyle w:val="Hyperlink"/>
            </w:rPr>
          </w:pPr>
          <w:hyperlink w:anchor="_Toc48569337" w:history="1">
            <w:r w:rsidR="003055CB" w:rsidRPr="007E4D6D">
              <w:rPr>
                <w:rStyle w:val="Hyperlink"/>
                <w:noProof/>
              </w:rPr>
              <w:t>Project Referral Rejection Codes</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_Toc48569337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5</w:t>
            </w:r>
            <w:r w:rsidR="003055CB" w:rsidRPr="007E4D6D">
              <w:rPr>
                <w:rStyle w:val="Hyperlink"/>
                <w:webHidden/>
              </w:rPr>
              <w:fldChar w:fldCharType="end"/>
            </w:r>
          </w:hyperlink>
        </w:p>
        <w:p w14:paraId="156333A9" w14:textId="3D41DA83" w:rsidR="003055CB" w:rsidRDefault="00871C45">
          <w:pPr>
            <w:pStyle w:val="TOC1"/>
            <w:rPr>
              <w:rFonts w:asciiTheme="minorHAnsi" w:eastAsiaTheme="minorEastAsia" w:hAnsiTheme="minorHAnsi" w:cstheme="minorBidi"/>
              <w:noProof/>
            </w:rPr>
          </w:pPr>
          <w:hyperlink w:anchor="_Toc48569338" w:history="1">
            <w:r w:rsidR="003055CB" w:rsidRPr="008C1246">
              <w:rPr>
                <w:rStyle w:val="Hyperlink"/>
                <w:rFonts w:eastAsia="Calibri"/>
                <w:noProof/>
              </w:rPr>
              <w:t>SECTION 3 - ENROLLMENTS</w:t>
            </w:r>
            <w:r w:rsidR="003055CB">
              <w:rPr>
                <w:noProof/>
                <w:webHidden/>
              </w:rPr>
              <w:tab/>
            </w:r>
            <w:r w:rsidR="003055CB">
              <w:rPr>
                <w:noProof/>
                <w:webHidden/>
              </w:rPr>
              <w:fldChar w:fldCharType="begin"/>
            </w:r>
            <w:r w:rsidR="003055CB">
              <w:rPr>
                <w:noProof/>
                <w:webHidden/>
              </w:rPr>
              <w:instrText xml:space="preserve"> PAGEREF _Toc48569338 \h </w:instrText>
            </w:r>
            <w:r w:rsidR="003055CB">
              <w:rPr>
                <w:noProof/>
                <w:webHidden/>
              </w:rPr>
            </w:r>
            <w:r w:rsidR="003055CB">
              <w:rPr>
                <w:noProof/>
                <w:webHidden/>
              </w:rPr>
              <w:fldChar w:fldCharType="separate"/>
            </w:r>
            <w:r w:rsidR="003055CB">
              <w:rPr>
                <w:noProof/>
                <w:webHidden/>
              </w:rPr>
              <w:t>7</w:t>
            </w:r>
            <w:r w:rsidR="003055CB">
              <w:rPr>
                <w:noProof/>
                <w:webHidden/>
              </w:rPr>
              <w:fldChar w:fldCharType="end"/>
            </w:r>
          </w:hyperlink>
        </w:p>
        <w:p w14:paraId="19C19AE9" w14:textId="1DC2E249" w:rsidR="003055CB" w:rsidRPr="007E4D6D" w:rsidRDefault="00871C45" w:rsidP="007E4D6D">
          <w:pPr>
            <w:pStyle w:val="TOC2"/>
            <w:rPr>
              <w:rStyle w:val="Hyperlink"/>
            </w:rPr>
          </w:pPr>
          <w:hyperlink w:anchor="_Toc48569339" w:history="1">
            <w:r w:rsidR="003055CB" w:rsidRPr="007E4D6D">
              <w:rPr>
                <w:rStyle w:val="Hyperlink"/>
                <w:noProof/>
              </w:rPr>
              <w:t>Initial Program Enrollment</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_Toc48569339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7</w:t>
            </w:r>
            <w:r w:rsidR="003055CB" w:rsidRPr="007E4D6D">
              <w:rPr>
                <w:rStyle w:val="Hyperlink"/>
                <w:webHidden/>
              </w:rPr>
              <w:fldChar w:fldCharType="end"/>
            </w:r>
          </w:hyperlink>
        </w:p>
        <w:p w14:paraId="33609F2F" w14:textId="3A9BA825" w:rsidR="003055CB" w:rsidRPr="007E4D6D" w:rsidRDefault="00871C45" w:rsidP="007E4D6D">
          <w:pPr>
            <w:pStyle w:val="TOC2"/>
            <w:rPr>
              <w:rStyle w:val="Hyperlink"/>
            </w:rPr>
          </w:pPr>
          <w:hyperlink w:anchor="_Toc48569340" w:history="1">
            <w:r w:rsidR="003055CB" w:rsidRPr="007E4D6D">
              <w:rPr>
                <w:rStyle w:val="Hyperlink"/>
                <w:noProof/>
              </w:rPr>
              <w:t>Service Plans</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_Toc48569340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8</w:t>
            </w:r>
            <w:r w:rsidR="003055CB" w:rsidRPr="007E4D6D">
              <w:rPr>
                <w:rStyle w:val="Hyperlink"/>
                <w:webHidden/>
              </w:rPr>
              <w:fldChar w:fldCharType="end"/>
            </w:r>
          </w:hyperlink>
        </w:p>
        <w:p w14:paraId="1CC78CF1" w14:textId="1146D219" w:rsidR="003055CB" w:rsidRPr="007E4D6D" w:rsidRDefault="00871C45" w:rsidP="007E4D6D">
          <w:pPr>
            <w:pStyle w:val="TOC2"/>
            <w:rPr>
              <w:rStyle w:val="Hyperlink"/>
            </w:rPr>
          </w:pPr>
          <w:hyperlink w:anchor="_Toc48569341" w:history="1">
            <w:r w:rsidR="003055CB" w:rsidRPr="007E4D6D">
              <w:rPr>
                <w:rStyle w:val="Hyperlink"/>
                <w:noProof/>
              </w:rPr>
              <w:t>Determining Hours of Participation</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_Toc48569341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12</w:t>
            </w:r>
            <w:r w:rsidR="003055CB" w:rsidRPr="007E4D6D">
              <w:rPr>
                <w:rStyle w:val="Hyperlink"/>
                <w:webHidden/>
              </w:rPr>
              <w:fldChar w:fldCharType="end"/>
            </w:r>
          </w:hyperlink>
        </w:p>
        <w:p w14:paraId="2E76BC3D" w14:textId="56689B54" w:rsidR="003055CB" w:rsidRPr="007E4D6D" w:rsidRDefault="00871C45" w:rsidP="007E4D6D">
          <w:pPr>
            <w:pStyle w:val="TOC2"/>
            <w:rPr>
              <w:rStyle w:val="Hyperlink"/>
            </w:rPr>
          </w:pPr>
          <w:hyperlink w:anchor="_Toc48569342" w:history="1">
            <w:r w:rsidR="003055CB" w:rsidRPr="007E4D6D">
              <w:rPr>
                <w:rStyle w:val="Hyperlink"/>
                <w:noProof/>
              </w:rPr>
              <w:t>SNAP E&amp;T Outcome Reporting</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_Toc48569342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13</w:t>
            </w:r>
            <w:r w:rsidR="003055CB" w:rsidRPr="007E4D6D">
              <w:rPr>
                <w:rStyle w:val="Hyperlink"/>
                <w:webHidden/>
              </w:rPr>
              <w:fldChar w:fldCharType="end"/>
            </w:r>
          </w:hyperlink>
        </w:p>
        <w:p w14:paraId="1C203CF7" w14:textId="7DF563D8" w:rsidR="003055CB" w:rsidRDefault="00871C45">
          <w:pPr>
            <w:pStyle w:val="TOC1"/>
            <w:rPr>
              <w:rFonts w:asciiTheme="minorHAnsi" w:eastAsiaTheme="minorEastAsia" w:hAnsiTheme="minorHAnsi" w:cstheme="minorBidi"/>
              <w:noProof/>
            </w:rPr>
          </w:pPr>
          <w:hyperlink w:anchor="_Toc48569343" w:history="1">
            <w:r w:rsidR="003055CB" w:rsidRPr="008C1246">
              <w:rPr>
                <w:rStyle w:val="Hyperlink"/>
                <w:rFonts w:eastAsia="Calibri"/>
                <w:noProof/>
              </w:rPr>
              <w:t>SECTION 4 – Employment and Training (E&amp;T) ACTIVITIES</w:t>
            </w:r>
            <w:r w:rsidR="003055CB">
              <w:rPr>
                <w:noProof/>
                <w:webHidden/>
              </w:rPr>
              <w:tab/>
            </w:r>
            <w:r w:rsidR="003055CB">
              <w:rPr>
                <w:noProof/>
                <w:webHidden/>
              </w:rPr>
              <w:fldChar w:fldCharType="begin"/>
            </w:r>
            <w:r w:rsidR="003055CB">
              <w:rPr>
                <w:noProof/>
                <w:webHidden/>
              </w:rPr>
              <w:instrText xml:space="preserve"> PAGEREF _Toc48569343 \h </w:instrText>
            </w:r>
            <w:r w:rsidR="003055CB">
              <w:rPr>
                <w:noProof/>
                <w:webHidden/>
              </w:rPr>
            </w:r>
            <w:r w:rsidR="003055CB">
              <w:rPr>
                <w:noProof/>
                <w:webHidden/>
              </w:rPr>
              <w:fldChar w:fldCharType="separate"/>
            </w:r>
            <w:r w:rsidR="003055CB">
              <w:rPr>
                <w:noProof/>
                <w:webHidden/>
              </w:rPr>
              <w:t>14</w:t>
            </w:r>
            <w:r w:rsidR="003055CB">
              <w:rPr>
                <w:noProof/>
                <w:webHidden/>
              </w:rPr>
              <w:fldChar w:fldCharType="end"/>
            </w:r>
          </w:hyperlink>
        </w:p>
        <w:p w14:paraId="1BCF8A2D" w14:textId="2778A3EB" w:rsidR="003055CB" w:rsidRPr="007E4D6D" w:rsidRDefault="00871C45" w:rsidP="007E4D6D">
          <w:pPr>
            <w:pStyle w:val="TOC2"/>
            <w:rPr>
              <w:rStyle w:val="Hyperlink"/>
            </w:rPr>
          </w:pPr>
          <w:hyperlink w:anchor="_Toc48569344" w:history="1">
            <w:r w:rsidR="003055CB" w:rsidRPr="007E4D6D">
              <w:rPr>
                <w:rStyle w:val="Hyperlink"/>
                <w:noProof/>
              </w:rPr>
              <w:t>E&amp;T Activity Codes and Descriptions</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_Toc48569344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14</w:t>
            </w:r>
            <w:r w:rsidR="003055CB" w:rsidRPr="007E4D6D">
              <w:rPr>
                <w:rStyle w:val="Hyperlink"/>
                <w:webHidden/>
              </w:rPr>
              <w:fldChar w:fldCharType="end"/>
            </w:r>
          </w:hyperlink>
        </w:p>
        <w:p w14:paraId="03F4ADE7" w14:textId="5D2DF3D1" w:rsidR="003055CB" w:rsidRPr="007E4D6D" w:rsidRDefault="00871C45" w:rsidP="007E4D6D">
          <w:pPr>
            <w:pStyle w:val="TOC2"/>
            <w:rPr>
              <w:rStyle w:val="Hyperlink"/>
            </w:rPr>
          </w:pPr>
          <w:hyperlink w:anchor="_Toc48569345" w:history="1">
            <w:r w:rsidR="003055CB" w:rsidRPr="008C1246">
              <w:rPr>
                <w:rStyle w:val="Hyperlink"/>
                <w:noProof/>
              </w:rPr>
              <w:t>Self-Initiated Students</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_Toc48569345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19</w:t>
            </w:r>
            <w:r w:rsidR="003055CB" w:rsidRPr="007E4D6D">
              <w:rPr>
                <w:rStyle w:val="Hyperlink"/>
                <w:webHidden/>
              </w:rPr>
              <w:fldChar w:fldCharType="end"/>
            </w:r>
          </w:hyperlink>
        </w:p>
        <w:p w14:paraId="5CC02A51" w14:textId="2C1D790C" w:rsidR="003055CB" w:rsidRPr="007E4D6D" w:rsidRDefault="00871C45" w:rsidP="007E4D6D">
          <w:pPr>
            <w:pStyle w:val="TOC2"/>
            <w:rPr>
              <w:rStyle w:val="Hyperlink"/>
            </w:rPr>
          </w:pPr>
          <w:hyperlink w:anchor="_Toc48569346" w:history="1">
            <w:r w:rsidR="003055CB" w:rsidRPr="008C1246">
              <w:rPr>
                <w:rStyle w:val="Hyperlink"/>
                <w:noProof/>
              </w:rPr>
              <w:t>Credentialing and Training Services</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_Toc48569346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19</w:t>
            </w:r>
            <w:r w:rsidR="003055CB" w:rsidRPr="007E4D6D">
              <w:rPr>
                <w:rStyle w:val="Hyperlink"/>
                <w:webHidden/>
              </w:rPr>
              <w:fldChar w:fldCharType="end"/>
            </w:r>
          </w:hyperlink>
        </w:p>
        <w:p w14:paraId="5324567E" w14:textId="3635F042" w:rsidR="003055CB" w:rsidRPr="007E4D6D" w:rsidRDefault="00871C45" w:rsidP="007E4D6D">
          <w:pPr>
            <w:pStyle w:val="TOC2"/>
            <w:rPr>
              <w:rStyle w:val="Hyperlink"/>
            </w:rPr>
          </w:pPr>
          <w:hyperlink w:anchor="_Toc48569347" w:history="1">
            <w:r w:rsidR="003055CB" w:rsidRPr="008C1246">
              <w:rPr>
                <w:rStyle w:val="Hyperlink"/>
                <w:noProof/>
              </w:rPr>
              <w:t>Activity Closing Codes</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_Toc48569347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21</w:t>
            </w:r>
            <w:r w:rsidR="003055CB" w:rsidRPr="007E4D6D">
              <w:rPr>
                <w:rStyle w:val="Hyperlink"/>
                <w:webHidden/>
              </w:rPr>
              <w:fldChar w:fldCharType="end"/>
            </w:r>
          </w:hyperlink>
        </w:p>
        <w:p w14:paraId="3416FD49" w14:textId="07B12723" w:rsidR="003055CB" w:rsidRDefault="00871C45">
          <w:pPr>
            <w:pStyle w:val="TOC1"/>
            <w:rPr>
              <w:rFonts w:asciiTheme="minorHAnsi" w:eastAsiaTheme="minorEastAsia" w:hAnsiTheme="minorHAnsi" w:cstheme="minorBidi"/>
              <w:noProof/>
            </w:rPr>
          </w:pPr>
          <w:hyperlink w:anchor="_Toc48569348" w:history="1">
            <w:r w:rsidR="003055CB" w:rsidRPr="008C1246">
              <w:rPr>
                <w:rStyle w:val="Hyperlink"/>
                <w:rFonts w:eastAsia="Calibri"/>
                <w:noProof/>
              </w:rPr>
              <w:t>SECTION 5 – PROGRAM ATTENDANCE &amp; RECORD KEEPING</w:t>
            </w:r>
            <w:r w:rsidR="003055CB">
              <w:rPr>
                <w:noProof/>
                <w:webHidden/>
              </w:rPr>
              <w:tab/>
            </w:r>
            <w:r w:rsidR="003055CB">
              <w:rPr>
                <w:noProof/>
                <w:webHidden/>
              </w:rPr>
              <w:fldChar w:fldCharType="begin"/>
            </w:r>
            <w:r w:rsidR="003055CB">
              <w:rPr>
                <w:noProof/>
                <w:webHidden/>
              </w:rPr>
              <w:instrText xml:space="preserve"> PAGEREF _Toc48569348 \h </w:instrText>
            </w:r>
            <w:r w:rsidR="003055CB">
              <w:rPr>
                <w:noProof/>
                <w:webHidden/>
              </w:rPr>
            </w:r>
            <w:r w:rsidR="003055CB">
              <w:rPr>
                <w:noProof/>
                <w:webHidden/>
              </w:rPr>
              <w:fldChar w:fldCharType="separate"/>
            </w:r>
            <w:r w:rsidR="003055CB">
              <w:rPr>
                <w:noProof/>
                <w:webHidden/>
              </w:rPr>
              <w:t>23</w:t>
            </w:r>
            <w:r w:rsidR="003055CB">
              <w:rPr>
                <w:noProof/>
                <w:webHidden/>
              </w:rPr>
              <w:fldChar w:fldCharType="end"/>
            </w:r>
          </w:hyperlink>
        </w:p>
        <w:p w14:paraId="70FFA75E" w14:textId="2F82BE0A" w:rsidR="003055CB" w:rsidRPr="007E4D6D" w:rsidRDefault="00871C45" w:rsidP="007E4D6D">
          <w:pPr>
            <w:pStyle w:val="TOC2"/>
            <w:rPr>
              <w:rStyle w:val="Hyperlink"/>
            </w:rPr>
          </w:pPr>
          <w:hyperlink w:anchor="_Toc48569349" w:history="1">
            <w:r w:rsidR="003055CB" w:rsidRPr="007E4D6D">
              <w:rPr>
                <w:rStyle w:val="Hyperlink"/>
                <w:noProof/>
              </w:rPr>
              <w:t>Attendance Documentation</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_Toc48569349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23</w:t>
            </w:r>
            <w:r w:rsidR="003055CB" w:rsidRPr="007E4D6D">
              <w:rPr>
                <w:rStyle w:val="Hyperlink"/>
                <w:webHidden/>
              </w:rPr>
              <w:fldChar w:fldCharType="end"/>
            </w:r>
          </w:hyperlink>
        </w:p>
        <w:p w14:paraId="1AC4B6CA" w14:textId="17A7213B" w:rsidR="003055CB" w:rsidRPr="007E4D6D" w:rsidRDefault="00871C45" w:rsidP="007E4D6D">
          <w:pPr>
            <w:pStyle w:val="TOC2"/>
            <w:rPr>
              <w:rStyle w:val="Hyperlink"/>
            </w:rPr>
          </w:pPr>
          <w:hyperlink w:anchor="_Toc48569350" w:history="1">
            <w:r w:rsidR="003055CB" w:rsidRPr="007E4D6D">
              <w:rPr>
                <w:rStyle w:val="Hyperlink"/>
                <w:noProof/>
              </w:rPr>
              <w:t>Absences</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_Toc48569350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24</w:t>
            </w:r>
            <w:r w:rsidR="003055CB" w:rsidRPr="007E4D6D">
              <w:rPr>
                <w:rStyle w:val="Hyperlink"/>
                <w:webHidden/>
              </w:rPr>
              <w:fldChar w:fldCharType="end"/>
            </w:r>
          </w:hyperlink>
        </w:p>
        <w:p w14:paraId="07A51DC1" w14:textId="140C3462" w:rsidR="003055CB" w:rsidRPr="007E4D6D" w:rsidRDefault="00871C45" w:rsidP="007E4D6D">
          <w:pPr>
            <w:pStyle w:val="TOC2"/>
            <w:rPr>
              <w:rStyle w:val="Hyperlink"/>
            </w:rPr>
          </w:pPr>
          <w:hyperlink w:anchor="_Toc48569351" w:history="1">
            <w:r w:rsidR="003055CB" w:rsidRPr="007E4D6D">
              <w:rPr>
                <w:rStyle w:val="Hyperlink"/>
                <w:noProof/>
              </w:rPr>
              <w:t>Employment Documentation</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_Toc48569351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24</w:t>
            </w:r>
            <w:r w:rsidR="003055CB" w:rsidRPr="007E4D6D">
              <w:rPr>
                <w:rStyle w:val="Hyperlink"/>
                <w:webHidden/>
              </w:rPr>
              <w:fldChar w:fldCharType="end"/>
            </w:r>
          </w:hyperlink>
        </w:p>
        <w:p w14:paraId="64733BB2" w14:textId="7EF97DF2" w:rsidR="003055CB" w:rsidRPr="007E4D6D" w:rsidRDefault="00871C45" w:rsidP="007E4D6D">
          <w:pPr>
            <w:pStyle w:val="TOC2"/>
            <w:rPr>
              <w:rStyle w:val="Hyperlink"/>
            </w:rPr>
          </w:pPr>
          <w:hyperlink w:anchor="_Toc48569352" w:history="1">
            <w:r w:rsidR="003055CB" w:rsidRPr="007E4D6D">
              <w:rPr>
                <w:rStyle w:val="Hyperlink"/>
                <w:noProof/>
              </w:rPr>
              <w:t>Retention</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_Toc48569352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25</w:t>
            </w:r>
            <w:r w:rsidR="003055CB" w:rsidRPr="007E4D6D">
              <w:rPr>
                <w:rStyle w:val="Hyperlink"/>
                <w:webHidden/>
              </w:rPr>
              <w:fldChar w:fldCharType="end"/>
            </w:r>
          </w:hyperlink>
        </w:p>
        <w:p w14:paraId="33C5F98D" w14:textId="4FED6CE5" w:rsidR="003055CB" w:rsidRPr="007E4D6D" w:rsidRDefault="00871C45" w:rsidP="007E4D6D">
          <w:pPr>
            <w:pStyle w:val="TOC2"/>
            <w:rPr>
              <w:rStyle w:val="Hyperlink"/>
            </w:rPr>
          </w:pPr>
          <w:hyperlink w:anchor="_Toc48569353" w:history="1">
            <w:r w:rsidR="003055CB" w:rsidRPr="007E4D6D">
              <w:rPr>
                <w:rStyle w:val="Hyperlink"/>
                <w:noProof/>
              </w:rPr>
              <w:t>Data Entry</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_Toc48569353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25</w:t>
            </w:r>
            <w:r w:rsidR="003055CB" w:rsidRPr="007E4D6D">
              <w:rPr>
                <w:rStyle w:val="Hyperlink"/>
                <w:webHidden/>
              </w:rPr>
              <w:fldChar w:fldCharType="end"/>
            </w:r>
          </w:hyperlink>
        </w:p>
        <w:p w14:paraId="4D03608D" w14:textId="2E420573" w:rsidR="003055CB" w:rsidRPr="007E4D6D" w:rsidRDefault="00871C45" w:rsidP="007E4D6D">
          <w:pPr>
            <w:pStyle w:val="TOC2"/>
            <w:rPr>
              <w:rStyle w:val="Hyperlink"/>
            </w:rPr>
          </w:pPr>
          <w:hyperlink w:anchor="_Toc48569354" w:history="1">
            <w:r w:rsidR="003055CB" w:rsidRPr="007E4D6D">
              <w:rPr>
                <w:rStyle w:val="Hyperlink"/>
                <w:noProof/>
              </w:rPr>
              <w:t>Monthly Reporting</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_Toc48569354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26</w:t>
            </w:r>
            <w:r w:rsidR="003055CB" w:rsidRPr="007E4D6D">
              <w:rPr>
                <w:rStyle w:val="Hyperlink"/>
                <w:webHidden/>
              </w:rPr>
              <w:fldChar w:fldCharType="end"/>
            </w:r>
          </w:hyperlink>
        </w:p>
        <w:p w14:paraId="159BE242" w14:textId="35F81680" w:rsidR="003055CB" w:rsidRPr="007E4D6D" w:rsidRDefault="00871C45" w:rsidP="007E4D6D">
          <w:pPr>
            <w:pStyle w:val="TOC2"/>
            <w:rPr>
              <w:rStyle w:val="Hyperlink"/>
            </w:rPr>
          </w:pPr>
          <w:hyperlink w:anchor="_Toc48569355" w:history="1">
            <w:r w:rsidR="003055CB" w:rsidRPr="008C1246">
              <w:rPr>
                <w:rStyle w:val="Hyperlink"/>
                <w:noProof/>
              </w:rPr>
              <w:t>SNAP EARN</w:t>
            </w:r>
            <w:r w:rsidR="003055CB" w:rsidRPr="007E4D6D">
              <w:rPr>
                <w:rStyle w:val="Hyperlink"/>
                <w:noProof/>
              </w:rPr>
              <w:t xml:space="preserve"> Case Record Requirements</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_Toc48569355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27</w:t>
            </w:r>
            <w:r w:rsidR="003055CB" w:rsidRPr="007E4D6D">
              <w:rPr>
                <w:rStyle w:val="Hyperlink"/>
                <w:webHidden/>
              </w:rPr>
              <w:fldChar w:fldCharType="end"/>
            </w:r>
          </w:hyperlink>
        </w:p>
        <w:p w14:paraId="1843BA12" w14:textId="3C8DDA34" w:rsidR="003055CB" w:rsidRPr="007E4D6D" w:rsidRDefault="00871C45" w:rsidP="007E4D6D">
          <w:pPr>
            <w:pStyle w:val="TOC2"/>
            <w:rPr>
              <w:rStyle w:val="Hyperlink"/>
            </w:rPr>
          </w:pPr>
          <w:hyperlink w:anchor="_Toc48569356" w:history="1">
            <w:r w:rsidR="003055CB" w:rsidRPr="008C1246">
              <w:rPr>
                <w:rStyle w:val="Hyperlink"/>
                <w:noProof/>
              </w:rPr>
              <w:t>Internal Data Reconciliation</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_Toc48569356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28</w:t>
            </w:r>
            <w:r w:rsidR="003055CB" w:rsidRPr="007E4D6D">
              <w:rPr>
                <w:rStyle w:val="Hyperlink"/>
                <w:webHidden/>
              </w:rPr>
              <w:fldChar w:fldCharType="end"/>
            </w:r>
          </w:hyperlink>
        </w:p>
        <w:p w14:paraId="794611F0" w14:textId="2CC5470F" w:rsidR="003055CB" w:rsidRDefault="00871C45">
          <w:pPr>
            <w:pStyle w:val="TOC1"/>
            <w:rPr>
              <w:rFonts w:asciiTheme="minorHAnsi" w:eastAsiaTheme="minorEastAsia" w:hAnsiTheme="minorHAnsi" w:cstheme="minorBidi"/>
              <w:noProof/>
            </w:rPr>
          </w:pPr>
          <w:hyperlink w:anchor="_Toc48569357" w:history="1">
            <w:r w:rsidR="003055CB" w:rsidRPr="008C1246">
              <w:rPr>
                <w:rStyle w:val="Hyperlink"/>
                <w:noProof/>
              </w:rPr>
              <w:t>SECTION 6 – TERMINATIONS</w:t>
            </w:r>
            <w:r w:rsidR="003055CB">
              <w:rPr>
                <w:noProof/>
                <w:webHidden/>
              </w:rPr>
              <w:tab/>
            </w:r>
            <w:r w:rsidR="003055CB">
              <w:rPr>
                <w:noProof/>
                <w:webHidden/>
              </w:rPr>
              <w:fldChar w:fldCharType="begin"/>
            </w:r>
            <w:r w:rsidR="003055CB">
              <w:rPr>
                <w:noProof/>
                <w:webHidden/>
              </w:rPr>
              <w:instrText xml:space="preserve"> PAGEREF _Toc48569357 \h </w:instrText>
            </w:r>
            <w:r w:rsidR="003055CB">
              <w:rPr>
                <w:noProof/>
                <w:webHidden/>
              </w:rPr>
            </w:r>
            <w:r w:rsidR="003055CB">
              <w:rPr>
                <w:noProof/>
                <w:webHidden/>
              </w:rPr>
              <w:fldChar w:fldCharType="separate"/>
            </w:r>
            <w:r w:rsidR="003055CB">
              <w:rPr>
                <w:noProof/>
                <w:webHidden/>
              </w:rPr>
              <w:t>29</w:t>
            </w:r>
            <w:r w:rsidR="003055CB">
              <w:rPr>
                <w:noProof/>
                <w:webHidden/>
              </w:rPr>
              <w:fldChar w:fldCharType="end"/>
            </w:r>
          </w:hyperlink>
        </w:p>
        <w:p w14:paraId="102B1662" w14:textId="56944C83" w:rsidR="003055CB" w:rsidRPr="007E4D6D" w:rsidRDefault="00871C45" w:rsidP="007E4D6D">
          <w:pPr>
            <w:pStyle w:val="TOC2"/>
            <w:rPr>
              <w:rStyle w:val="Hyperlink"/>
            </w:rPr>
          </w:pPr>
          <w:hyperlink w:anchor="_Toc48569358" w:history="1">
            <w:r w:rsidR="003055CB" w:rsidRPr="008C1246">
              <w:rPr>
                <w:rStyle w:val="Hyperlink"/>
                <w:noProof/>
              </w:rPr>
              <w:t>Project Termination</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_Toc48569358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29</w:t>
            </w:r>
            <w:r w:rsidR="003055CB" w:rsidRPr="007E4D6D">
              <w:rPr>
                <w:rStyle w:val="Hyperlink"/>
                <w:webHidden/>
              </w:rPr>
              <w:fldChar w:fldCharType="end"/>
            </w:r>
          </w:hyperlink>
        </w:p>
        <w:p w14:paraId="60065A2F" w14:textId="520812FF" w:rsidR="003055CB" w:rsidRPr="007E4D6D" w:rsidRDefault="00871C45" w:rsidP="007E4D6D">
          <w:pPr>
            <w:pStyle w:val="TOC2"/>
            <w:rPr>
              <w:rStyle w:val="Hyperlink"/>
            </w:rPr>
          </w:pPr>
          <w:hyperlink w:anchor="_Toc48569359" w:history="1">
            <w:r w:rsidR="003055CB" w:rsidRPr="008C1246">
              <w:rPr>
                <w:rStyle w:val="Hyperlink"/>
                <w:noProof/>
              </w:rPr>
              <w:t>Project Termination Codes</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_Toc48569359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30</w:t>
            </w:r>
            <w:r w:rsidR="003055CB" w:rsidRPr="007E4D6D">
              <w:rPr>
                <w:rStyle w:val="Hyperlink"/>
                <w:webHidden/>
              </w:rPr>
              <w:fldChar w:fldCharType="end"/>
            </w:r>
          </w:hyperlink>
        </w:p>
        <w:p w14:paraId="6EBE99D5" w14:textId="653EC419" w:rsidR="003055CB" w:rsidRDefault="00871C45">
          <w:pPr>
            <w:pStyle w:val="TOC1"/>
            <w:rPr>
              <w:rFonts w:asciiTheme="minorHAnsi" w:eastAsiaTheme="minorEastAsia" w:hAnsiTheme="minorHAnsi" w:cstheme="minorBidi"/>
              <w:noProof/>
            </w:rPr>
          </w:pPr>
          <w:hyperlink w:anchor="_Toc48569360" w:history="1">
            <w:r w:rsidR="003055CB" w:rsidRPr="008C1246">
              <w:rPr>
                <w:rStyle w:val="Hyperlink"/>
                <w:noProof/>
              </w:rPr>
              <w:t>SECTION 7 – PERFORMANCE REQUIREMENTS &amp; STANDARDS</w:t>
            </w:r>
            <w:r w:rsidR="003055CB">
              <w:rPr>
                <w:noProof/>
                <w:webHidden/>
              </w:rPr>
              <w:tab/>
            </w:r>
            <w:r w:rsidR="003055CB">
              <w:rPr>
                <w:noProof/>
                <w:webHidden/>
              </w:rPr>
              <w:fldChar w:fldCharType="begin"/>
            </w:r>
            <w:r w:rsidR="003055CB">
              <w:rPr>
                <w:noProof/>
                <w:webHidden/>
              </w:rPr>
              <w:instrText xml:space="preserve"> PAGEREF _Toc48569360 \h </w:instrText>
            </w:r>
            <w:r w:rsidR="003055CB">
              <w:rPr>
                <w:noProof/>
                <w:webHidden/>
              </w:rPr>
            </w:r>
            <w:r w:rsidR="003055CB">
              <w:rPr>
                <w:noProof/>
                <w:webHidden/>
              </w:rPr>
              <w:fldChar w:fldCharType="separate"/>
            </w:r>
            <w:r w:rsidR="003055CB">
              <w:rPr>
                <w:noProof/>
                <w:webHidden/>
              </w:rPr>
              <w:t>31</w:t>
            </w:r>
            <w:r w:rsidR="003055CB">
              <w:rPr>
                <w:noProof/>
                <w:webHidden/>
              </w:rPr>
              <w:fldChar w:fldCharType="end"/>
            </w:r>
          </w:hyperlink>
        </w:p>
        <w:p w14:paraId="21207BA3" w14:textId="04B0F155" w:rsidR="003055CB" w:rsidRDefault="00871C45" w:rsidP="007E4D6D">
          <w:pPr>
            <w:pStyle w:val="TOC2"/>
            <w:rPr>
              <w:rFonts w:asciiTheme="minorHAnsi" w:eastAsiaTheme="minorEastAsia" w:hAnsiTheme="minorHAnsi" w:cstheme="minorBidi"/>
              <w:noProof/>
            </w:rPr>
          </w:pPr>
          <w:hyperlink w:anchor="_Toc48569361" w:history="1">
            <w:r w:rsidR="003055CB" w:rsidRPr="008C1246">
              <w:rPr>
                <w:rStyle w:val="Hyperlink"/>
                <w:noProof/>
              </w:rPr>
              <w:t>Performance Standards/Goals</w:t>
            </w:r>
            <w:r w:rsidR="003055CB">
              <w:rPr>
                <w:noProof/>
                <w:webHidden/>
              </w:rPr>
              <w:tab/>
            </w:r>
            <w:r w:rsidR="003055CB">
              <w:rPr>
                <w:noProof/>
                <w:webHidden/>
              </w:rPr>
              <w:fldChar w:fldCharType="begin"/>
            </w:r>
            <w:r w:rsidR="003055CB">
              <w:rPr>
                <w:noProof/>
                <w:webHidden/>
              </w:rPr>
              <w:instrText xml:space="preserve"> PAGEREF _Toc48569361 \h </w:instrText>
            </w:r>
            <w:r w:rsidR="003055CB">
              <w:rPr>
                <w:noProof/>
                <w:webHidden/>
              </w:rPr>
            </w:r>
            <w:r w:rsidR="003055CB">
              <w:rPr>
                <w:noProof/>
                <w:webHidden/>
              </w:rPr>
              <w:fldChar w:fldCharType="separate"/>
            </w:r>
            <w:r w:rsidR="003055CB">
              <w:rPr>
                <w:noProof/>
                <w:webHidden/>
              </w:rPr>
              <w:t>31</w:t>
            </w:r>
            <w:r w:rsidR="003055CB">
              <w:rPr>
                <w:noProof/>
                <w:webHidden/>
              </w:rPr>
              <w:fldChar w:fldCharType="end"/>
            </w:r>
          </w:hyperlink>
        </w:p>
        <w:p w14:paraId="7633EE68" w14:textId="16412CAF" w:rsidR="003055CB" w:rsidRPr="007E4D6D" w:rsidRDefault="00871C45" w:rsidP="007E4D6D">
          <w:pPr>
            <w:pStyle w:val="TOC2"/>
            <w:rPr>
              <w:rStyle w:val="Hyperlink"/>
            </w:rPr>
          </w:pPr>
          <w:hyperlink w:anchor="_Toc48569362" w:history="1">
            <w:r w:rsidR="003055CB" w:rsidRPr="008C1246">
              <w:rPr>
                <w:rStyle w:val="Hyperlink"/>
                <w:noProof/>
              </w:rPr>
              <w:t>Monitoring</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_Toc48569362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32</w:t>
            </w:r>
            <w:r w:rsidR="003055CB" w:rsidRPr="007E4D6D">
              <w:rPr>
                <w:rStyle w:val="Hyperlink"/>
                <w:webHidden/>
              </w:rPr>
              <w:fldChar w:fldCharType="end"/>
            </w:r>
          </w:hyperlink>
        </w:p>
        <w:p w14:paraId="414E15F3" w14:textId="3F550EDD" w:rsidR="003055CB" w:rsidRPr="007E4D6D" w:rsidRDefault="00871C45" w:rsidP="007E4D6D">
          <w:pPr>
            <w:pStyle w:val="TOC2"/>
            <w:rPr>
              <w:rStyle w:val="Hyperlink"/>
            </w:rPr>
          </w:pPr>
          <w:hyperlink w:anchor="_Toc48569363" w:history="1">
            <w:r w:rsidR="003055CB" w:rsidRPr="008C1246">
              <w:rPr>
                <w:rStyle w:val="Hyperlink"/>
                <w:noProof/>
              </w:rPr>
              <w:t>Program Implementation Plan</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_Toc48569363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32</w:t>
            </w:r>
            <w:r w:rsidR="003055CB" w:rsidRPr="007E4D6D">
              <w:rPr>
                <w:rStyle w:val="Hyperlink"/>
                <w:webHidden/>
              </w:rPr>
              <w:fldChar w:fldCharType="end"/>
            </w:r>
          </w:hyperlink>
        </w:p>
        <w:p w14:paraId="6BACE304" w14:textId="394E4528" w:rsidR="003055CB" w:rsidRDefault="00871C45">
          <w:pPr>
            <w:pStyle w:val="TOC1"/>
            <w:rPr>
              <w:rFonts w:asciiTheme="minorHAnsi" w:eastAsiaTheme="minorEastAsia" w:hAnsiTheme="minorHAnsi" w:cstheme="minorBidi"/>
              <w:noProof/>
            </w:rPr>
          </w:pPr>
          <w:hyperlink w:anchor="_Toc48569364" w:history="1">
            <w:r w:rsidR="003055CB" w:rsidRPr="008C1246">
              <w:rPr>
                <w:rStyle w:val="Hyperlink"/>
                <w:noProof/>
              </w:rPr>
              <w:t>SECTION 8 – PROGRAM OVERSIGHT</w:t>
            </w:r>
            <w:r w:rsidR="003055CB">
              <w:rPr>
                <w:noProof/>
                <w:webHidden/>
              </w:rPr>
              <w:tab/>
            </w:r>
            <w:r w:rsidR="003055CB">
              <w:rPr>
                <w:noProof/>
                <w:webHidden/>
              </w:rPr>
              <w:fldChar w:fldCharType="begin"/>
            </w:r>
            <w:r w:rsidR="003055CB">
              <w:rPr>
                <w:noProof/>
                <w:webHidden/>
              </w:rPr>
              <w:instrText xml:space="preserve"> PAGEREF _Toc48569364 \h </w:instrText>
            </w:r>
            <w:r w:rsidR="003055CB">
              <w:rPr>
                <w:noProof/>
                <w:webHidden/>
              </w:rPr>
            </w:r>
            <w:r w:rsidR="003055CB">
              <w:rPr>
                <w:noProof/>
                <w:webHidden/>
              </w:rPr>
              <w:fldChar w:fldCharType="separate"/>
            </w:r>
            <w:r w:rsidR="003055CB">
              <w:rPr>
                <w:noProof/>
                <w:webHidden/>
              </w:rPr>
              <w:t>34</w:t>
            </w:r>
            <w:r w:rsidR="003055CB">
              <w:rPr>
                <w:noProof/>
                <w:webHidden/>
              </w:rPr>
              <w:fldChar w:fldCharType="end"/>
            </w:r>
          </w:hyperlink>
        </w:p>
        <w:p w14:paraId="628E0531" w14:textId="127A979E" w:rsidR="003055CB" w:rsidRPr="007E4D6D" w:rsidRDefault="00871C45" w:rsidP="007E4D6D">
          <w:pPr>
            <w:pStyle w:val="TOC2"/>
            <w:rPr>
              <w:rStyle w:val="Hyperlink"/>
            </w:rPr>
          </w:pPr>
          <w:hyperlink w:anchor="_Toc48569365" w:history="1">
            <w:r w:rsidR="003055CB" w:rsidRPr="008C1246">
              <w:rPr>
                <w:rStyle w:val="Hyperlink"/>
                <w:noProof/>
              </w:rPr>
              <w:t>Americans with Disabilities Act of 1990 (ADA)</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_Toc48569365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34</w:t>
            </w:r>
            <w:r w:rsidR="003055CB" w:rsidRPr="007E4D6D">
              <w:rPr>
                <w:rStyle w:val="Hyperlink"/>
                <w:webHidden/>
              </w:rPr>
              <w:fldChar w:fldCharType="end"/>
            </w:r>
          </w:hyperlink>
        </w:p>
        <w:p w14:paraId="7D6A02A3" w14:textId="5EB5F29A" w:rsidR="003055CB" w:rsidRPr="007E4D6D" w:rsidRDefault="00871C45" w:rsidP="007E4D6D">
          <w:pPr>
            <w:pStyle w:val="TOC2"/>
            <w:rPr>
              <w:rStyle w:val="Hyperlink"/>
            </w:rPr>
          </w:pPr>
          <w:hyperlink w:anchor="_Toc48569366" w:history="1">
            <w:r w:rsidR="003055CB" w:rsidRPr="008C1246">
              <w:rPr>
                <w:rStyle w:val="Hyperlink"/>
                <w:noProof/>
              </w:rPr>
              <w:t>USDA Non-Discrimination Statement</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_Toc48569366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34</w:t>
            </w:r>
            <w:r w:rsidR="003055CB" w:rsidRPr="007E4D6D">
              <w:rPr>
                <w:rStyle w:val="Hyperlink"/>
                <w:webHidden/>
              </w:rPr>
              <w:fldChar w:fldCharType="end"/>
            </w:r>
          </w:hyperlink>
        </w:p>
        <w:p w14:paraId="66F41F3F" w14:textId="1E05BB40" w:rsidR="003055CB" w:rsidRPr="007E4D6D" w:rsidRDefault="00871C45" w:rsidP="007E4D6D">
          <w:pPr>
            <w:pStyle w:val="TOC2"/>
            <w:rPr>
              <w:rStyle w:val="Hyperlink"/>
            </w:rPr>
          </w:pPr>
          <w:hyperlink w:anchor="_Toc48569367" w:history="1">
            <w:r w:rsidR="003055CB" w:rsidRPr="008C1246">
              <w:rPr>
                <w:rStyle w:val="Hyperlink"/>
                <w:noProof/>
              </w:rPr>
              <w:t>Limited English Proficiency (LEP)</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_Toc48569367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35</w:t>
            </w:r>
            <w:r w:rsidR="003055CB" w:rsidRPr="007E4D6D">
              <w:rPr>
                <w:rStyle w:val="Hyperlink"/>
                <w:webHidden/>
              </w:rPr>
              <w:fldChar w:fldCharType="end"/>
            </w:r>
          </w:hyperlink>
        </w:p>
        <w:p w14:paraId="3E5FB3CA" w14:textId="030E567F" w:rsidR="003055CB" w:rsidRPr="007E4D6D" w:rsidRDefault="00871C45" w:rsidP="007E4D6D">
          <w:pPr>
            <w:pStyle w:val="TOC2"/>
            <w:rPr>
              <w:rStyle w:val="Hyperlink"/>
            </w:rPr>
          </w:pPr>
          <w:hyperlink w:anchor="_Toc48569368" w:history="1">
            <w:r w:rsidR="003055CB" w:rsidRPr="008C1246">
              <w:rPr>
                <w:rStyle w:val="Hyperlink"/>
                <w:noProof/>
              </w:rPr>
              <w:t>Confidentiality</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_Toc48569368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35</w:t>
            </w:r>
            <w:r w:rsidR="003055CB" w:rsidRPr="007E4D6D">
              <w:rPr>
                <w:rStyle w:val="Hyperlink"/>
                <w:webHidden/>
              </w:rPr>
              <w:fldChar w:fldCharType="end"/>
            </w:r>
          </w:hyperlink>
        </w:p>
        <w:p w14:paraId="7881288B" w14:textId="7E4584C0" w:rsidR="003055CB" w:rsidRPr="007E4D6D" w:rsidRDefault="00871C45" w:rsidP="007E4D6D">
          <w:pPr>
            <w:pStyle w:val="TOC2"/>
            <w:rPr>
              <w:rStyle w:val="Hyperlink"/>
            </w:rPr>
          </w:pPr>
          <w:hyperlink w:anchor="_Toc48569369" w:history="1">
            <w:r w:rsidR="003055CB" w:rsidRPr="008C1246">
              <w:rPr>
                <w:rStyle w:val="Hyperlink"/>
                <w:noProof/>
              </w:rPr>
              <w:t>Client Incentives/Reimbursements</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_Toc48569369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35</w:t>
            </w:r>
            <w:r w:rsidR="003055CB" w:rsidRPr="007E4D6D">
              <w:rPr>
                <w:rStyle w:val="Hyperlink"/>
                <w:webHidden/>
              </w:rPr>
              <w:fldChar w:fldCharType="end"/>
            </w:r>
          </w:hyperlink>
        </w:p>
        <w:p w14:paraId="0DFD4660" w14:textId="3A6EE218" w:rsidR="003055CB" w:rsidRPr="007E4D6D" w:rsidRDefault="00871C45" w:rsidP="007E4D6D">
          <w:pPr>
            <w:pStyle w:val="TOC2"/>
            <w:rPr>
              <w:rStyle w:val="Hyperlink"/>
            </w:rPr>
          </w:pPr>
          <w:hyperlink w:anchor="_Toc48569370" w:history="1">
            <w:r w:rsidR="003055CB" w:rsidRPr="008C1246">
              <w:rPr>
                <w:rStyle w:val="Hyperlink"/>
                <w:noProof/>
              </w:rPr>
              <w:t>Supportive Services</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_Toc48569370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35</w:t>
            </w:r>
            <w:r w:rsidR="003055CB" w:rsidRPr="007E4D6D">
              <w:rPr>
                <w:rStyle w:val="Hyperlink"/>
                <w:webHidden/>
              </w:rPr>
              <w:fldChar w:fldCharType="end"/>
            </w:r>
          </w:hyperlink>
        </w:p>
        <w:p w14:paraId="48817750" w14:textId="163D8CBA" w:rsidR="003055CB" w:rsidRPr="007E4D6D" w:rsidRDefault="00871C45" w:rsidP="007E4D6D">
          <w:pPr>
            <w:pStyle w:val="TOC2"/>
            <w:rPr>
              <w:rStyle w:val="Hyperlink"/>
            </w:rPr>
          </w:pPr>
          <w:hyperlink w:anchor="_Toc48569371" w:history="1">
            <w:r w:rsidR="003055CB" w:rsidRPr="008C1246">
              <w:rPr>
                <w:rStyle w:val="Hyperlink"/>
                <w:noProof/>
              </w:rPr>
              <w:t>Direct Service Team (DST) Meetings</w:t>
            </w:r>
            <w:r w:rsidR="003055CB" w:rsidRPr="007E4D6D">
              <w:rPr>
                <w:rStyle w:val="Hyperlink"/>
                <w:webHidden/>
              </w:rPr>
              <w:tab/>
            </w:r>
            <w:r w:rsidR="003055CB" w:rsidRPr="007E4D6D">
              <w:rPr>
                <w:rStyle w:val="Hyperlink"/>
                <w:webHidden/>
              </w:rPr>
              <w:fldChar w:fldCharType="begin"/>
            </w:r>
            <w:r w:rsidR="003055CB" w:rsidRPr="007E4D6D">
              <w:rPr>
                <w:rStyle w:val="Hyperlink"/>
                <w:webHidden/>
              </w:rPr>
              <w:instrText xml:space="preserve"> PAGEREF _Toc48569371 \h </w:instrText>
            </w:r>
            <w:r w:rsidR="003055CB" w:rsidRPr="007E4D6D">
              <w:rPr>
                <w:rStyle w:val="Hyperlink"/>
                <w:webHidden/>
              </w:rPr>
            </w:r>
            <w:r w:rsidR="003055CB" w:rsidRPr="007E4D6D">
              <w:rPr>
                <w:rStyle w:val="Hyperlink"/>
                <w:webHidden/>
              </w:rPr>
              <w:fldChar w:fldCharType="separate"/>
            </w:r>
            <w:r w:rsidR="003055CB" w:rsidRPr="007E4D6D">
              <w:rPr>
                <w:rStyle w:val="Hyperlink"/>
                <w:webHidden/>
              </w:rPr>
              <w:t>36</w:t>
            </w:r>
            <w:r w:rsidR="003055CB" w:rsidRPr="007E4D6D">
              <w:rPr>
                <w:rStyle w:val="Hyperlink"/>
                <w:webHidden/>
              </w:rPr>
              <w:fldChar w:fldCharType="end"/>
            </w:r>
          </w:hyperlink>
        </w:p>
        <w:p w14:paraId="29CB18DF" w14:textId="15398EEC" w:rsidR="003055CB" w:rsidRPr="00381CB9" w:rsidRDefault="00871C45" w:rsidP="007E4D6D">
          <w:pPr>
            <w:pStyle w:val="TOC2"/>
            <w:rPr>
              <w:rStyle w:val="Hyperlink"/>
            </w:rPr>
          </w:pPr>
          <w:hyperlink w:anchor="_Toc48569372" w:history="1">
            <w:r w:rsidR="003055CB" w:rsidRPr="008C1246">
              <w:rPr>
                <w:rStyle w:val="Hyperlink"/>
                <w:noProof/>
              </w:rPr>
              <w:t>Local Management Committee (LMC) Meetings</w:t>
            </w:r>
            <w:r w:rsidR="003055CB" w:rsidRPr="00381CB9">
              <w:rPr>
                <w:rStyle w:val="Hyperlink"/>
                <w:webHidden/>
              </w:rPr>
              <w:tab/>
            </w:r>
            <w:r w:rsidR="003055CB" w:rsidRPr="00381CB9">
              <w:rPr>
                <w:rStyle w:val="Hyperlink"/>
                <w:webHidden/>
              </w:rPr>
              <w:fldChar w:fldCharType="begin"/>
            </w:r>
            <w:r w:rsidR="003055CB" w:rsidRPr="00381CB9">
              <w:rPr>
                <w:rStyle w:val="Hyperlink"/>
                <w:webHidden/>
              </w:rPr>
              <w:instrText xml:space="preserve"> PAGEREF _Toc48569372 \h </w:instrText>
            </w:r>
            <w:r w:rsidR="003055CB" w:rsidRPr="00381CB9">
              <w:rPr>
                <w:rStyle w:val="Hyperlink"/>
                <w:webHidden/>
              </w:rPr>
            </w:r>
            <w:r w:rsidR="003055CB" w:rsidRPr="00381CB9">
              <w:rPr>
                <w:rStyle w:val="Hyperlink"/>
                <w:webHidden/>
              </w:rPr>
              <w:fldChar w:fldCharType="separate"/>
            </w:r>
            <w:r w:rsidR="003055CB" w:rsidRPr="00381CB9">
              <w:rPr>
                <w:rStyle w:val="Hyperlink"/>
                <w:webHidden/>
              </w:rPr>
              <w:t>37</w:t>
            </w:r>
            <w:r w:rsidR="003055CB" w:rsidRPr="00381CB9">
              <w:rPr>
                <w:rStyle w:val="Hyperlink"/>
                <w:webHidden/>
              </w:rPr>
              <w:fldChar w:fldCharType="end"/>
            </w:r>
          </w:hyperlink>
        </w:p>
        <w:p w14:paraId="6F85F08F" w14:textId="72F1328A" w:rsidR="003055CB" w:rsidRDefault="00871C45" w:rsidP="007E4D6D">
          <w:pPr>
            <w:pStyle w:val="TOC2"/>
            <w:rPr>
              <w:rFonts w:asciiTheme="minorHAnsi" w:eastAsiaTheme="minorEastAsia" w:hAnsiTheme="minorHAnsi" w:cstheme="minorBidi"/>
              <w:noProof/>
            </w:rPr>
          </w:pPr>
          <w:hyperlink w:anchor="_Toc48569373" w:history="1">
            <w:r w:rsidR="003055CB" w:rsidRPr="008C1246">
              <w:rPr>
                <w:rStyle w:val="Hyperlink"/>
                <w:noProof/>
              </w:rPr>
              <w:t>Contacts</w:t>
            </w:r>
            <w:r w:rsidR="003055CB">
              <w:rPr>
                <w:noProof/>
                <w:webHidden/>
              </w:rPr>
              <w:tab/>
            </w:r>
            <w:r w:rsidR="003055CB">
              <w:rPr>
                <w:noProof/>
                <w:webHidden/>
              </w:rPr>
              <w:fldChar w:fldCharType="begin"/>
            </w:r>
            <w:r w:rsidR="003055CB">
              <w:rPr>
                <w:noProof/>
                <w:webHidden/>
              </w:rPr>
              <w:instrText xml:space="preserve"> PAGEREF _Toc48569373 \h </w:instrText>
            </w:r>
            <w:r w:rsidR="003055CB">
              <w:rPr>
                <w:noProof/>
                <w:webHidden/>
              </w:rPr>
            </w:r>
            <w:r w:rsidR="003055CB">
              <w:rPr>
                <w:noProof/>
                <w:webHidden/>
              </w:rPr>
              <w:fldChar w:fldCharType="separate"/>
            </w:r>
            <w:r w:rsidR="003055CB">
              <w:rPr>
                <w:noProof/>
                <w:webHidden/>
              </w:rPr>
              <w:t>37</w:t>
            </w:r>
            <w:r w:rsidR="003055CB">
              <w:rPr>
                <w:noProof/>
                <w:webHidden/>
              </w:rPr>
              <w:fldChar w:fldCharType="end"/>
            </w:r>
          </w:hyperlink>
        </w:p>
        <w:p w14:paraId="006A9E15" w14:textId="71F69D76" w:rsidR="003055CB" w:rsidRDefault="00871C45">
          <w:pPr>
            <w:pStyle w:val="TOC1"/>
            <w:rPr>
              <w:rFonts w:asciiTheme="minorHAnsi" w:eastAsiaTheme="minorEastAsia" w:hAnsiTheme="minorHAnsi" w:cstheme="minorBidi"/>
              <w:noProof/>
            </w:rPr>
          </w:pPr>
          <w:hyperlink w:anchor="_Toc48569374" w:history="1">
            <w:r w:rsidR="003055CB" w:rsidRPr="008C1246">
              <w:rPr>
                <w:rStyle w:val="Hyperlink"/>
                <w:noProof/>
              </w:rPr>
              <w:t>ATTACHMENTS</w:t>
            </w:r>
            <w:r w:rsidR="003055CB">
              <w:rPr>
                <w:noProof/>
                <w:webHidden/>
              </w:rPr>
              <w:tab/>
            </w:r>
            <w:r w:rsidR="003055CB">
              <w:rPr>
                <w:noProof/>
                <w:webHidden/>
              </w:rPr>
              <w:fldChar w:fldCharType="begin"/>
            </w:r>
            <w:r w:rsidR="003055CB">
              <w:rPr>
                <w:noProof/>
                <w:webHidden/>
              </w:rPr>
              <w:instrText xml:space="preserve"> PAGEREF _Toc48569374 \h </w:instrText>
            </w:r>
            <w:r w:rsidR="003055CB">
              <w:rPr>
                <w:noProof/>
                <w:webHidden/>
              </w:rPr>
            </w:r>
            <w:r w:rsidR="003055CB">
              <w:rPr>
                <w:noProof/>
                <w:webHidden/>
              </w:rPr>
              <w:fldChar w:fldCharType="separate"/>
            </w:r>
            <w:r w:rsidR="003055CB">
              <w:rPr>
                <w:noProof/>
                <w:webHidden/>
              </w:rPr>
              <w:t>38</w:t>
            </w:r>
            <w:r w:rsidR="003055CB">
              <w:rPr>
                <w:noProof/>
                <w:webHidden/>
              </w:rPr>
              <w:fldChar w:fldCharType="end"/>
            </w:r>
          </w:hyperlink>
        </w:p>
        <w:p w14:paraId="153F301F" w14:textId="5D833C06" w:rsidR="003055CB" w:rsidRDefault="00871C45">
          <w:pPr>
            <w:pStyle w:val="TOC2"/>
            <w:rPr>
              <w:rFonts w:asciiTheme="minorHAnsi" w:eastAsiaTheme="minorEastAsia" w:hAnsiTheme="minorHAnsi" w:cstheme="minorBidi"/>
              <w:noProof/>
            </w:rPr>
          </w:pPr>
          <w:hyperlink w:anchor="_Toc48569375" w:history="1">
            <w:r w:rsidR="003055CB" w:rsidRPr="008C1246">
              <w:rPr>
                <w:rStyle w:val="Hyperlink"/>
                <w:noProof/>
              </w:rPr>
              <w:t>ATTACHMENT A SNAP EARN Attendance Sheet</w:t>
            </w:r>
            <w:r w:rsidR="003055CB">
              <w:rPr>
                <w:noProof/>
                <w:webHidden/>
              </w:rPr>
              <w:tab/>
            </w:r>
            <w:r w:rsidR="003055CB">
              <w:rPr>
                <w:noProof/>
                <w:webHidden/>
              </w:rPr>
              <w:fldChar w:fldCharType="begin"/>
            </w:r>
            <w:r w:rsidR="003055CB">
              <w:rPr>
                <w:noProof/>
                <w:webHidden/>
              </w:rPr>
              <w:instrText xml:space="preserve"> PAGEREF _Toc48569375 \h </w:instrText>
            </w:r>
            <w:r w:rsidR="003055CB">
              <w:rPr>
                <w:noProof/>
                <w:webHidden/>
              </w:rPr>
            </w:r>
            <w:r w:rsidR="003055CB">
              <w:rPr>
                <w:noProof/>
                <w:webHidden/>
              </w:rPr>
              <w:fldChar w:fldCharType="separate"/>
            </w:r>
            <w:r w:rsidR="003055CB">
              <w:rPr>
                <w:noProof/>
                <w:webHidden/>
              </w:rPr>
              <w:t>38</w:t>
            </w:r>
            <w:r w:rsidR="003055CB">
              <w:rPr>
                <w:noProof/>
                <w:webHidden/>
              </w:rPr>
              <w:fldChar w:fldCharType="end"/>
            </w:r>
          </w:hyperlink>
        </w:p>
        <w:p w14:paraId="3425DA59" w14:textId="4D2A60F8" w:rsidR="003055CB" w:rsidRDefault="00871C45">
          <w:pPr>
            <w:pStyle w:val="TOC2"/>
            <w:rPr>
              <w:rFonts w:asciiTheme="minorHAnsi" w:eastAsiaTheme="minorEastAsia" w:hAnsiTheme="minorHAnsi" w:cstheme="minorBidi"/>
              <w:noProof/>
            </w:rPr>
          </w:pPr>
          <w:hyperlink w:anchor="_Toc48569376" w:history="1">
            <w:r w:rsidR="003055CB" w:rsidRPr="008C1246">
              <w:rPr>
                <w:rStyle w:val="Hyperlink"/>
                <w:noProof/>
              </w:rPr>
              <w:t>ATTACHMENT B PA 1938</w:t>
            </w:r>
            <w:r w:rsidR="003055CB">
              <w:rPr>
                <w:noProof/>
                <w:webHidden/>
              </w:rPr>
              <w:tab/>
            </w:r>
            <w:r w:rsidR="003055CB">
              <w:rPr>
                <w:noProof/>
                <w:webHidden/>
              </w:rPr>
              <w:fldChar w:fldCharType="begin"/>
            </w:r>
            <w:r w:rsidR="003055CB">
              <w:rPr>
                <w:noProof/>
                <w:webHidden/>
              </w:rPr>
              <w:instrText xml:space="preserve"> PAGEREF _Toc48569376 \h </w:instrText>
            </w:r>
            <w:r w:rsidR="003055CB">
              <w:rPr>
                <w:noProof/>
                <w:webHidden/>
              </w:rPr>
            </w:r>
            <w:r w:rsidR="003055CB">
              <w:rPr>
                <w:noProof/>
                <w:webHidden/>
              </w:rPr>
              <w:fldChar w:fldCharType="separate"/>
            </w:r>
            <w:r w:rsidR="003055CB">
              <w:rPr>
                <w:noProof/>
                <w:webHidden/>
              </w:rPr>
              <w:t>38</w:t>
            </w:r>
            <w:r w:rsidR="003055CB">
              <w:rPr>
                <w:noProof/>
                <w:webHidden/>
              </w:rPr>
              <w:fldChar w:fldCharType="end"/>
            </w:r>
          </w:hyperlink>
        </w:p>
        <w:p w14:paraId="2B365972" w14:textId="2769DEFE" w:rsidR="003055CB" w:rsidRDefault="00871C45">
          <w:pPr>
            <w:pStyle w:val="TOC2"/>
            <w:rPr>
              <w:rFonts w:asciiTheme="minorHAnsi" w:eastAsiaTheme="minorEastAsia" w:hAnsiTheme="minorHAnsi" w:cstheme="minorBidi"/>
              <w:noProof/>
            </w:rPr>
          </w:pPr>
          <w:hyperlink w:anchor="_Toc48569377" w:history="1">
            <w:r w:rsidR="003055CB" w:rsidRPr="008C1246">
              <w:rPr>
                <w:rStyle w:val="Hyperlink"/>
                <w:noProof/>
              </w:rPr>
              <w:t>ATTACHMENT C Community Service Desk Guide</w:t>
            </w:r>
            <w:r w:rsidR="003055CB">
              <w:rPr>
                <w:noProof/>
                <w:webHidden/>
              </w:rPr>
              <w:tab/>
            </w:r>
            <w:r w:rsidR="003055CB">
              <w:rPr>
                <w:noProof/>
                <w:webHidden/>
              </w:rPr>
              <w:fldChar w:fldCharType="begin"/>
            </w:r>
            <w:r w:rsidR="003055CB">
              <w:rPr>
                <w:noProof/>
                <w:webHidden/>
              </w:rPr>
              <w:instrText xml:space="preserve"> PAGEREF _Toc48569377 \h </w:instrText>
            </w:r>
            <w:r w:rsidR="003055CB">
              <w:rPr>
                <w:noProof/>
                <w:webHidden/>
              </w:rPr>
            </w:r>
            <w:r w:rsidR="003055CB">
              <w:rPr>
                <w:noProof/>
                <w:webHidden/>
              </w:rPr>
              <w:fldChar w:fldCharType="separate"/>
            </w:r>
            <w:r w:rsidR="003055CB">
              <w:rPr>
                <w:noProof/>
                <w:webHidden/>
              </w:rPr>
              <w:t>38</w:t>
            </w:r>
            <w:r w:rsidR="003055CB">
              <w:rPr>
                <w:noProof/>
                <w:webHidden/>
              </w:rPr>
              <w:fldChar w:fldCharType="end"/>
            </w:r>
          </w:hyperlink>
        </w:p>
        <w:p w14:paraId="5F1222B9" w14:textId="37F3ABDC" w:rsidR="003055CB" w:rsidRDefault="00871C45">
          <w:pPr>
            <w:pStyle w:val="TOC2"/>
            <w:rPr>
              <w:rFonts w:asciiTheme="minorHAnsi" w:eastAsiaTheme="minorEastAsia" w:hAnsiTheme="minorHAnsi" w:cstheme="minorBidi"/>
              <w:noProof/>
            </w:rPr>
          </w:pPr>
          <w:hyperlink w:anchor="_Toc48569378" w:history="1">
            <w:r w:rsidR="003055CB" w:rsidRPr="008C1246">
              <w:rPr>
                <w:rStyle w:val="Hyperlink"/>
                <w:noProof/>
              </w:rPr>
              <w:t>ATTACHMENT D Community Service Verification Form</w:t>
            </w:r>
            <w:r w:rsidR="003055CB">
              <w:rPr>
                <w:noProof/>
                <w:webHidden/>
              </w:rPr>
              <w:tab/>
            </w:r>
            <w:r w:rsidR="003055CB">
              <w:rPr>
                <w:noProof/>
                <w:webHidden/>
              </w:rPr>
              <w:fldChar w:fldCharType="begin"/>
            </w:r>
            <w:r w:rsidR="003055CB">
              <w:rPr>
                <w:noProof/>
                <w:webHidden/>
              </w:rPr>
              <w:instrText xml:space="preserve"> PAGEREF _Toc48569378 \h </w:instrText>
            </w:r>
            <w:r w:rsidR="003055CB">
              <w:rPr>
                <w:noProof/>
                <w:webHidden/>
              </w:rPr>
            </w:r>
            <w:r w:rsidR="003055CB">
              <w:rPr>
                <w:noProof/>
                <w:webHidden/>
              </w:rPr>
              <w:fldChar w:fldCharType="separate"/>
            </w:r>
            <w:r w:rsidR="003055CB">
              <w:rPr>
                <w:noProof/>
                <w:webHidden/>
              </w:rPr>
              <w:t>38</w:t>
            </w:r>
            <w:r w:rsidR="003055CB">
              <w:rPr>
                <w:noProof/>
                <w:webHidden/>
              </w:rPr>
              <w:fldChar w:fldCharType="end"/>
            </w:r>
          </w:hyperlink>
        </w:p>
        <w:p w14:paraId="55CAED28" w14:textId="54A47808" w:rsidR="003055CB" w:rsidRDefault="00871C45">
          <w:pPr>
            <w:pStyle w:val="TOC2"/>
            <w:rPr>
              <w:rFonts w:asciiTheme="minorHAnsi" w:eastAsiaTheme="minorEastAsia" w:hAnsiTheme="minorHAnsi" w:cstheme="minorBidi"/>
              <w:noProof/>
            </w:rPr>
          </w:pPr>
          <w:hyperlink w:anchor="_Toc48569379" w:history="1">
            <w:r w:rsidR="003055CB" w:rsidRPr="008C1246">
              <w:rPr>
                <w:rStyle w:val="Hyperlink"/>
                <w:noProof/>
              </w:rPr>
              <w:t>ATTACHMENT E EVF</w:t>
            </w:r>
            <w:r w:rsidR="003055CB">
              <w:rPr>
                <w:noProof/>
                <w:webHidden/>
              </w:rPr>
              <w:tab/>
            </w:r>
            <w:r w:rsidR="003055CB">
              <w:rPr>
                <w:noProof/>
                <w:webHidden/>
              </w:rPr>
              <w:fldChar w:fldCharType="begin"/>
            </w:r>
            <w:r w:rsidR="003055CB">
              <w:rPr>
                <w:noProof/>
                <w:webHidden/>
              </w:rPr>
              <w:instrText xml:space="preserve"> PAGEREF _Toc48569379 \h </w:instrText>
            </w:r>
            <w:r w:rsidR="003055CB">
              <w:rPr>
                <w:noProof/>
                <w:webHidden/>
              </w:rPr>
            </w:r>
            <w:r w:rsidR="003055CB">
              <w:rPr>
                <w:noProof/>
                <w:webHidden/>
              </w:rPr>
              <w:fldChar w:fldCharType="separate"/>
            </w:r>
            <w:r w:rsidR="003055CB">
              <w:rPr>
                <w:noProof/>
                <w:webHidden/>
              </w:rPr>
              <w:t>38</w:t>
            </w:r>
            <w:r w:rsidR="003055CB">
              <w:rPr>
                <w:noProof/>
                <w:webHidden/>
              </w:rPr>
              <w:fldChar w:fldCharType="end"/>
            </w:r>
          </w:hyperlink>
        </w:p>
        <w:p w14:paraId="64F906DF" w14:textId="5A8FB059" w:rsidR="003055CB" w:rsidRDefault="00871C45">
          <w:pPr>
            <w:pStyle w:val="TOC2"/>
            <w:rPr>
              <w:rFonts w:asciiTheme="minorHAnsi" w:eastAsiaTheme="minorEastAsia" w:hAnsiTheme="minorHAnsi" w:cstheme="minorBidi"/>
              <w:noProof/>
            </w:rPr>
          </w:pPr>
          <w:hyperlink w:anchor="_Toc48569380" w:history="1">
            <w:r w:rsidR="003055CB" w:rsidRPr="008C1246">
              <w:rPr>
                <w:rStyle w:val="Hyperlink"/>
                <w:noProof/>
              </w:rPr>
              <w:t>ATTACHMENT F Monthly Contractor Performance Report</w:t>
            </w:r>
            <w:r w:rsidR="003055CB">
              <w:rPr>
                <w:noProof/>
                <w:webHidden/>
              </w:rPr>
              <w:tab/>
            </w:r>
            <w:r w:rsidR="003055CB">
              <w:rPr>
                <w:noProof/>
                <w:webHidden/>
              </w:rPr>
              <w:fldChar w:fldCharType="begin"/>
            </w:r>
            <w:r w:rsidR="003055CB">
              <w:rPr>
                <w:noProof/>
                <w:webHidden/>
              </w:rPr>
              <w:instrText xml:space="preserve"> PAGEREF _Toc48569380 \h </w:instrText>
            </w:r>
            <w:r w:rsidR="003055CB">
              <w:rPr>
                <w:noProof/>
                <w:webHidden/>
              </w:rPr>
            </w:r>
            <w:r w:rsidR="003055CB">
              <w:rPr>
                <w:noProof/>
                <w:webHidden/>
              </w:rPr>
              <w:fldChar w:fldCharType="separate"/>
            </w:r>
            <w:r w:rsidR="003055CB">
              <w:rPr>
                <w:noProof/>
                <w:webHidden/>
              </w:rPr>
              <w:t>38</w:t>
            </w:r>
            <w:r w:rsidR="003055CB">
              <w:rPr>
                <w:noProof/>
                <w:webHidden/>
              </w:rPr>
              <w:fldChar w:fldCharType="end"/>
            </w:r>
          </w:hyperlink>
        </w:p>
        <w:p w14:paraId="40899611" w14:textId="1A03C9BA" w:rsidR="003055CB" w:rsidRDefault="00871C45">
          <w:pPr>
            <w:pStyle w:val="TOC2"/>
            <w:rPr>
              <w:rFonts w:asciiTheme="minorHAnsi" w:eastAsiaTheme="minorEastAsia" w:hAnsiTheme="minorHAnsi" w:cstheme="minorBidi"/>
              <w:noProof/>
            </w:rPr>
          </w:pPr>
          <w:hyperlink w:anchor="_Toc48569381" w:history="1">
            <w:r w:rsidR="003055CB" w:rsidRPr="008C1246">
              <w:rPr>
                <w:rStyle w:val="Hyperlink"/>
                <w:noProof/>
              </w:rPr>
              <w:t>ATTACHMENT G Confidential Release of Info</w:t>
            </w:r>
            <w:r w:rsidR="003055CB">
              <w:rPr>
                <w:noProof/>
                <w:webHidden/>
              </w:rPr>
              <w:tab/>
            </w:r>
            <w:r w:rsidR="003055CB">
              <w:rPr>
                <w:noProof/>
                <w:webHidden/>
              </w:rPr>
              <w:fldChar w:fldCharType="begin"/>
            </w:r>
            <w:r w:rsidR="003055CB">
              <w:rPr>
                <w:noProof/>
                <w:webHidden/>
              </w:rPr>
              <w:instrText xml:space="preserve"> PAGEREF _Toc48569381 \h </w:instrText>
            </w:r>
            <w:r w:rsidR="003055CB">
              <w:rPr>
                <w:noProof/>
                <w:webHidden/>
              </w:rPr>
            </w:r>
            <w:r w:rsidR="003055CB">
              <w:rPr>
                <w:noProof/>
                <w:webHidden/>
              </w:rPr>
              <w:fldChar w:fldCharType="separate"/>
            </w:r>
            <w:r w:rsidR="003055CB">
              <w:rPr>
                <w:noProof/>
                <w:webHidden/>
              </w:rPr>
              <w:t>38</w:t>
            </w:r>
            <w:r w:rsidR="003055CB">
              <w:rPr>
                <w:noProof/>
                <w:webHidden/>
              </w:rPr>
              <w:fldChar w:fldCharType="end"/>
            </w:r>
          </w:hyperlink>
        </w:p>
        <w:p w14:paraId="794EEA15" w14:textId="5FA6046C" w:rsidR="003055CB" w:rsidRDefault="00871C45">
          <w:pPr>
            <w:pStyle w:val="TOC2"/>
            <w:rPr>
              <w:rFonts w:asciiTheme="minorHAnsi" w:eastAsiaTheme="minorEastAsia" w:hAnsiTheme="minorHAnsi" w:cstheme="minorBidi"/>
              <w:noProof/>
            </w:rPr>
          </w:pPr>
          <w:hyperlink w:anchor="_Toc48569382" w:history="1">
            <w:r w:rsidR="003055CB" w:rsidRPr="008C1246">
              <w:rPr>
                <w:rStyle w:val="Hyperlink"/>
                <w:noProof/>
              </w:rPr>
              <w:t>ATTACHMENT H Validation</w:t>
            </w:r>
            <w:r w:rsidR="003055CB">
              <w:rPr>
                <w:noProof/>
                <w:webHidden/>
              </w:rPr>
              <w:tab/>
            </w:r>
            <w:r w:rsidR="003055CB">
              <w:rPr>
                <w:noProof/>
                <w:webHidden/>
              </w:rPr>
              <w:fldChar w:fldCharType="begin"/>
            </w:r>
            <w:r w:rsidR="003055CB">
              <w:rPr>
                <w:noProof/>
                <w:webHidden/>
              </w:rPr>
              <w:instrText xml:space="preserve"> PAGEREF _Toc48569382 \h </w:instrText>
            </w:r>
            <w:r w:rsidR="003055CB">
              <w:rPr>
                <w:noProof/>
                <w:webHidden/>
              </w:rPr>
            </w:r>
            <w:r w:rsidR="003055CB">
              <w:rPr>
                <w:noProof/>
                <w:webHidden/>
              </w:rPr>
              <w:fldChar w:fldCharType="separate"/>
            </w:r>
            <w:r w:rsidR="003055CB">
              <w:rPr>
                <w:noProof/>
                <w:webHidden/>
              </w:rPr>
              <w:t>38</w:t>
            </w:r>
            <w:r w:rsidR="003055CB">
              <w:rPr>
                <w:noProof/>
                <w:webHidden/>
              </w:rPr>
              <w:fldChar w:fldCharType="end"/>
            </w:r>
          </w:hyperlink>
        </w:p>
        <w:p w14:paraId="637714A6" w14:textId="106F3254" w:rsidR="003055CB" w:rsidRDefault="00871C45">
          <w:pPr>
            <w:pStyle w:val="TOC2"/>
            <w:rPr>
              <w:rFonts w:asciiTheme="minorHAnsi" w:eastAsiaTheme="minorEastAsia" w:hAnsiTheme="minorHAnsi" w:cstheme="minorBidi"/>
              <w:noProof/>
            </w:rPr>
          </w:pPr>
          <w:hyperlink w:anchor="_Toc48569383" w:history="1">
            <w:r w:rsidR="003055CB" w:rsidRPr="008C1246">
              <w:rPr>
                <w:rStyle w:val="Hyperlink"/>
                <w:noProof/>
              </w:rPr>
              <w:t>ATTACHMENT I Program Implementation Plan</w:t>
            </w:r>
            <w:r w:rsidR="003055CB">
              <w:rPr>
                <w:noProof/>
                <w:webHidden/>
              </w:rPr>
              <w:tab/>
            </w:r>
            <w:r w:rsidR="003055CB">
              <w:rPr>
                <w:noProof/>
                <w:webHidden/>
              </w:rPr>
              <w:fldChar w:fldCharType="begin"/>
            </w:r>
            <w:r w:rsidR="003055CB">
              <w:rPr>
                <w:noProof/>
                <w:webHidden/>
              </w:rPr>
              <w:instrText xml:space="preserve"> PAGEREF _Toc48569383 \h </w:instrText>
            </w:r>
            <w:r w:rsidR="003055CB">
              <w:rPr>
                <w:noProof/>
                <w:webHidden/>
              </w:rPr>
            </w:r>
            <w:r w:rsidR="003055CB">
              <w:rPr>
                <w:noProof/>
                <w:webHidden/>
              </w:rPr>
              <w:fldChar w:fldCharType="separate"/>
            </w:r>
            <w:r w:rsidR="003055CB">
              <w:rPr>
                <w:noProof/>
                <w:webHidden/>
              </w:rPr>
              <w:t>39</w:t>
            </w:r>
            <w:r w:rsidR="003055CB">
              <w:rPr>
                <w:noProof/>
                <w:webHidden/>
              </w:rPr>
              <w:fldChar w:fldCharType="end"/>
            </w:r>
          </w:hyperlink>
        </w:p>
        <w:p w14:paraId="6A60093B" w14:textId="7D01304E" w:rsidR="003055CB" w:rsidRDefault="00871C45">
          <w:pPr>
            <w:pStyle w:val="TOC2"/>
            <w:rPr>
              <w:rFonts w:asciiTheme="minorHAnsi" w:eastAsiaTheme="minorEastAsia" w:hAnsiTheme="minorHAnsi" w:cstheme="minorBidi"/>
              <w:noProof/>
            </w:rPr>
          </w:pPr>
          <w:hyperlink w:anchor="_Toc48569384" w:history="1">
            <w:r w:rsidR="003055CB" w:rsidRPr="008C1246">
              <w:rPr>
                <w:rStyle w:val="Hyperlink"/>
                <w:noProof/>
              </w:rPr>
              <w:t>ATTACHMENT J SPAL Request Form</w:t>
            </w:r>
            <w:r w:rsidR="003055CB">
              <w:rPr>
                <w:noProof/>
                <w:webHidden/>
              </w:rPr>
              <w:tab/>
            </w:r>
            <w:r w:rsidR="003055CB">
              <w:rPr>
                <w:noProof/>
                <w:webHidden/>
              </w:rPr>
              <w:fldChar w:fldCharType="begin"/>
            </w:r>
            <w:r w:rsidR="003055CB">
              <w:rPr>
                <w:noProof/>
                <w:webHidden/>
              </w:rPr>
              <w:instrText xml:space="preserve"> PAGEREF _Toc48569384 \h </w:instrText>
            </w:r>
            <w:r w:rsidR="003055CB">
              <w:rPr>
                <w:noProof/>
                <w:webHidden/>
              </w:rPr>
            </w:r>
            <w:r w:rsidR="003055CB">
              <w:rPr>
                <w:noProof/>
                <w:webHidden/>
              </w:rPr>
              <w:fldChar w:fldCharType="separate"/>
            </w:r>
            <w:r w:rsidR="003055CB">
              <w:rPr>
                <w:noProof/>
                <w:webHidden/>
              </w:rPr>
              <w:t>39</w:t>
            </w:r>
            <w:r w:rsidR="003055CB">
              <w:rPr>
                <w:noProof/>
                <w:webHidden/>
              </w:rPr>
              <w:fldChar w:fldCharType="end"/>
            </w:r>
          </w:hyperlink>
        </w:p>
        <w:p w14:paraId="014F0FFA" w14:textId="6AAC4E3A" w:rsidR="003055CB" w:rsidRDefault="00871C45">
          <w:pPr>
            <w:pStyle w:val="TOC2"/>
            <w:rPr>
              <w:rFonts w:asciiTheme="minorHAnsi" w:eastAsiaTheme="minorEastAsia" w:hAnsiTheme="minorHAnsi" w:cstheme="minorBidi"/>
              <w:noProof/>
            </w:rPr>
          </w:pPr>
          <w:hyperlink w:anchor="_Toc48569385" w:history="1">
            <w:r w:rsidR="003055CB" w:rsidRPr="008C1246">
              <w:rPr>
                <w:rStyle w:val="Hyperlink"/>
                <w:rFonts w:eastAsia="Arial"/>
                <w:noProof/>
              </w:rPr>
              <w:t>ATTACHMENT K SPAL Desk Guide - CAO</w:t>
            </w:r>
            <w:r w:rsidR="003055CB">
              <w:rPr>
                <w:noProof/>
                <w:webHidden/>
              </w:rPr>
              <w:tab/>
            </w:r>
            <w:r w:rsidR="003055CB">
              <w:rPr>
                <w:noProof/>
                <w:webHidden/>
              </w:rPr>
              <w:fldChar w:fldCharType="begin"/>
            </w:r>
            <w:r w:rsidR="003055CB">
              <w:rPr>
                <w:noProof/>
                <w:webHidden/>
              </w:rPr>
              <w:instrText xml:space="preserve"> PAGEREF _Toc48569385 \h </w:instrText>
            </w:r>
            <w:r w:rsidR="003055CB">
              <w:rPr>
                <w:noProof/>
                <w:webHidden/>
              </w:rPr>
            </w:r>
            <w:r w:rsidR="003055CB">
              <w:rPr>
                <w:noProof/>
                <w:webHidden/>
              </w:rPr>
              <w:fldChar w:fldCharType="separate"/>
            </w:r>
            <w:r w:rsidR="003055CB">
              <w:rPr>
                <w:noProof/>
                <w:webHidden/>
              </w:rPr>
              <w:t>39</w:t>
            </w:r>
            <w:r w:rsidR="003055CB">
              <w:rPr>
                <w:noProof/>
                <w:webHidden/>
              </w:rPr>
              <w:fldChar w:fldCharType="end"/>
            </w:r>
          </w:hyperlink>
        </w:p>
        <w:p w14:paraId="5124A0BE" w14:textId="27F57FCC" w:rsidR="003055CB" w:rsidRDefault="00871C45">
          <w:pPr>
            <w:pStyle w:val="TOC2"/>
            <w:rPr>
              <w:rFonts w:asciiTheme="minorHAnsi" w:eastAsiaTheme="minorEastAsia" w:hAnsiTheme="minorHAnsi" w:cstheme="minorBidi"/>
              <w:noProof/>
            </w:rPr>
          </w:pPr>
          <w:hyperlink w:anchor="_Toc48569386" w:history="1">
            <w:r w:rsidR="003055CB" w:rsidRPr="008C1246">
              <w:rPr>
                <w:rStyle w:val="Hyperlink"/>
                <w:noProof/>
              </w:rPr>
              <w:t>ATTACHMENT L LMC Operations</w:t>
            </w:r>
            <w:r w:rsidR="003055CB">
              <w:rPr>
                <w:noProof/>
                <w:webHidden/>
              </w:rPr>
              <w:tab/>
            </w:r>
            <w:r w:rsidR="003055CB">
              <w:rPr>
                <w:noProof/>
                <w:webHidden/>
              </w:rPr>
              <w:fldChar w:fldCharType="begin"/>
            </w:r>
            <w:r w:rsidR="003055CB">
              <w:rPr>
                <w:noProof/>
                <w:webHidden/>
              </w:rPr>
              <w:instrText xml:space="preserve"> PAGEREF _Toc48569386 \h </w:instrText>
            </w:r>
            <w:r w:rsidR="003055CB">
              <w:rPr>
                <w:noProof/>
                <w:webHidden/>
              </w:rPr>
            </w:r>
            <w:r w:rsidR="003055CB">
              <w:rPr>
                <w:noProof/>
                <w:webHidden/>
              </w:rPr>
              <w:fldChar w:fldCharType="separate"/>
            </w:r>
            <w:r w:rsidR="003055CB">
              <w:rPr>
                <w:noProof/>
                <w:webHidden/>
              </w:rPr>
              <w:t>39</w:t>
            </w:r>
            <w:r w:rsidR="003055CB">
              <w:rPr>
                <w:noProof/>
                <w:webHidden/>
              </w:rPr>
              <w:fldChar w:fldCharType="end"/>
            </w:r>
          </w:hyperlink>
        </w:p>
        <w:p w14:paraId="4FADD34E" w14:textId="0541A274" w:rsidR="00744A8C" w:rsidRPr="00E124FF" w:rsidRDefault="00744A8C" w:rsidP="0058722F">
          <w:pPr>
            <w:pStyle w:val="TOC3"/>
            <w:rPr>
              <w:noProof/>
            </w:rPr>
          </w:pPr>
          <w:r w:rsidRPr="00865700">
            <w:rPr>
              <w:rFonts w:cstheme="minorHAnsi"/>
              <w:b/>
              <w:bCs/>
              <w:noProof/>
              <w:color w:val="FF0000"/>
              <w:shd w:val="clear" w:color="auto" w:fill="E6E6E6"/>
            </w:rPr>
            <w:fldChar w:fldCharType="end"/>
          </w:r>
        </w:p>
      </w:sdtContent>
    </w:sdt>
    <w:p w14:paraId="3160AC60" w14:textId="364587A3" w:rsidR="0085636C" w:rsidRDefault="0085636C">
      <w:pPr>
        <w:spacing w:after="200" w:line="276" w:lineRule="auto"/>
        <w:rPr>
          <w:rFonts w:asciiTheme="minorHAnsi" w:hAnsiTheme="minorHAnsi" w:cs="Arial"/>
          <w:b/>
          <w:color w:val="000000"/>
          <w:sz w:val="24"/>
          <w:szCs w:val="24"/>
          <w:u w:val="single"/>
        </w:rPr>
      </w:pPr>
      <w:r>
        <w:rPr>
          <w:rFonts w:asciiTheme="minorHAnsi" w:hAnsiTheme="minorHAnsi" w:cs="Arial"/>
          <w:b/>
          <w:color w:val="000000"/>
          <w:sz w:val="24"/>
          <w:szCs w:val="24"/>
          <w:u w:val="single"/>
        </w:rPr>
        <w:br w:type="page"/>
      </w:r>
    </w:p>
    <w:p w14:paraId="7178CB5A" w14:textId="0A16B387" w:rsidR="00084904" w:rsidRPr="00084904" w:rsidRDefault="004A3587" w:rsidP="00084904">
      <w:pPr>
        <w:pStyle w:val="Heading1"/>
        <w:jc w:val="both"/>
      </w:pPr>
      <w:bookmarkStart w:id="0" w:name="_Toc457896459"/>
      <w:bookmarkStart w:id="1" w:name="_Toc48569332"/>
      <w:r>
        <w:lastRenderedPageBreak/>
        <w:t xml:space="preserve">SECTION 1 </w:t>
      </w:r>
      <w:r w:rsidR="00084904">
        <w:t>–</w:t>
      </w:r>
      <w:r>
        <w:t xml:space="preserve"> INTRODUCTION</w:t>
      </w:r>
      <w:bookmarkEnd w:id="0"/>
      <w:bookmarkEnd w:id="1"/>
    </w:p>
    <w:p w14:paraId="76737AAD" w14:textId="77777777" w:rsidR="00140625" w:rsidRPr="006F7453" w:rsidRDefault="00140625" w:rsidP="006F7453">
      <w:pPr>
        <w:rPr>
          <w:rFonts w:asciiTheme="minorHAnsi" w:hAnsiTheme="minorHAnsi" w:cs="Arial"/>
          <w:b/>
          <w:color w:val="000000"/>
          <w:sz w:val="24"/>
          <w:szCs w:val="24"/>
        </w:rPr>
      </w:pPr>
    </w:p>
    <w:p w14:paraId="47363562" w14:textId="77777777" w:rsidR="00140625" w:rsidRPr="00E06A9C" w:rsidRDefault="00411456" w:rsidP="006F7453">
      <w:pPr>
        <w:pStyle w:val="Heading3"/>
        <w:jc w:val="both"/>
      </w:pPr>
      <w:bookmarkStart w:id="2" w:name="_Toc457896460"/>
      <w:bookmarkStart w:id="3" w:name="_Toc48569333"/>
      <w:r>
        <w:t>Program Overview</w:t>
      </w:r>
      <w:bookmarkEnd w:id="2"/>
      <w:bookmarkEnd w:id="3"/>
    </w:p>
    <w:p w14:paraId="05AAD83B" w14:textId="77777777" w:rsidR="00140625" w:rsidRPr="006F7453" w:rsidRDefault="00140625" w:rsidP="006F7453">
      <w:pPr>
        <w:pStyle w:val="NoSpacing"/>
        <w:jc w:val="both"/>
        <w:rPr>
          <w:rFonts w:asciiTheme="minorHAnsi" w:hAnsiTheme="minorHAnsi" w:cs="Arial"/>
          <w:color w:val="000000"/>
          <w:sz w:val="24"/>
          <w:szCs w:val="24"/>
        </w:rPr>
      </w:pPr>
    </w:p>
    <w:p w14:paraId="06360AEE" w14:textId="4F815357" w:rsidR="00140625" w:rsidRPr="00A1013C" w:rsidRDefault="00247CB0" w:rsidP="199E16F0">
      <w:pPr>
        <w:pStyle w:val="NoSpacing"/>
        <w:jc w:val="both"/>
        <w:rPr>
          <w:rFonts w:asciiTheme="minorHAnsi" w:hAnsiTheme="minorHAnsi" w:cs="Arial"/>
          <w:sz w:val="24"/>
          <w:szCs w:val="24"/>
        </w:rPr>
      </w:pPr>
      <w:r w:rsidRPr="199E16F0">
        <w:rPr>
          <w:rFonts w:asciiTheme="minorHAnsi" w:hAnsiTheme="minorHAnsi" w:cs="Arial"/>
          <w:sz w:val="24"/>
          <w:szCs w:val="24"/>
        </w:rPr>
        <w:t xml:space="preserve">Supplemental Assistance Nutrition Program </w:t>
      </w:r>
      <w:r w:rsidR="00CF353B" w:rsidRPr="199E16F0">
        <w:rPr>
          <w:rFonts w:asciiTheme="minorHAnsi" w:hAnsiTheme="minorHAnsi" w:cs="Arial"/>
          <w:sz w:val="24"/>
          <w:szCs w:val="24"/>
        </w:rPr>
        <w:t>Employment</w:t>
      </w:r>
      <w:r w:rsidR="00824F29" w:rsidRPr="199E16F0">
        <w:rPr>
          <w:rFonts w:asciiTheme="minorHAnsi" w:hAnsiTheme="minorHAnsi" w:cs="Arial"/>
          <w:sz w:val="24"/>
          <w:szCs w:val="24"/>
        </w:rPr>
        <w:t xml:space="preserve"> Advancement and Retention Network (</w:t>
      </w:r>
      <w:r w:rsidRPr="199E16F0">
        <w:rPr>
          <w:rFonts w:asciiTheme="minorHAnsi" w:hAnsiTheme="minorHAnsi" w:cs="Arial"/>
          <w:sz w:val="24"/>
          <w:szCs w:val="24"/>
        </w:rPr>
        <w:t xml:space="preserve">SNAP </w:t>
      </w:r>
      <w:r w:rsidR="004A3587" w:rsidRPr="199E16F0">
        <w:rPr>
          <w:rFonts w:asciiTheme="minorHAnsi" w:hAnsiTheme="minorHAnsi" w:cs="Arial"/>
          <w:sz w:val="24"/>
          <w:szCs w:val="24"/>
        </w:rPr>
        <w:t>EARN</w:t>
      </w:r>
      <w:r w:rsidR="006A10FE" w:rsidRPr="199E16F0">
        <w:rPr>
          <w:rFonts w:asciiTheme="minorHAnsi" w:hAnsiTheme="minorHAnsi" w:cs="Arial"/>
          <w:sz w:val="24"/>
          <w:szCs w:val="24"/>
        </w:rPr>
        <w:t>)</w:t>
      </w:r>
      <w:r w:rsidR="004A3587" w:rsidRPr="199E16F0">
        <w:rPr>
          <w:rFonts w:asciiTheme="minorHAnsi" w:hAnsiTheme="minorHAnsi" w:cs="Arial"/>
          <w:sz w:val="24"/>
          <w:szCs w:val="24"/>
        </w:rPr>
        <w:t xml:space="preserve"> is designed to </w:t>
      </w:r>
      <w:r w:rsidR="008E122E" w:rsidRPr="199E16F0">
        <w:rPr>
          <w:rFonts w:asciiTheme="minorHAnsi" w:hAnsiTheme="minorHAnsi" w:cs="Arial"/>
          <w:sz w:val="24"/>
          <w:szCs w:val="24"/>
        </w:rPr>
        <w:t xml:space="preserve">provide a range of services to meet individuals’ needs, including access to education and training opportunities to </w:t>
      </w:r>
      <w:r w:rsidR="003969AC" w:rsidRPr="199E16F0">
        <w:rPr>
          <w:rFonts w:asciiTheme="minorHAnsi" w:hAnsiTheme="minorHAnsi" w:cs="Arial"/>
          <w:sz w:val="24"/>
          <w:szCs w:val="24"/>
        </w:rPr>
        <w:t>move clients</w:t>
      </w:r>
      <w:r w:rsidR="00401E0A" w:rsidRPr="199E16F0">
        <w:rPr>
          <w:rFonts w:asciiTheme="minorHAnsi" w:hAnsiTheme="minorHAnsi" w:cs="Arial"/>
          <w:sz w:val="24"/>
          <w:szCs w:val="24"/>
        </w:rPr>
        <w:t xml:space="preserve"> </w:t>
      </w:r>
      <w:r w:rsidR="45A3FE0A" w:rsidRPr="199E16F0">
        <w:rPr>
          <w:rFonts w:asciiTheme="minorHAnsi" w:hAnsiTheme="minorHAnsi" w:cs="Arial"/>
          <w:sz w:val="24"/>
          <w:szCs w:val="24"/>
        </w:rPr>
        <w:t>toward</w:t>
      </w:r>
      <w:r w:rsidR="00401E0A" w:rsidRPr="199E16F0">
        <w:rPr>
          <w:rFonts w:asciiTheme="minorHAnsi" w:hAnsiTheme="minorHAnsi" w:cs="Arial"/>
          <w:sz w:val="24"/>
          <w:szCs w:val="24"/>
        </w:rPr>
        <w:t xml:space="preserve"> </w:t>
      </w:r>
      <w:r w:rsidR="251888A9" w:rsidRPr="199E16F0">
        <w:rPr>
          <w:rFonts w:asciiTheme="minorHAnsi" w:hAnsiTheme="minorHAnsi" w:cs="Arial"/>
          <w:sz w:val="24"/>
          <w:szCs w:val="24"/>
        </w:rPr>
        <w:t>family economic stability</w:t>
      </w:r>
      <w:r w:rsidR="005A4533" w:rsidRPr="199E16F0">
        <w:rPr>
          <w:rFonts w:asciiTheme="minorHAnsi" w:hAnsiTheme="minorHAnsi" w:cs="Arial"/>
          <w:sz w:val="24"/>
          <w:szCs w:val="24"/>
        </w:rPr>
        <w:t>.</w:t>
      </w:r>
      <w:r w:rsidR="008E122E" w:rsidRPr="199E16F0">
        <w:rPr>
          <w:rFonts w:asciiTheme="minorHAnsi" w:hAnsiTheme="minorHAnsi" w:cs="Arial"/>
          <w:sz w:val="24"/>
          <w:szCs w:val="24"/>
        </w:rPr>
        <w:t xml:space="preserve"> </w:t>
      </w:r>
      <w:r w:rsidR="00544CA3" w:rsidRPr="199E16F0">
        <w:rPr>
          <w:rFonts w:asciiTheme="minorHAnsi" w:hAnsiTheme="minorHAnsi" w:cs="Arial"/>
          <w:sz w:val="24"/>
          <w:szCs w:val="24"/>
        </w:rPr>
        <w:t>The</w:t>
      </w:r>
      <w:r w:rsidR="008E122E" w:rsidRPr="199E16F0">
        <w:rPr>
          <w:rFonts w:asciiTheme="minorHAnsi" w:hAnsiTheme="minorHAnsi" w:cs="Arial"/>
          <w:sz w:val="24"/>
          <w:szCs w:val="24"/>
        </w:rPr>
        <w:t xml:space="preserve"> program is based on human-centered design and includes an appropriate combination of case management, coaching, and peer to peer experiences to develop a career pathway through job placement and job retention goals for the participants referred from the County Assistance Office (CAO).</w:t>
      </w:r>
    </w:p>
    <w:p w14:paraId="624E087A" w14:textId="77777777" w:rsidR="00140625" w:rsidRPr="006F7453" w:rsidRDefault="00140625" w:rsidP="006F7453">
      <w:pPr>
        <w:pStyle w:val="NoSpacing"/>
        <w:jc w:val="both"/>
        <w:rPr>
          <w:rFonts w:asciiTheme="minorHAnsi" w:eastAsia="Calibri" w:hAnsiTheme="minorHAnsi" w:cs="Arial"/>
          <w:sz w:val="24"/>
          <w:szCs w:val="24"/>
        </w:rPr>
      </w:pPr>
    </w:p>
    <w:p w14:paraId="66A81D1D" w14:textId="77777777" w:rsidR="00140625" w:rsidRPr="00E06A9C" w:rsidRDefault="00411456" w:rsidP="006F7453">
      <w:pPr>
        <w:pStyle w:val="Heading3"/>
        <w:jc w:val="both"/>
        <w:rPr>
          <w:rFonts w:eastAsia="Calibri"/>
        </w:rPr>
      </w:pPr>
      <w:bookmarkStart w:id="4" w:name="_Toc457896461"/>
      <w:bookmarkStart w:id="5" w:name="_Toc48569334"/>
      <w:r>
        <w:rPr>
          <w:rFonts w:eastAsia="Calibri"/>
        </w:rPr>
        <w:t>Eligibility Criteria</w:t>
      </w:r>
      <w:bookmarkEnd w:id="4"/>
      <w:bookmarkEnd w:id="5"/>
    </w:p>
    <w:p w14:paraId="5A71D7D8" w14:textId="77777777" w:rsidR="00140625" w:rsidRPr="006F7453" w:rsidRDefault="00140625" w:rsidP="006F7453">
      <w:pPr>
        <w:pStyle w:val="NoSpacing"/>
        <w:jc w:val="both"/>
        <w:rPr>
          <w:rFonts w:asciiTheme="minorHAnsi" w:eastAsia="Calibri" w:hAnsiTheme="minorHAnsi" w:cs="Arial"/>
          <w:sz w:val="24"/>
          <w:szCs w:val="24"/>
        </w:rPr>
      </w:pPr>
    </w:p>
    <w:p w14:paraId="5C727267" w14:textId="649E9DCF" w:rsidR="001933B7" w:rsidRPr="006F7453" w:rsidRDefault="00965665" w:rsidP="006F7453">
      <w:pPr>
        <w:pStyle w:val="NoSpacing"/>
        <w:jc w:val="both"/>
        <w:rPr>
          <w:rFonts w:asciiTheme="minorHAnsi" w:eastAsia="Calibri" w:hAnsiTheme="minorHAnsi" w:cs="Arial"/>
          <w:sz w:val="24"/>
          <w:szCs w:val="24"/>
        </w:rPr>
      </w:pPr>
      <w:r w:rsidRPr="006F7453">
        <w:rPr>
          <w:rFonts w:asciiTheme="minorHAnsi" w:hAnsiTheme="minorHAnsi" w:cs="Arial"/>
          <w:sz w:val="24"/>
          <w:szCs w:val="24"/>
        </w:rPr>
        <w:t>CAO</w:t>
      </w:r>
      <w:r w:rsidR="004A3587" w:rsidRPr="006F7453">
        <w:rPr>
          <w:rFonts w:asciiTheme="minorHAnsi" w:hAnsiTheme="minorHAnsi" w:cs="Arial"/>
          <w:sz w:val="24"/>
          <w:szCs w:val="24"/>
        </w:rPr>
        <w:t xml:space="preserve"> staff will determine eligibility for the </w:t>
      </w:r>
      <w:r w:rsidR="56B74609" w:rsidRPr="7B7B669F">
        <w:rPr>
          <w:rFonts w:asciiTheme="minorHAnsi" w:hAnsiTheme="minorHAnsi" w:cs="Arial"/>
          <w:sz w:val="24"/>
          <w:szCs w:val="24"/>
        </w:rPr>
        <w:t xml:space="preserve">SNAP </w:t>
      </w:r>
      <w:r w:rsidR="004A3587" w:rsidRPr="006F7453">
        <w:rPr>
          <w:rFonts w:asciiTheme="minorHAnsi" w:hAnsiTheme="minorHAnsi" w:cs="Arial"/>
          <w:sz w:val="24"/>
          <w:szCs w:val="24"/>
        </w:rPr>
        <w:t xml:space="preserve">EARN program and refer clients to </w:t>
      </w:r>
      <w:r w:rsidR="2FC029A3" w:rsidRPr="7B7B669F">
        <w:rPr>
          <w:rFonts w:asciiTheme="minorHAnsi" w:hAnsiTheme="minorHAnsi" w:cs="Arial"/>
          <w:sz w:val="24"/>
          <w:szCs w:val="24"/>
        </w:rPr>
        <w:t xml:space="preserve">SNAP </w:t>
      </w:r>
      <w:r w:rsidR="004A3587" w:rsidRPr="006F7453">
        <w:rPr>
          <w:rFonts w:asciiTheme="minorHAnsi" w:hAnsiTheme="minorHAnsi" w:cs="Arial"/>
          <w:sz w:val="24"/>
          <w:szCs w:val="24"/>
        </w:rPr>
        <w:t>EARN based on CA</w:t>
      </w:r>
      <w:r w:rsidR="00411456" w:rsidRPr="006F7453">
        <w:rPr>
          <w:rFonts w:asciiTheme="minorHAnsi" w:hAnsiTheme="minorHAnsi" w:cs="Arial"/>
          <w:sz w:val="24"/>
          <w:szCs w:val="24"/>
        </w:rPr>
        <w:t>O policy and procedures.</w:t>
      </w:r>
    </w:p>
    <w:p w14:paraId="2D9BB9B4" w14:textId="77777777" w:rsidR="00140625" w:rsidRPr="006F7453" w:rsidRDefault="00140625" w:rsidP="006F7453">
      <w:pPr>
        <w:pStyle w:val="NoSpacing"/>
        <w:jc w:val="both"/>
        <w:rPr>
          <w:rFonts w:asciiTheme="minorHAnsi" w:hAnsiTheme="minorHAnsi" w:cs="Arial"/>
          <w:sz w:val="24"/>
          <w:szCs w:val="24"/>
        </w:rPr>
      </w:pPr>
    </w:p>
    <w:p w14:paraId="4A2FF187" w14:textId="408AEA50" w:rsidR="00140625" w:rsidRDefault="004A3587" w:rsidP="006F7453">
      <w:pPr>
        <w:pStyle w:val="NoSpacing"/>
        <w:jc w:val="both"/>
        <w:rPr>
          <w:rFonts w:asciiTheme="minorHAnsi" w:hAnsiTheme="minorHAnsi" w:cs="Arial"/>
          <w:sz w:val="24"/>
          <w:szCs w:val="24"/>
        </w:rPr>
      </w:pPr>
      <w:r w:rsidRPr="006F7453">
        <w:rPr>
          <w:rFonts w:asciiTheme="minorHAnsi" w:hAnsiTheme="minorHAnsi" w:cs="Arial"/>
          <w:sz w:val="24"/>
          <w:szCs w:val="24"/>
        </w:rPr>
        <w:t xml:space="preserve">Individuals eligible for </w:t>
      </w:r>
      <w:r w:rsidR="00247CB0">
        <w:rPr>
          <w:rFonts w:asciiTheme="minorHAnsi" w:hAnsiTheme="minorHAnsi" w:cs="Arial"/>
          <w:sz w:val="24"/>
          <w:szCs w:val="24"/>
        </w:rPr>
        <w:t>Supplemental Nutrition Assistance Program (SNAP, previously known as food stamps) benefits</w:t>
      </w:r>
      <w:r w:rsidR="00470837">
        <w:rPr>
          <w:rFonts w:asciiTheme="minorHAnsi" w:hAnsiTheme="minorHAnsi" w:cs="Arial"/>
          <w:sz w:val="24"/>
          <w:szCs w:val="24"/>
        </w:rPr>
        <w:t xml:space="preserve">, who are </w:t>
      </w:r>
      <w:r w:rsidR="00470837">
        <w:rPr>
          <w:rFonts w:asciiTheme="minorHAnsi" w:hAnsiTheme="minorHAnsi" w:cs="Arial"/>
          <w:b/>
          <w:bCs/>
          <w:sz w:val="24"/>
          <w:szCs w:val="24"/>
          <w:u w:val="single"/>
        </w:rPr>
        <w:t>not</w:t>
      </w:r>
      <w:r w:rsidR="00470837">
        <w:rPr>
          <w:rFonts w:asciiTheme="minorHAnsi" w:hAnsiTheme="minorHAnsi" w:cs="Arial"/>
          <w:sz w:val="24"/>
          <w:szCs w:val="24"/>
        </w:rPr>
        <w:t xml:space="preserve"> also eligible for</w:t>
      </w:r>
      <w:r w:rsidR="00247CB0">
        <w:rPr>
          <w:rFonts w:asciiTheme="minorHAnsi" w:hAnsiTheme="minorHAnsi" w:cs="Arial"/>
          <w:sz w:val="24"/>
          <w:szCs w:val="24"/>
        </w:rPr>
        <w:t xml:space="preserve"> </w:t>
      </w:r>
      <w:r w:rsidR="00965665" w:rsidRPr="006F7453">
        <w:rPr>
          <w:rFonts w:asciiTheme="minorHAnsi" w:hAnsiTheme="minorHAnsi" w:cs="Arial"/>
          <w:sz w:val="24"/>
          <w:szCs w:val="24"/>
        </w:rPr>
        <w:t>Temporary Assistance for Needy Families (</w:t>
      </w:r>
      <w:r w:rsidRPr="006F7453">
        <w:rPr>
          <w:rFonts w:asciiTheme="minorHAnsi" w:hAnsiTheme="minorHAnsi" w:cs="Arial"/>
          <w:sz w:val="24"/>
          <w:szCs w:val="24"/>
        </w:rPr>
        <w:t>TANF</w:t>
      </w:r>
      <w:r w:rsidR="00965665" w:rsidRPr="006F7453">
        <w:rPr>
          <w:rFonts w:asciiTheme="minorHAnsi" w:hAnsiTheme="minorHAnsi" w:cs="Arial"/>
          <w:sz w:val="24"/>
          <w:szCs w:val="24"/>
        </w:rPr>
        <w:t>)</w:t>
      </w:r>
      <w:r w:rsidRPr="006F7453">
        <w:rPr>
          <w:rFonts w:asciiTheme="minorHAnsi" w:hAnsiTheme="minorHAnsi" w:cs="Arial"/>
          <w:sz w:val="24"/>
          <w:szCs w:val="24"/>
        </w:rPr>
        <w:t xml:space="preserve">, may be referred to the </w:t>
      </w:r>
      <w:r w:rsidR="00470837">
        <w:rPr>
          <w:rFonts w:asciiTheme="minorHAnsi" w:hAnsiTheme="minorHAnsi" w:cs="Arial"/>
          <w:sz w:val="24"/>
          <w:szCs w:val="24"/>
        </w:rPr>
        <w:t xml:space="preserve">SNAP </w:t>
      </w:r>
      <w:r w:rsidR="00824F29" w:rsidRPr="006F7453">
        <w:rPr>
          <w:rFonts w:asciiTheme="minorHAnsi" w:hAnsiTheme="minorHAnsi" w:cs="Arial"/>
          <w:sz w:val="24"/>
          <w:szCs w:val="24"/>
        </w:rPr>
        <w:t>EARN</w:t>
      </w:r>
      <w:r w:rsidRPr="006F7453">
        <w:rPr>
          <w:rFonts w:asciiTheme="minorHAnsi" w:hAnsiTheme="minorHAnsi" w:cs="Arial"/>
          <w:sz w:val="24"/>
          <w:szCs w:val="24"/>
        </w:rPr>
        <w:t xml:space="preserve"> contractor</w:t>
      </w:r>
      <w:r w:rsidR="000A14EE">
        <w:rPr>
          <w:rFonts w:asciiTheme="minorHAnsi" w:hAnsiTheme="minorHAnsi" w:cs="Arial"/>
          <w:sz w:val="24"/>
          <w:szCs w:val="24"/>
        </w:rPr>
        <w:t xml:space="preserve">. </w:t>
      </w:r>
      <w:r w:rsidRPr="006F7453">
        <w:rPr>
          <w:rFonts w:asciiTheme="minorHAnsi" w:hAnsiTheme="minorHAnsi" w:cs="Arial"/>
          <w:sz w:val="24"/>
          <w:szCs w:val="24"/>
        </w:rPr>
        <w:t xml:space="preserve">The hours of participation are determined by </w:t>
      </w:r>
      <w:r w:rsidR="008F0E10">
        <w:rPr>
          <w:rFonts w:asciiTheme="minorHAnsi" w:hAnsiTheme="minorHAnsi" w:cs="Arial"/>
          <w:sz w:val="24"/>
          <w:szCs w:val="24"/>
        </w:rPr>
        <w:t>whether</w:t>
      </w:r>
      <w:r w:rsidR="00D64AD9">
        <w:rPr>
          <w:rFonts w:asciiTheme="minorHAnsi" w:hAnsiTheme="minorHAnsi" w:cs="Arial"/>
          <w:sz w:val="24"/>
          <w:szCs w:val="24"/>
        </w:rPr>
        <w:t xml:space="preserve"> the individual is considered an Able-Bodied Adult Without Dependents (ABAWD)</w:t>
      </w:r>
      <w:r w:rsidRPr="006F7453">
        <w:rPr>
          <w:rFonts w:asciiTheme="minorHAnsi" w:hAnsiTheme="minorHAnsi" w:cs="Arial"/>
          <w:sz w:val="24"/>
          <w:szCs w:val="24"/>
        </w:rPr>
        <w:t>.</w:t>
      </w:r>
    </w:p>
    <w:p w14:paraId="2C51984B" w14:textId="77777777" w:rsidR="00050A44" w:rsidRDefault="00050A44" w:rsidP="006F7453">
      <w:pPr>
        <w:pStyle w:val="NoSpacing"/>
        <w:jc w:val="both"/>
        <w:rPr>
          <w:rFonts w:asciiTheme="minorHAnsi" w:hAnsiTheme="minorHAnsi" w:cs="Arial"/>
          <w:sz w:val="24"/>
          <w:szCs w:val="24"/>
        </w:rPr>
      </w:pPr>
    </w:p>
    <w:p w14:paraId="514C3D54" w14:textId="77777777" w:rsidR="00050A44" w:rsidRDefault="00050A44" w:rsidP="006F7453">
      <w:pPr>
        <w:pStyle w:val="NoSpacing"/>
        <w:jc w:val="both"/>
        <w:rPr>
          <w:rFonts w:asciiTheme="minorHAnsi" w:hAnsiTheme="minorHAnsi" w:cs="Arial"/>
          <w:sz w:val="24"/>
          <w:szCs w:val="24"/>
        </w:rPr>
      </w:pPr>
    </w:p>
    <w:p w14:paraId="3E7D6F53" w14:textId="77777777" w:rsidR="00940EF1" w:rsidRDefault="00940EF1">
      <w:pPr>
        <w:spacing w:after="200" w:line="276" w:lineRule="auto"/>
        <w:rPr>
          <w:rFonts w:asciiTheme="majorHAnsi" w:eastAsia="Calibri" w:hAnsiTheme="majorHAnsi" w:cstheme="majorBidi"/>
          <w:b/>
          <w:bCs/>
          <w:color w:val="365F91" w:themeColor="accent1" w:themeShade="BF"/>
          <w:sz w:val="28"/>
          <w:szCs w:val="28"/>
        </w:rPr>
      </w:pPr>
      <w:bookmarkStart w:id="6" w:name="_Toc457896462"/>
      <w:r>
        <w:rPr>
          <w:rFonts w:eastAsia="Calibri"/>
        </w:rPr>
        <w:br w:type="page"/>
      </w:r>
    </w:p>
    <w:p w14:paraId="0BD5F468" w14:textId="5EE2D11F" w:rsidR="00140625" w:rsidRDefault="004A3587" w:rsidP="006F7453">
      <w:pPr>
        <w:pStyle w:val="Heading1"/>
        <w:jc w:val="both"/>
        <w:rPr>
          <w:rFonts w:eastAsia="Calibri"/>
        </w:rPr>
      </w:pPr>
      <w:bookmarkStart w:id="7" w:name="_Toc48569335"/>
      <w:r>
        <w:rPr>
          <w:rFonts w:eastAsia="Calibri"/>
        </w:rPr>
        <w:lastRenderedPageBreak/>
        <w:t>SECTION 2 – REFERRALS</w:t>
      </w:r>
      <w:bookmarkEnd w:id="6"/>
      <w:bookmarkEnd w:id="7"/>
    </w:p>
    <w:p w14:paraId="5C6EB1CF" w14:textId="77777777" w:rsidR="00F722BF" w:rsidRPr="00F722BF" w:rsidRDefault="00F722BF" w:rsidP="00F722BF"/>
    <w:p w14:paraId="2A0DF02E" w14:textId="16052C5E" w:rsidR="00140625" w:rsidRDefault="004A3587" w:rsidP="006F7453">
      <w:pPr>
        <w:pStyle w:val="Heading3"/>
        <w:jc w:val="both"/>
        <w:rPr>
          <w:rFonts w:eastAsia="Calibri"/>
        </w:rPr>
      </w:pPr>
      <w:bookmarkStart w:id="8" w:name="_Toc457896463"/>
      <w:bookmarkStart w:id="9" w:name="_Toc48569336"/>
      <w:r>
        <w:rPr>
          <w:rFonts w:eastAsia="Calibri"/>
        </w:rPr>
        <w:t xml:space="preserve">Program </w:t>
      </w:r>
      <w:r w:rsidRPr="00864034">
        <w:rPr>
          <w:rFonts w:eastAsia="Calibri"/>
        </w:rPr>
        <w:t>Referrals</w:t>
      </w:r>
      <w:bookmarkEnd w:id="8"/>
      <w:bookmarkEnd w:id="9"/>
    </w:p>
    <w:p w14:paraId="73C3E99A" w14:textId="77777777" w:rsidR="00552258" w:rsidRPr="006F7453" w:rsidRDefault="00552258" w:rsidP="006F7453">
      <w:pPr>
        <w:pStyle w:val="NoSpacing"/>
        <w:jc w:val="both"/>
        <w:rPr>
          <w:sz w:val="24"/>
          <w:szCs w:val="24"/>
        </w:rPr>
      </w:pPr>
    </w:p>
    <w:p w14:paraId="3D4476C9" w14:textId="1399B0F7" w:rsidR="009F7DE0" w:rsidRDefault="00D0647E" w:rsidP="009F7DE0">
      <w:pPr>
        <w:pStyle w:val="NoSpacing"/>
        <w:jc w:val="both"/>
        <w:rPr>
          <w:rFonts w:asciiTheme="minorHAnsi" w:eastAsiaTheme="minorEastAsia" w:hAnsiTheme="minorHAnsi" w:cs="Arial"/>
          <w:sz w:val="24"/>
          <w:szCs w:val="24"/>
        </w:rPr>
      </w:pPr>
      <w:r w:rsidRPr="199E16F0">
        <w:rPr>
          <w:rFonts w:asciiTheme="minorHAnsi" w:eastAsiaTheme="minorEastAsia" w:hAnsiTheme="minorHAnsi" w:cs="Arial"/>
          <w:sz w:val="24"/>
          <w:szCs w:val="24"/>
        </w:rPr>
        <w:t xml:space="preserve">Outreach efforts to increase program enrollment rates and continued participation are expected to begin when a program receives a referral in </w:t>
      </w:r>
      <w:r w:rsidR="05CD7D50" w:rsidRPr="199E16F0">
        <w:rPr>
          <w:rFonts w:asciiTheme="minorHAnsi" w:eastAsiaTheme="minorEastAsia" w:hAnsiTheme="minorHAnsi" w:cs="Arial"/>
          <w:sz w:val="24"/>
          <w:szCs w:val="24"/>
        </w:rPr>
        <w:t>the Commonwealth Workforce Development System (</w:t>
      </w:r>
      <w:r w:rsidRPr="199E16F0">
        <w:rPr>
          <w:rFonts w:asciiTheme="minorHAnsi" w:eastAsiaTheme="minorEastAsia" w:hAnsiTheme="minorHAnsi" w:cs="Arial"/>
          <w:sz w:val="24"/>
          <w:szCs w:val="24"/>
        </w:rPr>
        <w:t>CWDS</w:t>
      </w:r>
      <w:r w:rsidR="0B0EE8EB" w:rsidRPr="199E16F0">
        <w:rPr>
          <w:rFonts w:asciiTheme="minorHAnsi" w:eastAsiaTheme="minorEastAsia" w:hAnsiTheme="minorHAnsi" w:cs="Arial"/>
          <w:sz w:val="24"/>
          <w:szCs w:val="24"/>
        </w:rPr>
        <w:t>)</w:t>
      </w:r>
      <w:r w:rsidR="000A14EE">
        <w:rPr>
          <w:rFonts w:asciiTheme="minorHAnsi" w:eastAsiaTheme="minorEastAsia" w:hAnsiTheme="minorHAnsi" w:cs="Arial"/>
          <w:sz w:val="24"/>
          <w:szCs w:val="24"/>
        </w:rPr>
        <w:t xml:space="preserve">. </w:t>
      </w:r>
      <w:r w:rsidRPr="199E16F0">
        <w:rPr>
          <w:rFonts w:asciiTheme="minorHAnsi" w:eastAsiaTheme="minorEastAsia" w:hAnsiTheme="minorHAnsi" w:cs="Arial"/>
          <w:sz w:val="24"/>
          <w:szCs w:val="24"/>
        </w:rPr>
        <w:t>Outreach efforts are to include contacting program participants prior to their enrollment date to introduce themselves and their program, confirming the participant’s attendance, and answering any additional questions that the participant may have. Programs must make a minimum of three contact attempts should the initial attempt be unsuccessful. Documentation of contact attempts is required. Programs are required to develop a plan for referral outreach available to the Bureau of Employment Programs (BEP) via the Program Implementation</w:t>
      </w:r>
      <w:r w:rsidR="00C87DAB" w:rsidRPr="199E16F0">
        <w:rPr>
          <w:rFonts w:asciiTheme="minorHAnsi" w:eastAsiaTheme="minorEastAsia" w:hAnsiTheme="minorHAnsi" w:cs="Arial"/>
          <w:sz w:val="24"/>
          <w:szCs w:val="24"/>
        </w:rPr>
        <w:t xml:space="preserve"> </w:t>
      </w:r>
      <w:r w:rsidRPr="199E16F0">
        <w:rPr>
          <w:rFonts w:asciiTheme="minorHAnsi" w:eastAsiaTheme="minorEastAsia" w:hAnsiTheme="minorHAnsi" w:cs="Arial"/>
          <w:sz w:val="24"/>
          <w:szCs w:val="24"/>
        </w:rPr>
        <w:t>Plan (PIP).</w:t>
      </w:r>
    </w:p>
    <w:p w14:paraId="12ED4476" w14:textId="0A26A556" w:rsidR="00140625" w:rsidRPr="006F7453" w:rsidRDefault="00140625" w:rsidP="00492472">
      <w:pPr>
        <w:pStyle w:val="NoSpacing"/>
        <w:jc w:val="both"/>
        <w:rPr>
          <w:rFonts w:asciiTheme="minorHAnsi" w:hAnsiTheme="minorHAnsi"/>
          <w:sz w:val="24"/>
          <w:szCs w:val="24"/>
        </w:rPr>
      </w:pPr>
    </w:p>
    <w:p w14:paraId="336819B7" w14:textId="77777777" w:rsidR="00140625" w:rsidRPr="006F7453" w:rsidRDefault="004A3587" w:rsidP="006F7453">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 xml:space="preserve">The provider </w:t>
      </w:r>
      <w:r w:rsidR="007F322A">
        <w:rPr>
          <w:rFonts w:asciiTheme="minorHAnsi" w:eastAsia="Calibri" w:hAnsiTheme="minorHAnsi" w:cs="Arial"/>
          <w:sz w:val="24"/>
          <w:szCs w:val="24"/>
        </w:rPr>
        <w:t>will</w:t>
      </w:r>
      <w:r w:rsidRPr="006F7453">
        <w:rPr>
          <w:rFonts w:asciiTheme="minorHAnsi" w:eastAsia="Calibri" w:hAnsiTheme="minorHAnsi" w:cs="Arial"/>
          <w:sz w:val="24"/>
          <w:szCs w:val="24"/>
        </w:rPr>
        <w:t xml:space="preserve"> make every reasonable accommodation </w:t>
      </w:r>
      <w:r w:rsidR="00C473ED">
        <w:rPr>
          <w:rFonts w:asciiTheme="minorHAnsi" w:eastAsia="Calibri" w:hAnsiTheme="minorHAnsi" w:cs="Arial"/>
          <w:sz w:val="24"/>
          <w:szCs w:val="24"/>
        </w:rPr>
        <w:t>to accept</w:t>
      </w:r>
      <w:r w:rsidRPr="006F7453">
        <w:rPr>
          <w:rFonts w:asciiTheme="minorHAnsi" w:eastAsia="Calibri" w:hAnsiTheme="minorHAnsi" w:cs="Arial"/>
          <w:sz w:val="24"/>
          <w:szCs w:val="24"/>
        </w:rPr>
        <w:t xml:space="preserve"> referrals e</w:t>
      </w:r>
      <w:r w:rsidR="00411456" w:rsidRPr="006F7453">
        <w:rPr>
          <w:rFonts w:asciiTheme="minorHAnsi" w:eastAsia="Calibri" w:hAnsiTheme="minorHAnsi" w:cs="Arial"/>
          <w:sz w:val="24"/>
          <w:szCs w:val="24"/>
        </w:rPr>
        <w:t>very day of the business week.</w:t>
      </w:r>
    </w:p>
    <w:p w14:paraId="3BAF59D2" w14:textId="77777777" w:rsidR="00140625" w:rsidRPr="006F7453" w:rsidRDefault="00140625" w:rsidP="006F7453">
      <w:pPr>
        <w:pStyle w:val="NoSpacing"/>
        <w:jc w:val="both"/>
        <w:rPr>
          <w:rFonts w:asciiTheme="minorHAnsi" w:eastAsia="Calibri" w:hAnsiTheme="minorHAnsi" w:cs="Arial"/>
          <w:sz w:val="24"/>
          <w:szCs w:val="24"/>
        </w:rPr>
      </w:pPr>
    </w:p>
    <w:p w14:paraId="5115AD0C" w14:textId="5FAD5CAD" w:rsidR="007F322A" w:rsidRDefault="00D64AD9" w:rsidP="007F322A">
      <w:pPr>
        <w:pStyle w:val="NoSpacing"/>
        <w:jc w:val="both"/>
        <w:rPr>
          <w:rFonts w:asciiTheme="minorHAnsi" w:eastAsia="Calibri" w:hAnsiTheme="minorHAnsi" w:cs="Arial"/>
          <w:sz w:val="24"/>
          <w:szCs w:val="24"/>
        </w:rPr>
      </w:pPr>
      <w:r>
        <w:rPr>
          <w:rFonts w:asciiTheme="minorHAnsi" w:eastAsia="Calibri" w:hAnsiTheme="minorHAnsi" w:cs="Arial"/>
          <w:sz w:val="24"/>
          <w:szCs w:val="24"/>
        </w:rPr>
        <w:t xml:space="preserve">SNAP </w:t>
      </w:r>
      <w:r w:rsidR="004A3587" w:rsidRPr="006F7453">
        <w:rPr>
          <w:rFonts w:asciiTheme="minorHAnsi" w:eastAsia="Calibri" w:hAnsiTheme="minorHAnsi" w:cs="Arial"/>
          <w:sz w:val="24"/>
          <w:szCs w:val="24"/>
        </w:rPr>
        <w:t xml:space="preserve">EARN programs may set their orientation </w:t>
      </w:r>
      <w:r w:rsidR="001B1B3F" w:rsidRPr="356BB67B">
        <w:rPr>
          <w:rFonts w:asciiTheme="minorHAnsi" w:eastAsia="Calibri" w:hAnsiTheme="minorHAnsi" w:cs="Arial"/>
          <w:sz w:val="24"/>
          <w:szCs w:val="24"/>
        </w:rPr>
        <w:t xml:space="preserve">times and dates; </w:t>
      </w:r>
      <w:r w:rsidR="004A3587" w:rsidRPr="006F7453">
        <w:rPr>
          <w:rFonts w:asciiTheme="minorHAnsi" w:eastAsia="Calibri" w:hAnsiTheme="minorHAnsi" w:cs="Arial"/>
          <w:sz w:val="24"/>
          <w:szCs w:val="24"/>
        </w:rPr>
        <w:t>howev</w:t>
      </w:r>
      <w:r w:rsidR="004173F2">
        <w:rPr>
          <w:rFonts w:asciiTheme="minorHAnsi" w:eastAsia="Calibri" w:hAnsiTheme="minorHAnsi" w:cs="Arial"/>
          <w:sz w:val="24"/>
          <w:szCs w:val="24"/>
        </w:rPr>
        <w:t>er, a client must be given</w:t>
      </w:r>
      <w:r w:rsidR="004A3587" w:rsidRPr="006F7453">
        <w:rPr>
          <w:rFonts w:asciiTheme="minorHAnsi" w:eastAsia="Calibri" w:hAnsiTheme="minorHAnsi" w:cs="Arial"/>
          <w:sz w:val="24"/>
          <w:szCs w:val="24"/>
        </w:rPr>
        <w:t xml:space="preserve"> opportunity to report to the program </w:t>
      </w:r>
      <w:r w:rsidR="002428F9" w:rsidRPr="356BB67B">
        <w:rPr>
          <w:rFonts w:asciiTheme="minorHAnsi" w:eastAsia="Calibri" w:hAnsiTheme="minorHAnsi" w:cs="Arial"/>
          <w:sz w:val="24"/>
          <w:szCs w:val="24"/>
        </w:rPr>
        <w:t>and should not have their referral rejected if they are late for the program’s orientation or scheduled appointment date</w:t>
      </w:r>
      <w:r w:rsidR="002428F9" w:rsidRPr="356BB67B" w:rsidDel="006B7448">
        <w:rPr>
          <w:rFonts w:asciiTheme="minorHAnsi" w:eastAsia="Calibri" w:hAnsiTheme="minorHAnsi" w:cs="Arial"/>
          <w:sz w:val="24"/>
          <w:szCs w:val="24"/>
        </w:rPr>
        <w:t xml:space="preserve">. </w:t>
      </w:r>
      <w:r w:rsidR="007F322A">
        <w:rPr>
          <w:rFonts w:asciiTheme="minorHAnsi" w:eastAsia="Calibri" w:hAnsiTheme="minorHAnsi" w:cs="Arial"/>
          <w:sz w:val="24"/>
          <w:szCs w:val="24"/>
        </w:rPr>
        <w:t>Initial meetings with the client may be done via phone or other electronic means</w:t>
      </w:r>
      <w:r w:rsidR="000A14EE">
        <w:rPr>
          <w:rFonts w:asciiTheme="minorHAnsi" w:eastAsia="Calibri" w:hAnsiTheme="minorHAnsi" w:cs="Arial"/>
          <w:sz w:val="24"/>
          <w:szCs w:val="24"/>
        </w:rPr>
        <w:t xml:space="preserve">. </w:t>
      </w:r>
      <w:r w:rsidR="007F322A">
        <w:rPr>
          <w:rFonts w:asciiTheme="minorHAnsi" w:eastAsia="Calibri" w:hAnsiTheme="minorHAnsi" w:cs="Arial"/>
          <w:sz w:val="24"/>
          <w:szCs w:val="24"/>
        </w:rPr>
        <w:t xml:space="preserve">The client does not need to physically report to the </w:t>
      </w:r>
      <w:r w:rsidR="70BBF12D" w:rsidRPr="7B7B669F">
        <w:rPr>
          <w:rFonts w:asciiTheme="minorHAnsi" w:eastAsia="Calibri" w:hAnsiTheme="minorHAnsi" w:cs="Arial"/>
          <w:sz w:val="24"/>
          <w:szCs w:val="24"/>
        </w:rPr>
        <w:t xml:space="preserve">SNAP </w:t>
      </w:r>
      <w:r w:rsidR="007F322A">
        <w:rPr>
          <w:rFonts w:asciiTheme="minorHAnsi" w:eastAsia="Calibri" w:hAnsiTheme="minorHAnsi" w:cs="Arial"/>
          <w:sz w:val="24"/>
          <w:szCs w:val="24"/>
        </w:rPr>
        <w:t>EARN center to be enrolled in programming</w:t>
      </w:r>
      <w:r w:rsidR="000A14EE">
        <w:rPr>
          <w:rFonts w:asciiTheme="minorHAnsi" w:eastAsia="Calibri" w:hAnsiTheme="minorHAnsi" w:cs="Arial"/>
          <w:sz w:val="24"/>
          <w:szCs w:val="24"/>
        </w:rPr>
        <w:t xml:space="preserve">. </w:t>
      </w:r>
    </w:p>
    <w:p w14:paraId="479C8471" w14:textId="77777777" w:rsidR="007F322A" w:rsidRPr="006F7453" w:rsidRDefault="007F322A" w:rsidP="007F322A">
      <w:pPr>
        <w:pStyle w:val="NoSpacing"/>
        <w:jc w:val="both"/>
        <w:rPr>
          <w:rFonts w:asciiTheme="minorHAnsi" w:eastAsia="Calibri" w:hAnsiTheme="minorHAnsi" w:cs="Arial"/>
          <w:sz w:val="24"/>
          <w:szCs w:val="24"/>
        </w:rPr>
      </w:pPr>
    </w:p>
    <w:p w14:paraId="5A91D025" w14:textId="414BB02B" w:rsidR="00140625" w:rsidRDefault="004A3587" w:rsidP="006F7453">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 xml:space="preserve">In the case of </w:t>
      </w:r>
      <w:r w:rsidR="006A7F3E">
        <w:rPr>
          <w:rFonts w:asciiTheme="minorHAnsi" w:eastAsia="Calibri" w:hAnsiTheme="minorHAnsi" w:cs="Arial"/>
          <w:sz w:val="24"/>
          <w:szCs w:val="24"/>
        </w:rPr>
        <w:t xml:space="preserve">an </w:t>
      </w:r>
      <w:r w:rsidRPr="006F7453">
        <w:rPr>
          <w:rFonts w:asciiTheme="minorHAnsi" w:eastAsia="Calibri" w:hAnsiTheme="minorHAnsi" w:cs="Arial"/>
          <w:sz w:val="24"/>
          <w:szCs w:val="24"/>
        </w:rPr>
        <w:t>employed individual</w:t>
      </w:r>
      <w:r w:rsidR="006A7F3E">
        <w:rPr>
          <w:rFonts w:asciiTheme="minorHAnsi" w:eastAsia="Calibri" w:hAnsiTheme="minorHAnsi" w:cs="Arial"/>
          <w:sz w:val="24"/>
          <w:szCs w:val="24"/>
        </w:rPr>
        <w:t xml:space="preserve"> being</w:t>
      </w:r>
      <w:r w:rsidRPr="006F7453">
        <w:rPr>
          <w:rFonts w:asciiTheme="minorHAnsi" w:eastAsia="Calibri" w:hAnsiTheme="minorHAnsi" w:cs="Arial"/>
          <w:sz w:val="24"/>
          <w:szCs w:val="24"/>
        </w:rPr>
        <w:t xml:space="preserve"> referred to </w:t>
      </w:r>
      <w:r w:rsidR="00D64AD9">
        <w:rPr>
          <w:rFonts w:asciiTheme="minorHAnsi" w:eastAsia="Calibri" w:hAnsiTheme="minorHAnsi" w:cs="Arial"/>
          <w:sz w:val="24"/>
          <w:szCs w:val="24"/>
        </w:rPr>
        <w:t xml:space="preserve">SNAP </w:t>
      </w:r>
      <w:r w:rsidRPr="006F7453">
        <w:rPr>
          <w:rFonts w:asciiTheme="minorHAnsi" w:eastAsia="Calibri" w:hAnsiTheme="minorHAnsi" w:cs="Arial"/>
          <w:sz w:val="24"/>
          <w:szCs w:val="24"/>
        </w:rPr>
        <w:t>EARN for additional participation hours, case managers should meet with the client at a time</w:t>
      </w:r>
      <w:r w:rsidR="0001674E">
        <w:rPr>
          <w:rFonts w:asciiTheme="minorHAnsi" w:eastAsia="Calibri" w:hAnsiTheme="minorHAnsi" w:cs="Arial"/>
          <w:sz w:val="24"/>
          <w:szCs w:val="24"/>
        </w:rPr>
        <w:t xml:space="preserve"> and location</w:t>
      </w:r>
      <w:r w:rsidRPr="006F7453">
        <w:rPr>
          <w:rFonts w:asciiTheme="minorHAnsi" w:eastAsia="Calibri" w:hAnsiTheme="minorHAnsi" w:cs="Arial"/>
          <w:sz w:val="24"/>
          <w:szCs w:val="24"/>
        </w:rPr>
        <w:t xml:space="preserve"> that does not interfere with </w:t>
      </w:r>
      <w:r w:rsidR="0050230A">
        <w:rPr>
          <w:rFonts w:asciiTheme="minorHAnsi" w:eastAsia="Calibri" w:hAnsiTheme="minorHAnsi" w:cs="Arial"/>
          <w:sz w:val="24"/>
          <w:szCs w:val="24"/>
        </w:rPr>
        <w:t>the client</w:t>
      </w:r>
      <w:r w:rsidR="006A7F3E">
        <w:rPr>
          <w:rFonts w:asciiTheme="minorHAnsi" w:eastAsia="Calibri" w:hAnsiTheme="minorHAnsi" w:cs="Arial"/>
          <w:sz w:val="24"/>
          <w:szCs w:val="24"/>
        </w:rPr>
        <w:t>’</w:t>
      </w:r>
      <w:r w:rsidR="0050230A">
        <w:rPr>
          <w:rFonts w:asciiTheme="minorHAnsi" w:eastAsia="Calibri" w:hAnsiTheme="minorHAnsi" w:cs="Arial"/>
          <w:sz w:val="24"/>
          <w:szCs w:val="24"/>
        </w:rPr>
        <w:t xml:space="preserve">s </w:t>
      </w:r>
      <w:r w:rsidRPr="006F7453">
        <w:rPr>
          <w:rFonts w:asciiTheme="minorHAnsi" w:eastAsia="Calibri" w:hAnsiTheme="minorHAnsi" w:cs="Arial"/>
          <w:sz w:val="24"/>
          <w:szCs w:val="24"/>
        </w:rPr>
        <w:t>scheduled wo</w:t>
      </w:r>
      <w:r w:rsidR="00411456" w:rsidRPr="006F7453">
        <w:rPr>
          <w:rFonts w:asciiTheme="minorHAnsi" w:eastAsia="Calibri" w:hAnsiTheme="minorHAnsi" w:cs="Arial"/>
          <w:sz w:val="24"/>
          <w:szCs w:val="24"/>
        </w:rPr>
        <w:t>rk hours</w:t>
      </w:r>
      <w:r w:rsidR="007F322A">
        <w:rPr>
          <w:rFonts w:asciiTheme="minorHAnsi" w:eastAsia="Calibri" w:hAnsiTheme="minorHAnsi" w:cs="Arial"/>
          <w:sz w:val="24"/>
          <w:szCs w:val="24"/>
        </w:rPr>
        <w:t>.</w:t>
      </w:r>
    </w:p>
    <w:p w14:paraId="26EB0744" w14:textId="77777777" w:rsidR="007F322A" w:rsidRDefault="007F322A" w:rsidP="006F7453">
      <w:pPr>
        <w:pStyle w:val="NoSpacing"/>
        <w:jc w:val="both"/>
        <w:rPr>
          <w:rFonts w:asciiTheme="minorHAnsi" w:eastAsia="Calibri" w:hAnsiTheme="minorHAnsi" w:cs="Arial"/>
          <w:sz w:val="24"/>
          <w:szCs w:val="24"/>
        </w:rPr>
      </w:pPr>
    </w:p>
    <w:p w14:paraId="4756EB7E" w14:textId="77777777" w:rsidR="00401D60" w:rsidRPr="006F7453" w:rsidRDefault="00401D60" w:rsidP="00401D60">
      <w:pPr>
        <w:pStyle w:val="NoSpacing"/>
        <w:jc w:val="both"/>
        <w:rPr>
          <w:rFonts w:asciiTheme="minorHAnsi" w:eastAsia="Calibri" w:hAnsiTheme="minorHAnsi" w:cs="Arial"/>
          <w:sz w:val="24"/>
          <w:szCs w:val="24"/>
        </w:rPr>
      </w:pPr>
      <w:r w:rsidRPr="00A1013C">
        <w:rPr>
          <w:rFonts w:asciiTheme="minorHAnsi" w:eastAsia="Calibri" w:hAnsiTheme="minorHAnsi" w:cs="Arial"/>
          <w:sz w:val="24"/>
          <w:szCs w:val="24"/>
        </w:rPr>
        <w:t xml:space="preserve">It is required that the program work with the CAO before referral rejecting </w:t>
      </w:r>
      <w:bookmarkStart w:id="10" w:name="_Hlk33008976"/>
      <w:r w:rsidRPr="00A1013C">
        <w:rPr>
          <w:rFonts w:asciiTheme="minorHAnsi" w:eastAsia="Calibri" w:hAnsiTheme="minorHAnsi" w:cs="Arial"/>
          <w:sz w:val="24"/>
          <w:szCs w:val="24"/>
        </w:rPr>
        <w:t>a client.</w:t>
      </w:r>
    </w:p>
    <w:bookmarkEnd w:id="10"/>
    <w:p w14:paraId="2620902B" w14:textId="77777777" w:rsidR="007F322A" w:rsidRPr="006F7453" w:rsidRDefault="007F322A" w:rsidP="006F7453">
      <w:pPr>
        <w:pStyle w:val="NoSpacing"/>
        <w:jc w:val="both"/>
        <w:rPr>
          <w:rFonts w:asciiTheme="minorHAnsi" w:eastAsia="Calibri" w:hAnsiTheme="minorHAnsi" w:cs="Arial"/>
          <w:sz w:val="24"/>
          <w:szCs w:val="24"/>
        </w:rPr>
      </w:pPr>
    </w:p>
    <w:p w14:paraId="4A4776AC" w14:textId="1D59538B" w:rsidR="00974969" w:rsidRPr="006F7453" w:rsidRDefault="004A3587" w:rsidP="006F7453">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 xml:space="preserve">The </w:t>
      </w:r>
      <w:r w:rsidR="00D64AD9">
        <w:rPr>
          <w:rFonts w:asciiTheme="minorHAnsi" w:eastAsia="Calibri" w:hAnsiTheme="minorHAnsi" w:cs="Arial"/>
          <w:sz w:val="24"/>
          <w:szCs w:val="24"/>
        </w:rPr>
        <w:t xml:space="preserve">SNAP </w:t>
      </w:r>
      <w:r w:rsidRPr="006F7453">
        <w:rPr>
          <w:rFonts w:asciiTheme="minorHAnsi" w:eastAsia="Calibri" w:hAnsiTheme="minorHAnsi" w:cs="Arial"/>
          <w:sz w:val="24"/>
          <w:szCs w:val="24"/>
        </w:rPr>
        <w:t>EARN provider must act on the CAO referral within</w:t>
      </w:r>
      <w:r w:rsidR="00974969" w:rsidRPr="006F7453">
        <w:rPr>
          <w:rFonts w:asciiTheme="minorHAnsi" w:eastAsia="Calibri" w:hAnsiTheme="minorHAnsi" w:cs="Arial"/>
          <w:sz w:val="24"/>
          <w:szCs w:val="24"/>
        </w:rPr>
        <w:t xml:space="preserve"> 14 days of the referral date.</w:t>
      </w:r>
    </w:p>
    <w:p w14:paraId="32A06F0A" w14:textId="77777777" w:rsidR="00974969" w:rsidRPr="006F7453" w:rsidRDefault="00974969" w:rsidP="006F7453">
      <w:pPr>
        <w:pStyle w:val="NoSpacing"/>
        <w:jc w:val="both"/>
        <w:rPr>
          <w:rFonts w:asciiTheme="minorHAnsi" w:eastAsia="Calibri" w:hAnsiTheme="minorHAnsi" w:cs="Arial"/>
          <w:sz w:val="24"/>
          <w:szCs w:val="24"/>
        </w:rPr>
      </w:pPr>
    </w:p>
    <w:p w14:paraId="4FD0A235" w14:textId="16141F78" w:rsidR="00140625" w:rsidRPr="006F7453" w:rsidRDefault="00974969" w:rsidP="199E16F0">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ab/>
      </w:r>
      <w:r w:rsidR="004A3587" w:rsidRPr="199E16F0">
        <w:rPr>
          <w:rFonts w:asciiTheme="minorHAnsi" w:eastAsia="Calibri" w:hAnsiTheme="minorHAnsi" w:cs="Arial"/>
          <w:b/>
          <w:bCs/>
          <w:sz w:val="24"/>
          <w:szCs w:val="24"/>
        </w:rPr>
        <w:t>N</w:t>
      </w:r>
      <w:r w:rsidRPr="199E16F0">
        <w:rPr>
          <w:rFonts w:asciiTheme="minorHAnsi" w:eastAsia="Calibri" w:hAnsiTheme="minorHAnsi" w:cs="Arial"/>
          <w:b/>
          <w:bCs/>
          <w:sz w:val="24"/>
          <w:szCs w:val="24"/>
        </w:rPr>
        <w:t>OTE:</w:t>
      </w:r>
      <w:r w:rsidRPr="199E16F0">
        <w:rPr>
          <w:rFonts w:asciiTheme="minorHAnsi" w:eastAsia="Calibri" w:hAnsiTheme="minorHAnsi" w:cs="Arial"/>
          <w:sz w:val="24"/>
          <w:szCs w:val="24"/>
        </w:rPr>
        <w:t xml:space="preserve"> </w:t>
      </w:r>
      <w:r w:rsidR="004A3587" w:rsidRPr="199E16F0">
        <w:rPr>
          <w:rFonts w:asciiTheme="minorHAnsi" w:eastAsia="Calibri" w:hAnsiTheme="minorHAnsi" w:cs="Arial"/>
          <w:sz w:val="24"/>
          <w:szCs w:val="24"/>
        </w:rPr>
        <w:t>The referral date is not included in this count.</w:t>
      </w:r>
      <w:r w:rsidR="7DA9115F" w:rsidRPr="199E16F0">
        <w:rPr>
          <w:rFonts w:asciiTheme="minorHAnsi" w:eastAsia="Calibri" w:hAnsiTheme="minorHAnsi" w:cs="Arial"/>
          <w:sz w:val="24"/>
          <w:szCs w:val="24"/>
        </w:rPr>
        <w:t xml:space="preserve"> It is day zero.</w:t>
      </w:r>
    </w:p>
    <w:p w14:paraId="11EBA15A" w14:textId="77777777" w:rsidR="00140625" w:rsidRPr="006F7453" w:rsidRDefault="00140625" w:rsidP="006F7453">
      <w:pPr>
        <w:pStyle w:val="NoSpacing"/>
        <w:jc w:val="both"/>
        <w:rPr>
          <w:rFonts w:asciiTheme="minorHAnsi" w:eastAsia="Calibri" w:hAnsiTheme="minorHAnsi" w:cs="Arial"/>
          <w:sz w:val="24"/>
          <w:szCs w:val="24"/>
        </w:rPr>
      </w:pPr>
    </w:p>
    <w:p w14:paraId="1799A1DC" w14:textId="77777777" w:rsidR="00140625" w:rsidRPr="00864034" w:rsidRDefault="004A3587" w:rsidP="006F7453">
      <w:pPr>
        <w:pStyle w:val="Heading3"/>
        <w:jc w:val="both"/>
        <w:rPr>
          <w:rFonts w:eastAsia="Calibri"/>
        </w:rPr>
      </w:pPr>
      <w:bookmarkStart w:id="11" w:name="_Toc457896464"/>
      <w:bookmarkStart w:id="12" w:name="_Toc48569337"/>
      <w:r w:rsidRPr="00864034">
        <w:rPr>
          <w:rFonts w:eastAsia="Calibri"/>
        </w:rPr>
        <w:t>Project Referral Rejection Codes</w:t>
      </w:r>
      <w:bookmarkEnd w:id="11"/>
      <w:bookmarkEnd w:id="12"/>
    </w:p>
    <w:p w14:paraId="7BE3362E" w14:textId="77777777" w:rsidR="00140625" w:rsidRPr="006F7453" w:rsidRDefault="00140625" w:rsidP="006F7453">
      <w:pPr>
        <w:pStyle w:val="NoSpacing"/>
        <w:jc w:val="both"/>
        <w:rPr>
          <w:rFonts w:asciiTheme="minorHAnsi" w:eastAsia="Calibri" w:hAnsiTheme="minorHAnsi" w:cs="Arial"/>
          <w:sz w:val="24"/>
          <w:szCs w:val="24"/>
        </w:rPr>
      </w:pPr>
    </w:p>
    <w:p w14:paraId="0F93DFD6" w14:textId="45BBC587" w:rsidR="00497306" w:rsidRPr="006F7453" w:rsidRDefault="00497306" w:rsidP="00497306">
      <w:pPr>
        <w:pStyle w:val="NoSpacing"/>
        <w:jc w:val="both"/>
        <w:rPr>
          <w:rFonts w:asciiTheme="minorHAnsi" w:eastAsia="Calibri" w:hAnsiTheme="minorHAnsi" w:cs="Arial"/>
          <w:sz w:val="24"/>
          <w:szCs w:val="24"/>
        </w:rPr>
      </w:pPr>
      <w:r w:rsidRPr="356BB67B">
        <w:rPr>
          <w:rFonts w:asciiTheme="minorHAnsi" w:eastAsia="Calibri" w:hAnsiTheme="minorHAnsi" w:cs="Arial"/>
          <w:sz w:val="24"/>
          <w:szCs w:val="24"/>
        </w:rPr>
        <w:t>If the client does not show for orientation the</w:t>
      </w:r>
      <w:r>
        <w:rPr>
          <w:rFonts w:asciiTheme="minorHAnsi" w:eastAsia="Calibri" w:hAnsiTheme="minorHAnsi" w:cs="Arial"/>
          <w:sz w:val="24"/>
          <w:szCs w:val="24"/>
        </w:rPr>
        <w:t xml:space="preserve"> SNAP</w:t>
      </w:r>
      <w:r w:rsidRPr="356BB67B">
        <w:rPr>
          <w:rFonts w:asciiTheme="minorHAnsi" w:eastAsia="Calibri" w:hAnsiTheme="minorHAnsi" w:cs="Arial"/>
          <w:sz w:val="24"/>
          <w:szCs w:val="24"/>
        </w:rPr>
        <w:t xml:space="preserve"> EARN service provider will conduct outreach to the client in an attempt to enroll and engage the client. If the client</w:t>
      </w:r>
      <w:r w:rsidRPr="356BB67B" w:rsidDel="004A3587">
        <w:rPr>
          <w:rFonts w:asciiTheme="minorHAnsi" w:eastAsia="Calibri" w:hAnsiTheme="minorHAnsi" w:cs="Arial"/>
          <w:sz w:val="24"/>
          <w:szCs w:val="24"/>
        </w:rPr>
        <w:t xml:space="preserve"> </w:t>
      </w:r>
      <w:r w:rsidRPr="356BB67B">
        <w:rPr>
          <w:rFonts w:asciiTheme="minorHAnsi" w:eastAsia="Calibri" w:hAnsiTheme="minorHAnsi" w:cs="Arial"/>
          <w:sz w:val="24"/>
          <w:szCs w:val="24"/>
        </w:rPr>
        <w:t xml:space="preserve">refuses to cooperate at the orientation, the provider should speak with the client one-on-one to determine how they can assist the client in engaging </w:t>
      </w:r>
      <w:r w:rsidR="00413931">
        <w:rPr>
          <w:rFonts w:asciiTheme="minorHAnsi" w:eastAsia="Calibri" w:hAnsiTheme="minorHAnsi" w:cs="Arial"/>
          <w:sz w:val="24"/>
          <w:szCs w:val="24"/>
        </w:rPr>
        <w:t xml:space="preserve">in </w:t>
      </w:r>
      <w:r w:rsidRPr="356BB67B">
        <w:rPr>
          <w:rFonts w:asciiTheme="minorHAnsi" w:eastAsia="Calibri" w:hAnsiTheme="minorHAnsi" w:cs="Arial"/>
          <w:sz w:val="24"/>
          <w:szCs w:val="24"/>
        </w:rPr>
        <w:t xml:space="preserve">and successfully completing the program. </w:t>
      </w:r>
    </w:p>
    <w:p w14:paraId="34B8AEFE" w14:textId="77777777" w:rsidR="00140625" w:rsidRPr="006F7453" w:rsidRDefault="00140625" w:rsidP="006F7453">
      <w:pPr>
        <w:pStyle w:val="NoSpacing"/>
        <w:jc w:val="both"/>
        <w:rPr>
          <w:rFonts w:asciiTheme="minorHAnsi" w:eastAsia="Calibri" w:hAnsiTheme="minorHAnsi" w:cs="Arial"/>
          <w:sz w:val="24"/>
          <w:szCs w:val="24"/>
        </w:rPr>
      </w:pPr>
    </w:p>
    <w:p w14:paraId="4BBFFAA0" w14:textId="00DE4690" w:rsidR="004010DC" w:rsidRDefault="004A3587" w:rsidP="006F7453">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lastRenderedPageBreak/>
        <w:t xml:space="preserve">Referral rejection codes will be used to track the reason a client’s referral to </w:t>
      </w:r>
      <w:r w:rsidR="00D64AD9">
        <w:rPr>
          <w:rFonts w:asciiTheme="minorHAnsi" w:eastAsia="Calibri" w:hAnsiTheme="minorHAnsi" w:cs="Arial"/>
          <w:sz w:val="24"/>
          <w:szCs w:val="24"/>
        </w:rPr>
        <w:t xml:space="preserve">SNAP </w:t>
      </w:r>
      <w:r w:rsidRPr="006F7453">
        <w:rPr>
          <w:rFonts w:asciiTheme="minorHAnsi" w:hAnsiTheme="minorHAnsi" w:cs="Arial"/>
          <w:sz w:val="24"/>
          <w:szCs w:val="24"/>
        </w:rPr>
        <w:t>EARN</w:t>
      </w:r>
      <w:r w:rsidRPr="006F7453">
        <w:rPr>
          <w:rFonts w:asciiTheme="minorHAnsi" w:eastAsia="Calibri" w:hAnsiTheme="minorHAnsi" w:cs="Arial"/>
          <w:sz w:val="24"/>
          <w:szCs w:val="24"/>
        </w:rPr>
        <w:t xml:space="preserve"> is rejected prior to enrollment</w:t>
      </w:r>
      <w:r w:rsidR="000A14EE">
        <w:rPr>
          <w:rFonts w:asciiTheme="minorHAnsi" w:eastAsia="Calibri" w:hAnsiTheme="minorHAnsi" w:cs="Arial"/>
          <w:sz w:val="24"/>
          <w:szCs w:val="24"/>
        </w:rPr>
        <w:t xml:space="preserve">. </w:t>
      </w:r>
      <w:r w:rsidRPr="006F7453">
        <w:rPr>
          <w:rFonts w:asciiTheme="minorHAnsi" w:eastAsia="Calibri" w:hAnsiTheme="minorHAnsi" w:cs="Arial"/>
          <w:sz w:val="24"/>
          <w:szCs w:val="24"/>
        </w:rPr>
        <w:t xml:space="preserve">The </w:t>
      </w:r>
      <w:r w:rsidR="00D64AD9">
        <w:rPr>
          <w:rFonts w:asciiTheme="minorHAnsi" w:eastAsia="Calibri" w:hAnsiTheme="minorHAnsi" w:cs="Arial"/>
          <w:sz w:val="24"/>
          <w:szCs w:val="24"/>
        </w:rPr>
        <w:t xml:space="preserve">SNAP </w:t>
      </w:r>
      <w:r w:rsidRPr="006F7453">
        <w:rPr>
          <w:rFonts w:asciiTheme="minorHAnsi" w:eastAsia="Calibri" w:hAnsiTheme="minorHAnsi" w:cs="Arial"/>
          <w:sz w:val="24"/>
          <w:szCs w:val="24"/>
        </w:rPr>
        <w:t>EARN service provid</w:t>
      </w:r>
      <w:r w:rsidR="00653E69">
        <w:rPr>
          <w:rFonts w:asciiTheme="minorHAnsi" w:eastAsia="Calibri" w:hAnsiTheme="minorHAnsi" w:cs="Arial"/>
          <w:sz w:val="24"/>
          <w:szCs w:val="24"/>
        </w:rPr>
        <w:t>er must data enter these codes i</w:t>
      </w:r>
      <w:r w:rsidRPr="006F7453">
        <w:rPr>
          <w:rFonts w:asciiTheme="minorHAnsi" w:eastAsia="Calibri" w:hAnsiTheme="minorHAnsi" w:cs="Arial"/>
          <w:sz w:val="24"/>
          <w:szCs w:val="24"/>
        </w:rPr>
        <w:t xml:space="preserve">n </w:t>
      </w:r>
      <w:r w:rsidRPr="7B7B669F">
        <w:rPr>
          <w:rFonts w:asciiTheme="minorHAnsi" w:eastAsia="Calibri" w:hAnsiTheme="minorHAnsi" w:cs="Arial"/>
          <w:sz w:val="24"/>
          <w:szCs w:val="24"/>
        </w:rPr>
        <w:t>CWDS.</w:t>
      </w:r>
    </w:p>
    <w:p w14:paraId="1EFEA55E" w14:textId="77777777" w:rsidR="004010DC" w:rsidRPr="006F7453" w:rsidRDefault="004010DC" w:rsidP="006F7453">
      <w:pPr>
        <w:pStyle w:val="NoSpacing"/>
        <w:jc w:val="both"/>
        <w:rPr>
          <w:rFonts w:asciiTheme="minorHAnsi" w:eastAsia="Calibri" w:hAnsiTheme="minorHAnsi" w:cs="Arial"/>
          <w:sz w:val="24"/>
          <w:szCs w:val="24"/>
        </w:rPr>
      </w:pPr>
    </w:p>
    <w:p w14:paraId="2A1AC770" w14:textId="70E33E25" w:rsidR="00140625" w:rsidRPr="006F7453" w:rsidRDefault="004A3587" w:rsidP="006F7453">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 xml:space="preserve">The following project referral rejection codes may be used with </w:t>
      </w:r>
      <w:r w:rsidR="00D64AD9">
        <w:rPr>
          <w:rFonts w:asciiTheme="minorHAnsi" w:eastAsia="Calibri" w:hAnsiTheme="minorHAnsi" w:cs="Arial"/>
          <w:sz w:val="24"/>
          <w:szCs w:val="24"/>
        </w:rPr>
        <w:t xml:space="preserve">SNAP </w:t>
      </w:r>
      <w:r w:rsidRPr="006F7453">
        <w:rPr>
          <w:rFonts w:asciiTheme="minorHAnsi" w:hAnsiTheme="minorHAnsi" w:cs="Arial"/>
          <w:sz w:val="24"/>
          <w:szCs w:val="24"/>
        </w:rPr>
        <w:t>EARN</w:t>
      </w:r>
      <w:r w:rsidRPr="006F7453">
        <w:rPr>
          <w:rFonts w:asciiTheme="minorHAnsi" w:eastAsia="Calibri" w:hAnsiTheme="minorHAnsi" w:cs="Arial"/>
          <w:sz w:val="24"/>
          <w:szCs w:val="24"/>
        </w:rPr>
        <w:t>:</w:t>
      </w:r>
    </w:p>
    <w:p w14:paraId="6061E7AE" w14:textId="77777777" w:rsidR="00140625" w:rsidRPr="006F7453" w:rsidRDefault="00140625" w:rsidP="006F7453">
      <w:pPr>
        <w:pStyle w:val="NoSpacing"/>
        <w:jc w:val="both"/>
        <w:rPr>
          <w:rFonts w:asciiTheme="minorHAnsi" w:eastAsia="Calibri" w:hAnsiTheme="minorHAnsi" w:cs="Arial"/>
          <w:sz w:val="24"/>
          <w:szCs w:val="24"/>
        </w:rPr>
      </w:pPr>
    </w:p>
    <w:p w14:paraId="2701EFCE" w14:textId="77777777" w:rsidR="00140625" w:rsidRPr="006F7453" w:rsidRDefault="004A3587" w:rsidP="00411456">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1 – Failed to report</w:t>
      </w:r>
      <w:r w:rsidR="0050230A">
        <w:rPr>
          <w:rFonts w:asciiTheme="minorHAnsi" w:eastAsia="Calibri" w:hAnsiTheme="minorHAnsi" w:cs="Arial"/>
          <w:sz w:val="24"/>
          <w:szCs w:val="24"/>
        </w:rPr>
        <w:t xml:space="preserve"> (after documented repeated attempts at outreach)</w:t>
      </w:r>
    </w:p>
    <w:p w14:paraId="10597367" w14:textId="77777777" w:rsidR="00140625" w:rsidRPr="006F7453" w:rsidRDefault="004A3587" w:rsidP="00411456">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2 – Refused to cooperate</w:t>
      </w:r>
      <w:r w:rsidR="0050230A">
        <w:rPr>
          <w:rFonts w:asciiTheme="minorHAnsi" w:eastAsia="Calibri" w:hAnsiTheme="minorHAnsi" w:cs="Arial"/>
          <w:sz w:val="24"/>
          <w:szCs w:val="24"/>
        </w:rPr>
        <w:t xml:space="preserve"> (after documented repeated attempts at outreach)</w:t>
      </w:r>
    </w:p>
    <w:p w14:paraId="52ACE76C" w14:textId="77777777" w:rsidR="00140625" w:rsidRPr="006F7453" w:rsidRDefault="004A3587" w:rsidP="00411456">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4 – No Action Taken (System Generated)</w:t>
      </w:r>
    </w:p>
    <w:p w14:paraId="4E36EC21" w14:textId="77777777" w:rsidR="007621C4" w:rsidRPr="006F7453" w:rsidRDefault="004A3587" w:rsidP="00411456">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5 – Other</w:t>
      </w:r>
    </w:p>
    <w:p w14:paraId="2CAC0A19" w14:textId="56E9D31B" w:rsidR="00140625" w:rsidRPr="006F7453" w:rsidRDefault="004A3587" w:rsidP="00A1013C">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T – Referred in error</w:t>
      </w:r>
    </w:p>
    <w:p w14:paraId="7D2BD14F" w14:textId="77777777" w:rsidR="0085636C" w:rsidRDefault="0085636C">
      <w:pPr>
        <w:spacing w:after="200" w:line="276" w:lineRule="auto"/>
        <w:rPr>
          <w:rFonts w:asciiTheme="majorHAnsi" w:eastAsia="Calibri" w:hAnsiTheme="majorHAnsi" w:cstheme="majorBidi"/>
          <w:b/>
          <w:bCs/>
          <w:color w:val="365F91" w:themeColor="accent1" w:themeShade="BF"/>
          <w:sz w:val="28"/>
          <w:szCs w:val="28"/>
        </w:rPr>
      </w:pPr>
      <w:bookmarkStart w:id="13" w:name="_Toc457896465"/>
      <w:r>
        <w:rPr>
          <w:rFonts w:eastAsia="Calibri"/>
        </w:rPr>
        <w:br w:type="page"/>
      </w:r>
    </w:p>
    <w:p w14:paraId="6904A18E" w14:textId="17F06A54" w:rsidR="00140625" w:rsidRDefault="004A3587" w:rsidP="00552258">
      <w:pPr>
        <w:pStyle w:val="Heading1"/>
        <w:rPr>
          <w:rFonts w:eastAsia="Calibri"/>
        </w:rPr>
      </w:pPr>
      <w:bookmarkStart w:id="14" w:name="_Toc48569338"/>
      <w:r>
        <w:rPr>
          <w:rFonts w:eastAsia="Calibri"/>
        </w:rPr>
        <w:lastRenderedPageBreak/>
        <w:t>SECTION 3</w:t>
      </w:r>
      <w:r w:rsidR="00552258">
        <w:rPr>
          <w:rFonts w:eastAsia="Calibri"/>
        </w:rPr>
        <w:t xml:space="preserve"> - ENROLLMENTS</w:t>
      </w:r>
      <w:bookmarkEnd w:id="13"/>
      <w:bookmarkEnd w:id="14"/>
    </w:p>
    <w:p w14:paraId="71B6C66F" w14:textId="77777777" w:rsidR="00552258" w:rsidRPr="0087446B" w:rsidRDefault="00552258" w:rsidP="00552258">
      <w:pPr>
        <w:pStyle w:val="NoSpacing"/>
        <w:rPr>
          <w:sz w:val="24"/>
          <w:szCs w:val="24"/>
        </w:rPr>
      </w:pPr>
    </w:p>
    <w:p w14:paraId="0BE78837" w14:textId="77777777" w:rsidR="001933B7" w:rsidRPr="00864034" w:rsidRDefault="007621C4" w:rsidP="00552258">
      <w:pPr>
        <w:pStyle w:val="Heading3"/>
        <w:rPr>
          <w:rFonts w:eastAsia="Calibri"/>
        </w:rPr>
      </w:pPr>
      <w:bookmarkStart w:id="15" w:name="_Toc457896466"/>
      <w:bookmarkStart w:id="16" w:name="_Toc48569339"/>
      <w:r>
        <w:rPr>
          <w:rFonts w:eastAsia="Calibri"/>
        </w:rPr>
        <w:t xml:space="preserve">Initial Program </w:t>
      </w:r>
      <w:r w:rsidR="004A3587" w:rsidRPr="00864034">
        <w:rPr>
          <w:rFonts w:eastAsia="Calibri"/>
        </w:rPr>
        <w:t>Enrollment</w:t>
      </w:r>
      <w:bookmarkEnd w:id="15"/>
      <w:bookmarkEnd w:id="16"/>
    </w:p>
    <w:p w14:paraId="4C614B12" w14:textId="77777777" w:rsidR="00552258" w:rsidRPr="0087446B" w:rsidRDefault="00552258" w:rsidP="0087446B">
      <w:pPr>
        <w:pStyle w:val="NoSpacing"/>
        <w:jc w:val="both"/>
        <w:rPr>
          <w:rFonts w:asciiTheme="minorHAnsi" w:hAnsiTheme="minorHAnsi"/>
          <w:sz w:val="24"/>
          <w:szCs w:val="24"/>
        </w:rPr>
      </w:pPr>
    </w:p>
    <w:p w14:paraId="4B89C802" w14:textId="6A45B9FB" w:rsidR="00411456" w:rsidRPr="00B35466" w:rsidRDefault="004A3587" w:rsidP="0087446B">
      <w:pPr>
        <w:pStyle w:val="NoSpacing"/>
        <w:jc w:val="both"/>
        <w:rPr>
          <w:rFonts w:asciiTheme="minorHAnsi" w:hAnsiTheme="minorHAnsi"/>
          <w:sz w:val="24"/>
          <w:szCs w:val="24"/>
        </w:rPr>
      </w:pPr>
      <w:r w:rsidRPr="00B35466">
        <w:rPr>
          <w:rFonts w:asciiTheme="minorHAnsi" w:hAnsiTheme="minorHAnsi"/>
          <w:sz w:val="24"/>
          <w:szCs w:val="24"/>
        </w:rPr>
        <w:t xml:space="preserve">The </w:t>
      </w:r>
      <w:r w:rsidR="00D64AD9">
        <w:rPr>
          <w:rFonts w:asciiTheme="minorHAnsi" w:hAnsiTheme="minorHAnsi"/>
          <w:sz w:val="24"/>
          <w:szCs w:val="24"/>
        </w:rPr>
        <w:t xml:space="preserve">SNAP </w:t>
      </w:r>
      <w:r w:rsidRPr="00B35466">
        <w:rPr>
          <w:rFonts w:asciiTheme="minorHAnsi" w:hAnsiTheme="minorHAnsi"/>
          <w:sz w:val="24"/>
          <w:szCs w:val="24"/>
        </w:rPr>
        <w:t>EARN service provider must enroll the client</w:t>
      </w:r>
      <w:r w:rsidR="007F322A" w:rsidRPr="00B35466">
        <w:rPr>
          <w:rFonts w:asciiTheme="minorHAnsi" w:hAnsiTheme="minorHAnsi"/>
          <w:sz w:val="24"/>
          <w:szCs w:val="24"/>
        </w:rPr>
        <w:t xml:space="preserve"> in the program</w:t>
      </w:r>
      <w:r w:rsidRPr="00B35466">
        <w:rPr>
          <w:rFonts w:asciiTheme="minorHAnsi" w:hAnsiTheme="minorHAnsi"/>
          <w:sz w:val="24"/>
          <w:szCs w:val="24"/>
        </w:rPr>
        <w:t xml:space="preserve"> the date </w:t>
      </w:r>
      <w:r w:rsidR="6935D57B" w:rsidRPr="32CCC4E3">
        <w:rPr>
          <w:rFonts w:asciiTheme="minorHAnsi" w:hAnsiTheme="minorHAnsi"/>
          <w:sz w:val="24"/>
          <w:szCs w:val="24"/>
        </w:rPr>
        <w:t>they</w:t>
      </w:r>
      <w:r w:rsidRPr="32CCC4E3">
        <w:rPr>
          <w:rFonts w:asciiTheme="minorHAnsi" w:hAnsiTheme="minorHAnsi"/>
          <w:sz w:val="24"/>
          <w:szCs w:val="24"/>
        </w:rPr>
        <w:t xml:space="preserve"> report</w:t>
      </w:r>
      <w:r w:rsidRPr="00B35466">
        <w:rPr>
          <w:rFonts w:asciiTheme="minorHAnsi" w:hAnsiTheme="minorHAnsi"/>
          <w:sz w:val="24"/>
          <w:szCs w:val="24"/>
        </w:rPr>
        <w:t xml:space="preserve"> to</w:t>
      </w:r>
      <w:r w:rsidR="007F322A" w:rsidRPr="00B35466">
        <w:rPr>
          <w:rFonts w:asciiTheme="minorHAnsi" w:hAnsiTheme="minorHAnsi"/>
          <w:sz w:val="24"/>
          <w:szCs w:val="24"/>
        </w:rPr>
        <w:t xml:space="preserve"> or </w:t>
      </w:r>
      <w:r w:rsidR="007F322A" w:rsidRPr="32CCC4E3">
        <w:rPr>
          <w:rFonts w:asciiTheme="minorHAnsi" w:hAnsiTheme="minorHAnsi"/>
          <w:sz w:val="24"/>
          <w:szCs w:val="24"/>
        </w:rPr>
        <w:t>agree</w:t>
      </w:r>
      <w:r w:rsidR="007F322A" w:rsidRPr="00B35466">
        <w:rPr>
          <w:rFonts w:asciiTheme="minorHAnsi" w:hAnsiTheme="minorHAnsi"/>
          <w:sz w:val="24"/>
          <w:szCs w:val="24"/>
        </w:rPr>
        <w:t xml:space="preserve"> to participate via phone or other electronic means</w:t>
      </w:r>
      <w:r w:rsidR="000A14EE">
        <w:rPr>
          <w:rFonts w:asciiTheme="minorHAnsi" w:hAnsiTheme="minorHAnsi"/>
          <w:sz w:val="24"/>
          <w:szCs w:val="24"/>
        </w:rPr>
        <w:t xml:space="preserve">. </w:t>
      </w:r>
      <w:r w:rsidRPr="00B35466">
        <w:rPr>
          <w:rFonts w:asciiTheme="minorHAnsi" w:hAnsiTheme="minorHAnsi"/>
          <w:sz w:val="24"/>
          <w:szCs w:val="24"/>
        </w:rPr>
        <w:t>Data entry of the client’s enrollment in CWDS m</w:t>
      </w:r>
      <w:r w:rsidR="00824F29" w:rsidRPr="00B35466">
        <w:rPr>
          <w:rFonts w:asciiTheme="minorHAnsi" w:hAnsiTheme="minorHAnsi"/>
          <w:sz w:val="24"/>
          <w:szCs w:val="24"/>
        </w:rPr>
        <w:t>ust be completed within three w</w:t>
      </w:r>
      <w:r w:rsidRPr="00B35466">
        <w:rPr>
          <w:rFonts w:asciiTheme="minorHAnsi" w:hAnsiTheme="minorHAnsi"/>
          <w:sz w:val="24"/>
          <w:szCs w:val="24"/>
        </w:rPr>
        <w:t xml:space="preserve">orking days of </w:t>
      </w:r>
      <w:r w:rsidR="00411456" w:rsidRPr="00B35466">
        <w:rPr>
          <w:rFonts w:asciiTheme="minorHAnsi" w:hAnsiTheme="minorHAnsi"/>
          <w:sz w:val="24"/>
          <w:szCs w:val="24"/>
        </w:rPr>
        <w:t>the date of enrollment.</w:t>
      </w:r>
    </w:p>
    <w:p w14:paraId="7FCABFBA" w14:textId="77777777" w:rsidR="00411456" w:rsidRPr="00B35466" w:rsidRDefault="00411456" w:rsidP="0087446B">
      <w:pPr>
        <w:pStyle w:val="NoSpacing"/>
        <w:jc w:val="both"/>
        <w:rPr>
          <w:rFonts w:asciiTheme="minorHAnsi" w:hAnsiTheme="minorHAnsi"/>
          <w:sz w:val="24"/>
          <w:szCs w:val="24"/>
        </w:rPr>
      </w:pPr>
    </w:p>
    <w:p w14:paraId="4DC5DCB3" w14:textId="2944C443" w:rsidR="00140625" w:rsidRPr="00B35466" w:rsidRDefault="00815D63" w:rsidP="00457CEF">
      <w:pPr>
        <w:jc w:val="both"/>
        <w:rPr>
          <w:rFonts w:eastAsia="Calibri"/>
          <w:sz w:val="24"/>
          <w:szCs w:val="24"/>
        </w:rPr>
      </w:pPr>
      <w:r w:rsidRPr="00B35466">
        <w:rPr>
          <w:rFonts w:asciiTheme="minorHAnsi" w:hAnsiTheme="minorHAnsi"/>
          <w:sz w:val="24"/>
          <w:szCs w:val="24"/>
        </w:rPr>
        <w:tab/>
      </w:r>
      <w:r w:rsidR="00411456" w:rsidRPr="32CCC4E3">
        <w:rPr>
          <w:rFonts w:asciiTheme="minorHAnsi" w:hAnsiTheme="minorHAnsi"/>
          <w:b/>
          <w:bCs/>
          <w:sz w:val="24"/>
          <w:szCs w:val="24"/>
        </w:rPr>
        <w:t>NOTE:</w:t>
      </w:r>
      <w:r w:rsidR="4951BF26" w:rsidRPr="32CCC4E3">
        <w:rPr>
          <w:rFonts w:eastAsia="Calibri"/>
          <w:sz w:val="24"/>
          <w:szCs w:val="24"/>
        </w:rPr>
        <w:t xml:space="preserve"> The client’s reporting date is not included in this 3 business-day count.</w:t>
      </w:r>
    </w:p>
    <w:p w14:paraId="0F4AE360" w14:textId="4EDE5263" w:rsidR="00140625" w:rsidRPr="00B35466" w:rsidRDefault="00140625" w:rsidP="0087446B">
      <w:pPr>
        <w:pStyle w:val="NoSpacing"/>
        <w:jc w:val="both"/>
        <w:rPr>
          <w:rFonts w:asciiTheme="minorHAnsi" w:hAnsiTheme="minorHAnsi"/>
          <w:sz w:val="24"/>
          <w:szCs w:val="24"/>
        </w:rPr>
      </w:pPr>
    </w:p>
    <w:p w14:paraId="47018449" w14:textId="58E6649F" w:rsidR="00140625" w:rsidRPr="00B35466" w:rsidRDefault="004A3587" w:rsidP="37BABC45">
      <w:pPr>
        <w:pStyle w:val="NoSpacing"/>
        <w:jc w:val="both"/>
        <w:rPr>
          <w:rFonts w:asciiTheme="minorHAnsi" w:hAnsiTheme="minorHAnsi"/>
          <w:sz w:val="24"/>
          <w:szCs w:val="24"/>
        </w:rPr>
      </w:pPr>
      <w:r w:rsidRPr="37BABC45">
        <w:rPr>
          <w:rFonts w:asciiTheme="minorHAnsi" w:hAnsiTheme="minorHAnsi"/>
          <w:sz w:val="24"/>
          <w:szCs w:val="24"/>
        </w:rPr>
        <w:t>To enroll a clie</w:t>
      </w:r>
      <w:r w:rsidR="68C2F890" w:rsidRPr="37BABC45">
        <w:rPr>
          <w:rFonts w:asciiTheme="minorHAnsi" w:hAnsiTheme="minorHAnsi"/>
          <w:sz w:val="24"/>
          <w:szCs w:val="24"/>
        </w:rPr>
        <w:t xml:space="preserve">nt </w:t>
      </w:r>
      <w:r w:rsidR="623D8492" w:rsidRPr="37BABC45">
        <w:rPr>
          <w:rFonts w:asciiTheme="minorHAnsi" w:hAnsiTheme="minorHAnsi"/>
          <w:sz w:val="24"/>
          <w:szCs w:val="24"/>
        </w:rPr>
        <w:t>(</w:t>
      </w:r>
      <w:r w:rsidRPr="37BABC45">
        <w:rPr>
          <w:rFonts w:asciiTheme="minorHAnsi" w:hAnsiTheme="minorHAnsi"/>
          <w:sz w:val="24"/>
          <w:szCs w:val="24"/>
        </w:rPr>
        <w:t>Projec</w:t>
      </w:r>
      <w:r w:rsidR="68C2F890" w:rsidRPr="37BABC45">
        <w:rPr>
          <w:rFonts w:asciiTheme="minorHAnsi" w:hAnsiTheme="minorHAnsi"/>
          <w:sz w:val="24"/>
          <w:szCs w:val="24"/>
        </w:rPr>
        <w:t xml:space="preserve">t Code </w:t>
      </w:r>
      <w:r w:rsidR="00D64AD9" w:rsidRPr="37BABC45">
        <w:rPr>
          <w:rFonts w:asciiTheme="minorHAnsi" w:hAnsiTheme="minorHAnsi"/>
          <w:sz w:val="24"/>
          <w:szCs w:val="24"/>
        </w:rPr>
        <w:t>S</w:t>
      </w:r>
      <w:r w:rsidR="68C2F890" w:rsidRPr="37BABC45">
        <w:rPr>
          <w:rFonts w:asciiTheme="minorHAnsi" w:hAnsiTheme="minorHAnsi"/>
          <w:sz w:val="24"/>
          <w:szCs w:val="24"/>
        </w:rPr>
        <w:t xml:space="preserve">D or </w:t>
      </w:r>
      <w:r w:rsidR="00D64AD9" w:rsidRPr="37BABC45">
        <w:rPr>
          <w:rFonts w:asciiTheme="minorHAnsi" w:hAnsiTheme="minorHAnsi"/>
          <w:sz w:val="24"/>
          <w:szCs w:val="24"/>
        </w:rPr>
        <w:t xml:space="preserve">SN </w:t>
      </w:r>
      <w:r w:rsidR="68C2F890" w:rsidRPr="37BABC45">
        <w:rPr>
          <w:rFonts w:asciiTheme="minorHAnsi" w:hAnsiTheme="minorHAnsi"/>
          <w:sz w:val="24"/>
          <w:szCs w:val="24"/>
        </w:rPr>
        <w:t>for Philadelphia</w:t>
      </w:r>
      <w:r w:rsidR="623D8492" w:rsidRPr="37BABC45">
        <w:rPr>
          <w:rFonts w:asciiTheme="minorHAnsi" w:hAnsiTheme="minorHAnsi"/>
          <w:sz w:val="24"/>
          <w:szCs w:val="24"/>
        </w:rPr>
        <w:t>)</w:t>
      </w:r>
      <w:r w:rsidRPr="37BABC45">
        <w:rPr>
          <w:rFonts w:asciiTheme="minorHAnsi" w:hAnsiTheme="minorHAnsi"/>
          <w:sz w:val="24"/>
          <w:szCs w:val="24"/>
        </w:rPr>
        <w:t xml:space="preserve">, the </w:t>
      </w:r>
      <w:r w:rsidR="00D64AD9" w:rsidRPr="37BABC45">
        <w:rPr>
          <w:rFonts w:asciiTheme="minorHAnsi" w:hAnsiTheme="minorHAnsi"/>
          <w:sz w:val="24"/>
          <w:szCs w:val="24"/>
        </w:rPr>
        <w:t xml:space="preserve">SNAP </w:t>
      </w:r>
      <w:r w:rsidRPr="37BABC45">
        <w:rPr>
          <w:rFonts w:asciiTheme="minorHAnsi" w:hAnsiTheme="minorHAnsi"/>
          <w:sz w:val="24"/>
          <w:szCs w:val="24"/>
        </w:rPr>
        <w:t>EARN service provider will enter a</w:t>
      </w:r>
      <w:r w:rsidR="00BB5C2F">
        <w:rPr>
          <w:rFonts w:asciiTheme="minorHAnsi" w:hAnsiTheme="minorHAnsi"/>
          <w:sz w:val="24"/>
          <w:szCs w:val="24"/>
        </w:rPr>
        <w:t>n enrollment</w:t>
      </w:r>
      <w:r w:rsidRPr="37BABC45">
        <w:rPr>
          <w:rFonts w:asciiTheme="minorHAnsi" w:hAnsiTheme="minorHAnsi"/>
          <w:sz w:val="24"/>
          <w:szCs w:val="24"/>
        </w:rPr>
        <w:t xml:space="preserve"> date in CWDS</w:t>
      </w:r>
      <w:r w:rsidR="000A14EE">
        <w:rPr>
          <w:rFonts w:asciiTheme="minorHAnsi" w:hAnsiTheme="minorHAnsi"/>
          <w:sz w:val="24"/>
          <w:szCs w:val="24"/>
        </w:rPr>
        <w:t xml:space="preserve">. </w:t>
      </w:r>
      <w:r w:rsidRPr="37BABC45">
        <w:rPr>
          <w:rFonts w:asciiTheme="minorHAnsi" w:hAnsiTheme="minorHAnsi"/>
          <w:sz w:val="24"/>
          <w:szCs w:val="24"/>
        </w:rPr>
        <w:t xml:space="preserve">After enrolling the client in the program, the </w:t>
      </w:r>
      <w:r w:rsidR="00D64AD9" w:rsidRPr="37BABC45">
        <w:rPr>
          <w:rFonts w:asciiTheme="minorHAnsi" w:hAnsiTheme="minorHAnsi"/>
          <w:sz w:val="24"/>
          <w:szCs w:val="24"/>
        </w:rPr>
        <w:t xml:space="preserve">SNAP </w:t>
      </w:r>
      <w:r w:rsidRPr="37BABC45">
        <w:rPr>
          <w:rFonts w:asciiTheme="minorHAnsi" w:hAnsiTheme="minorHAnsi"/>
          <w:sz w:val="24"/>
          <w:szCs w:val="24"/>
        </w:rPr>
        <w:t>EARN service provider must open at least one activity code to track participation</w:t>
      </w:r>
      <w:r w:rsidR="000A14EE">
        <w:rPr>
          <w:rFonts w:asciiTheme="minorHAnsi" w:hAnsiTheme="minorHAnsi"/>
          <w:sz w:val="24"/>
          <w:szCs w:val="24"/>
        </w:rPr>
        <w:t xml:space="preserve">. </w:t>
      </w:r>
      <w:r w:rsidRPr="37BABC45">
        <w:rPr>
          <w:rFonts w:asciiTheme="minorHAnsi" w:hAnsiTheme="minorHAnsi"/>
          <w:sz w:val="24"/>
          <w:szCs w:val="24"/>
        </w:rPr>
        <w:t xml:space="preserve">Under </w:t>
      </w:r>
      <w:r w:rsidR="31EDF451" w:rsidRPr="37BABC45">
        <w:rPr>
          <w:rFonts w:asciiTheme="minorHAnsi" w:hAnsiTheme="minorHAnsi"/>
          <w:b/>
          <w:bCs/>
          <w:sz w:val="24"/>
          <w:szCs w:val="24"/>
        </w:rPr>
        <w:t>NO</w:t>
      </w:r>
      <w:r w:rsidR="31EDF451" w:rsidRPr="37BABC45">
        <w:rPr>
          <w:rFonts w:asciiTheme="minorHAnsi" w:hAnsiTheme="minorHAnsi"/>
          <w:sz w:val="24"/>
          <w:szCs w:val="24"/>
        </w:rPr>
        <w:t xml:space="preserve"> </w:t>
      </w:r>
      <w:r w:rsidRPr="32CCC4E3">
        <w:rPr>
          <w:rFonts w:asciiTheme="minorHAnsi" w:hAnsiTheme="minorHAnsi"/>
          <w:sz w:val="24"/>
          <w:szCs w:val="24"/>
        </w:rPr>
        <w:t>circumstance</w:t>
      </w:r>
      <w:r w:rsidRPr="37BABC45">
        <w:rPr>
          <w:rFonts w:asciiTheme="minorHAnsi" w:hAnsiTheme="minorHAnsi"/>
          <w:sz w:val="24"/>
          <w:szCs w:val="24"/>
        </w:rPr>
        <w:t xml:space="preserve"> is a client to have an open projec</w:t>
      </w:r>
      <w:r w:rsidR="46CED2BD" w:rsidRPr="37BABC45">
        <w:rPr>
          <w:rFonts w:asciiTheme="minorHAnsi" w:hAnsiTheme="minorHAnsi"/>
          <w:sz w:val="24"/>
          <w:szCs w:val="24"/>
        </w:rPr>
        <w:t xml:space="preserve">t </w:t>
      </w:r>
      <w:r w:rsidR="013638D5" w:rsidRPr="3FE6FA73">
        <w:rPr>
          <w:rFonts w:asciiTheme="minorHAnsi" w:hAnsiTheme="minorHAnsi"/>
          <w:sz w:val="24"/>
          <w:szCs w:val="24"/>
        </w:rPr>
        <w:t>without an</w:t>
      </w:r>
      <w:r w:rsidR="46CED2BD" w:rsidRPr="37BABC45">
        <w:rPr>
          <w:rFonts w:asciiTheme="minorHAnsi" w:hAnsiTheme="minorHAnsi"/>
          <w:sz w:val="24"/>
          <w:szCs w:val="24"/>
        </w:rPr>
        <w:t xml:space="preserve"> open activity code.</w:t>
      </w:r>
    </w:p>
    <w:p w14:paraId="203CB705" w14:textId="77777777" w:rsidR="00140625" w:rsidRPr="00B35466" w:rsidRDefault="00140625" w:rsidP="0087446B">
      <w:pPr>
        <w:pStyle w:val="NoSpacing"/>
        <w:jc w:val="both"/>
        <w:rPr>
          <w:rFonts w:asciiTheme="minorHAnsi" w:hAnsiTheme="minorHAnsi"/>
          <w:sz w:val="24"/>
          <w:szCs w:val="24"/>
        </w:rPr>
      </w:pPr>
    </w:p>
    <w:p w14:paraId="6166F5B6" w14:textId="19AF0AAB" w:rsidR="6CFCE1C7" w:rsidRDefault="6CFCE1C7" w:rsidP="32CCC4E3">
      <w:pPr>
        <w:pStyle w:val="NoSpacing"/>
        <w:jc w:val="both"/>
        <w:rPr>
          <w:rFonts w:eastAsia="Calibri"/>
          <w:sz w:val="24"/>
          <w:szCs w:val="24"/>
        </w:rPr>
      </w:pPr>
      <w:r w:rsidRPr="32CCC4E3">
        <w:rPr>
          <w:rFonts w:eastAsia="Calibri"/>
          <w:sz w:val="24"/>
          <w:szCs w:val="24"/>
        </w:rPr>
        <w:t>Once notified that the participant is to be enrolled, the SNAP EARN service provider will conduct a case review to become familiar with the client’s background and situation in order to determine what additional assistance the participant will need to achieve family economic security</w:t>
      </w:r>
      <w:r w:rsidR="000A14EE">
        <w:rPr>
          <w:rFonts w:eastAsia="Calibri"/>
          <w:sz w:val="24"/>
          <w:szCs w:val="24"/>
        </w:rPr>
        <w:t xml:space="preserve">. </w:t>
      </w:r>
      <w:r w:rsidRPr="32CCC4E3">
        <w:rPr>
          <w:rFonts w:eastAsia="Calibri"/>
          <w:sz w:val="24"/>
          <w:szCs w:val="24"/>
        </w:rPr>
        <w:t>The SNAP EARN service provider will review the information below:</w:t>
      </w:r>
    </w:p>
    <w:p w14:paraId="19BF65D3" w14:textId="77777777" w:rsidR="001933B7" w:rsidRPr="00B35466" w:rsidRDefault="001933B7" w:rsidP="000A196D">
      <w:pPr>
        <w:rPr>
          <w:rFonts w:asciiTheme="minorHAnsi" w:eastAsia="Calibri" w:hAnsiTheme="minorHAnsi" w:cs="Arial"/>
          <w:b/>
          <w:sz w:val="24"/>
          <w:szCs w:val="24"/>
        </w:rPr>
      </w:pPr>
    </w:p>
    <w:p w14:paraId="421D6B60" w14:textId="2E96915A" w:rsidR="000A196D" w:rsidRPr="00A1013C" w:rsidRDefault="000A196D"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Family and social history</w:t>
      </w:r>
    </w:p>
    <w:p w14:paraId="7DAD1E55" w14:textId="62B42D1D" w:rsidR="000A196D" w:rsidRPr="00A1013C" w:rsidRDefault="000A196D"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Medical information, including physician, clinic, and hospital records</w:t>
      </w:r>
    </w:p>
    <w:p w14:paraId="7571A89F" w14:textId="3BEEDD67" w:rsidR="000A196D" w:rsidRPr="00A1013C" w:rsidRDefault="000A196D"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Work history</w:t>
      </w:r>
    </w:p>
    <w:p w14:paraId="245EE4CF" w14:textId="4FA5D33A" w:rsidR="000A196D" w:rsidRPr="00A1013C" w:rsidRDefault="000A196D"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Information regarding services the participant is receiving from other agencies or providers</w:t>
      </w:r>
    </w:p>
    <w:p w14:paraId="677C9537" w14:textId="18EEEEF1" w:rsidR="000A196D" w:rsidRPr="00A1013C" w:rsidRDefault="000A196D"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Case narratives</w:t>
      </w:r>
    </w:p>
    <w:p w14:paraId="31754BC7" w14:textId="1CD402AF" w:rsidR="000A196D" w:rsidRPr="00A1013C" w:rsidRDefault="000A196D"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Job readiness assessment</w:t>
      </w:r>
    </w:p>
    <w:p w14:paraId="7BE8E13D" w14:textId="3A395FD2" w:rsidR="000A196D" w:rsidRPr="00A1013C" w:rsidRDefault="00502286"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Employment Development Plan (EDP)</w:t>
      </w:r>
    </w:p>
    <w:p w14:paraId="515CAB27" w14:textId="3E36E015" w:rsidR="000A196D" w:rsidRPr="00A1013C" w:rsidRDefault="000A196D"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Information regarding the participant’s current and past participation in Employment and Training (E&amp;T) programs</w:t>
      </w:r>
    </w:p>
    <w:p w14:paraId="6B1EC83D" w14:textId="7EB585A4" w:rsidR="000A196D" w:rsidRPr="00A1013C" w:rsidRDefault="000A196D" w:rsidP="199E16F0">
      <w:pPr>
        <w:pStyle w:val="ListParagraph"/>
        <w:numPr>
          <w:ilvl w:val="0"/>
          <w:numId w:val="53"/>
        </w:numPr>
        <w:suppressAutoHyphens/>
        <w:jc w:val="both"/>
        <w:rPr>
          <w:rFonts w:asciiTheme="minorHAnsi" w:eastAsia="Arial" w:hAnsiTheme="minorHAnsi" w:cstheme="minorBidi"/>
        </w:rPr>
      </w:pPr>
      <w:r w:rsidRPr="199E16F0">
        <w:rPr>
          <w:rFonts w:asciiTheme="minorHAnsi" w:eastAsia="Arial" w:hAnsiTheme="minorHAnsi" w:cstheme="minorBidi"/>
        </w:rPr>
        <w:t>Educational activities and outcome</w:t>
      </w:r>
      <w:r w:rsidR="62988DFA" w:rsidRPr="199E16F0">
        <w:rPr>
          <w:rFonts w:asciiTheme="minorHAnsi" w:eastAsia="Arial" w:hAnsiTheme="minorHAnsi" w:cstheme="minorBidi"/>
        </w:rPr>
        <w:t>s</w:t>
      </w:r>
      <w:r w:rsidRPr="199E16F0">
        <w:rPr>
          <w:rFonts w:asciiTheme="minorHAnsi" w:eastAsia="Arial" w:hAnsiTheme="minorHAnsi" w:cstheme="minorBidi"/>
        </w:rPr>
        <w:t xml:space="preserve"> of those experiences</w:t>
      </w:r>
    </w:p>
    <w:p w14:paraId="16F4BA88" w14:textId="77777777" w:rsidR="000A196D" w:rsidRPr="00A1013C" w:rsidRDefault="000A196D"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Any other pertinent information</w:t>
      </w:r>
    </w:p>
    <w:p w14:paraId="5A310AD9" w14:textId="77777777" w:rsidR="00A5020A" w:rsidRPr="00C75CF0" w:rsidRDefault="00A5020A" w:rsidP="78D5789B">
      <w:pPr>
        <w:rPr>
          <w:rFonts w:asciiTheme="minorHAnsi" w:eastAsia="Calibri" w:hAnsiTheme="minorHAnsi" w:cstheme="minorHAnsi"/>
          <w:sz w:val="24"/>
          <w:szCs w:val="24"/>
        </w:rPr>
      </w:pPr>
    </w:p>
    <w:p w14:paraId="504CF5A0" w14:textId="57ACB476" w:rsidR="00D90F7E" w:rsidRPr="00A1013C" w:rsidRDefault="3DFF5FEA" w:rsidP="00457CEF">
      <w:pPr>
        <w:jc w:val="both"/>
        <w:rPr>
          <w:rFonts w:asciiTheme="minorHAnsi" w:hAnsiTheme="minorHAnsi" w:cstheme="minorBidi"/>
          <w:sz w:val="24"/>
          <w:szCs w:val="24"/>
        </w:rPr>
      </w:pPr>
      <w:r w:rsidRPr="23C8058A">
        <w:rPr>
          <w:rFonts w:eastAsia="Calibri"/>
          <w:sz w:val="24"/>
          <w:szCs w:val="24"/>
        </w:rPr>
        <w:t xml:space="preserve">Each participant shall have an in-person orientation, either individually or in a group, to the SNAP EARN Program within five business days of the participant’s referral. </w:t>
      </w:r>
      <w:r w:rsidR="00D90F7E" w:rsidRPr="23C8058A">
        <w:rPr>
          <w:rFonts w:asciiTheme="minorHAnsi" w:eastAsia="Arial" w:hAnsiTheme="minorHAnsi" w:cstheme="minorBidi"/>
          <w:sz w:val="24"/>
          <w:szCs w:val="24"/>
        </w:rPr>
        <w:t xml:space="preserve">During participant orientation the </w:t>
      </w:r>
      <w:r w:rsidR="00502286" w:rsidRPr="23C8058A">
        <w:rPr>
          <w:rFonts w:asciiTheme="minorHAnsi" w:eastAsia="Arial" w:hAnsiTheme="minorHAnsi" w:cstheme="minorBidi"/>
          <w:sz w:val="24"/>
          <w:szCs w:val="24"/>
        </w:rPr>
        <w:t xml:space="preserve">SNAP </w:t>
      </w:r>
      <w:r w:rsidR="00AF38A9" w:rsidRPr="23C8058A">
        <w:rPr>
          <w:rFonts w:asciiTheme="minorHAnsi" w:eastAsia="Arial" w:hAnsiTheme="minorHAnsi" w:cstheme="minorBidi"/>
          <w:sz w:val="24"/>
          <w:szCs w:val="24"/>
        </w:rPr>
        <w:t>EARN service provider</w:t>
      </w:r>
      <w:r w:rsidR="00D90F7E" w:rsidRPr="23C8058A">
        <w:rPr>
          <w:rFonts w:asciiTheme="minorHAnsi" w:eastAsia="Arial" w:hAnsiTheme="minorHAnsi" w:cstheme="minorBidi"/>
          <w:sz w:val="24"/>
          <w:szCs w:val="24"/>
        </w:rPr>
        <w:t xml:space="preserve"> must review the </w:t>
      </w:r>
      <w:r w:rsidR="00502286" w:rsidRPr="23C8058A">
        <w:rPr>
          <w:rFonts w:asciiTheme="minorHAnsi" w:eastAsia="Arial" w:hAnsiTheme="minorHAnsi" w:cstheme="minorBidi"/>
          <w:sz w:val="24"/>
          <w:szCs w:val="24"/>
        </w:rPr>
        <w:t xml:space="preserve">SNAP </w:t>
      </w:r>
      <w:r w:rsidR="00D90F7E" w:rsidRPr="23C8058A">
        <w:rPr>
          <w:rFonts w:asciiTheme="minorHAnsi" w:eastAsia="Arial" w:hAnsiTheme="minorHAnsi" w:cstheme="minorBidi"/>
          <w:sz w:val="24"/>
          <w:szCs w:val="24"/>
        </w:rPr>
        <w:t xml:space="preserve">EARN policies and participant requirements with the participant, including: </w:t>
      </w:r>
    </w:p>
    <w:p w14:paraId="3377ED18" w14:textId="77777777" w:rsidR="00D90F7E" w:rsidRPr="00A1013C" w:rsidRDefault="00D90F7E" w:rsidP="00D90F7E">
      <w:pPr>
        <w:jc w:val="both"/>
        <w:rPr>
          <w:rFonts w:asciiTheme="minorHAnsi" w:hAnsiTheme="minorHAnsi" w:cstheme="minorHAnsi"/>
          <w:sz w:val="24"/>
          <w:szCs w:val="24"/>
        </w:rPr>
      </w:pPr>
      <w:r w:rsidRPr="00A1013C">
        <w:rPr>
          <w:rFonts w:asciiTheme="minorHAnsi" w:eastAsia="Arial" w:hAnsiTheme="minorHAnsi" w:cstheme="minorHAnsi"/>
          <w:sz w:val="24"/>
          <w:szCs w:val="24"/>
        </w:rPr>
        <w:t xml:space="preserve"> </w:t>
      </w:r>
    </w:p>
    <w:p w14:paraId="1ACF6FC3" w14:textId="22067884" w:rsidR="00D90F7E" w:rsidRPr="00A1013C" w:rsidRDefault="00D90F7E" w:rsidP="00A1013C">
      <w:pPr>
        <w:pStyle w:val="ListParagraph"/>
        <w:numPr>
          <w:ilvl w:val="0"/>
          <w:numId w:val="53"/>
        </w:numPr>
        <w:suppressAutoHyphens/>
        <w:jc w:val="both"/>
        <w:rPr>
          <w:rFonts w:asciiTheme="minorHAnsi" w:hAnsiTheme="minorHAnsi" w:cstheme="minorBidi"/>
        </w:rPr>
      </w:pPr>
      <w:r w:rsidRPr="32CCC4E3">
        <w:rPr>
          <w:rFonts w:asciiTheme="minorHAnsi" w:eastAsia="Arial" w:hAnsiTheme="minorHAnsi" w:cstheme="minorBidi"/>
        </w:rPr>
        <w:t>The goals and purpose of the program</w:t>
      </w:r>
    </w:p>
    <w:p w14:paraId="22FF4E9A" w14:textId="4712FDBF" w:rsidR="00D90F7E" w:rsidRPr="00A1013C" w:rsidRDefault="00D90F7E" w:rsidP="00A1013C">
      <w:pPr>
        <w:pStyle w:val="ListParagraph"/>
        <w:numPr>
          <w:ilvl w:val="0"/>
          <w:numId w:val="53"/>
        </w:numPr>
        <w:suppressAutoHyphens/>
        <w:jc w:val="both"/>
        <w:rPr>
          <w:rFonts w:asciiTheme="minorHAnsi" w:hAnsiTheme="minorHAnsi" w:cstheme="minorBidi"/>
        </w:rPr>
      </w:pPr>
      <w:r w:rsidRPr="32CCC4E3">
        <w:rPr>
          <w:rFonts w:asciiTheme="minorHAnsi" w:eastAsia="Arial" w:hAnsiTheme="minorHAnsi" w:cstheme="minorBidi"/>
        </w:rPr>
        <w:t>The overall approach to reaching these goals including participation in a joint planning process to identify needs and appropriate activities</w:t>
      </w:r>
    </w:p>
    <w:p w14:paraId="37773DB7" w14:textId="6B3912F7" w:rsidR="00D90F7E" w:rsidRPr="00A1013C" w:rsidRDefault="00D90F7E" w:rsidP="00A1013C">
      <w:pPr>
        <w:pStyle w:val="ListParagraph"/>
        <w:numPr>
          <w:ilvl w:val="0"/>
          <w:numId w:val="53"/>
        </w:numPr>
        <w:suppressAutoHyphens/>
        <w:jc w:val="both"/>
        <w:rPr>
          <w:rFonts w:asciiTheme="minorHAnsi" w:hAnsiTheme="minorHAnsi" w:cstheme="minorBidi"/>
        </w:rPr>
      </w:pPr>
      <w:r w:rsidRPr="32CCC4E3">
        <w:rPr>
          <w:rFonts w:asciiTheme="minorHAnsi" w:eastAsia="Arial" w:hAnsiTheme="minorHAnsi" w:cstheme="minorBidi"/>
        </w:rPr>
        <w:lastRenderedPageBreak/>
        <w:t>Attendance requirements to include hourly requirements, holidays, and unexcused absence policy</w:t>
      </w:r>
    </w:p>
    <w:p w14:paraId="7487722A" w14:textId="31982087" w:rsidR="00D90F7E" w:rsidRPr="00A1013C" w:rsidRDefault="00D90F7E" w:rsidP="00A1013C">
      <w:pPr>
        <w:pStyle w:val="ListParagraph"/>
        <w:numPr>
          <w:ilvl w:val="0"/>
          <w:numId w:val="53"/>
        </w:numPr>
        <w:suppressAutoHyphens/>
        <w:jc w:val="both"/>
        <w:rPr>
          <w:rFonts w:asciiTheme="minorHAnsi" w:hAnsiTheme="minorHAnsi" w:cstheme="minorHAnsi"/>
        </w:rPr>
      </w:pPr>
      <w:r w:rsidRPr="00A1013C">
        <w:rPr>
          <w:rFonts w:asciiTheme="minorHAnsi" w:eastAsia="Arial" w:hAnsiTheme="minorHAnsi" w:cstheme="minorHAnsi"/>
        </w:rPr>
        <w:t xml:space="preserve">Participant and </w:t>
      </w:r>
      <w:r w:rsidR="00A85839">
        <w:rPr>
          <w:rFonts w:asciiTheme="minorHAnsi" w:eastAsia="Arial" w:hAnsiTheme="minorHAnsi" w:cstheme="minorHAnsi"/>
        </w:rPr>
        <w:t xml:space="preserve">SNAP </w:t>
      </w:r>
      <w:r w:rsidR="00AF38A9">
        <w:rPr>
          <w:rFonts w:asciiTheme="minorHAnsi" w:eastAsia="Arial" w:hAnsiTheme="minorHAnsi" w:cstheme="minorHAnsi"/>
        </w:rPr>
        <w:t>EARN</w:t>
      </w:r>
      <w:r w:rsidRPr="00A1013C">
        <w:rPr>
          <w:rFonts w:asciiTheme="minorHAnsi" w:eastAsia="Arial" w:hAnsiTheme="minorHAnsi" w:cstheme="minorHAnsi"/>
        </w:rPr>
        <w:t xml:space="preserve"> rights and responsibilities </w:t>
      </w:r>
    </w:p>
    <w:p w14:paraId="0B33A98D" w14:textId="77777777" w:rsidR="00D90F7E" w:rsidRPr="00A1013C" w:rsidRDefault="00D90F7E" w:rsidP="00A1013C">
      <w:pPr>
        <w:pStyle w:val="ListParagraph"/>
        <w:numPr>
          <w:ilvl w:val="0"/>
          <w:numId w:val="53"/>
        </w:numPr>
        <w:suppressAutoHyphens/>
        <w:jc w:val="both"/>
        <w:rPr>
          <w:rFonts w:asciiTheme="minorHAnsi" w:hAnsiTheme="minorHAnsi" w:cstheme="minorHAnsi"/>
        </w:rPr>
      </w:pPr>
      <w:r w:rsidRPr="00A1013C">
        <w:rPr>
          <w:rFonts w:asciiTheme="minorHAnsi" w:eastAsia="Arial" w:hAnsiTheme="minorHAnsi" w:cstheme="minorHAnsi"/>
        </w:rPr>
        <w:t xml:space="preserve">Explanation of how participant progress is tracked and measured </w:t>
      </w:r>
    </w:p>
    <w:p w14:paraId="57FC361A" w14:textId="77777777" w:rsidR="00D90F7E" w:rsidRPr="00A1013C" w:rsidRDefault="00D90F7E" w:rsidP="00A1013C">
      <w:pPr>
        <w:pStyle w:val="ListParagraph"/>
        <w:numPr>
          <w:ilvl w:val="0"/>
          <w:numId w:val="53"/>
        </w:numPr>
        <w:suppressAutoHyphens/>
        <w:jc w:val="both"/>
        <w:rPr>
          <w:rFonts w:asciiTheme="minorHAnsi" w:hAnsiTheme="minorHAnsi" w:cstheme="minorHAnsi"/>
        </w:rPr>
      </w:pPr>
      <w:r w:rsidRPr="00A1013C">
        <w:rPr>
          <w:rFonts w:asciiTheme="minorHAnsi" w:eastAsia="Arial" w:hAnsiTheme="minorHAnsi" w:cstheme="minorHAnsi"/>
        </w:rPr>
        <w:t>Information on the grievance procedure</w:t>
      </w:r>
    </w:p>
    <w:p w14:paraId="01B45FE9" w14:textId="77777777" w:rsidR="00D90F7E" w:rsidRPr="00A1013C" w:rsidRDefault="00D90F7E" w:rsidP="00A1013C">
      <w:pPr>
        <w:pStyle w:val="ListParagraph"/>
        <w:numPr>
          <w:ilvl w:val="0"/>
          <w:numId w:val="53"/>
        </w:numPr>
        <w:suppressAutoHyphens/>
        <w:jc w:val="both"/>
        <w:rPr>
          <w:rFonts w:asciiTheme="minorHAnsi" w:hAnsiTheme="minorHAnsi" w:cstheme="minorHAnsi"/>
        </w:rPr>
      </w:pPr>
      <w:r w:rsidRPr="00A1013C">
        <w:rPr>
          <w:rFonts w:asciiTheme="minorHAnsi" w:eastAsia="Arial" w:hAnsiTheme="minorHAnsi" w:cstheme="minorHAnsi"/>
        </w:rPr>
        <w:t>Confidentiality agreement</w:t>
      </w:r>
    </w:p>
    <w:p w14:paraId="7FD026A9" w14:textId="77777777" w:rsidR="00D90F7E" w:rsidRPr="00A1013C" w:rsidRDefault="00D90F7E" w:rsidP="00A1013C">
      <w:pPr>
        <w:pStyle w:val="ListParagraph"/>
        <w:numPr>
          <w:ilvl w:val="0"/>
          <w:numId w:val="53"/>
        </w:numPr>
        <w:suppressAutoHyphens/>
        <w:jc w:val="both"/>
        <w:rPr>
          <w:rFonts w:asciiTheme="minorHAnsi" w:hAnsiTheme="minorHAnsi" w:cstheme="minorHAnsi"/>
        </w:rPr>
      </w:pPr>
      <w:r w:rsidRPr="00A1013C">
        <w:rPr>
          <w:rFonts w:asciiTheme="minorHAnsi" w:eastAsia="Arial" w:hAnsiTheme="minorHAnsi" w:cstheme="minorHAnsi"/>
        </w:rPr>
        <w:t>Authorization for release of participant information</w:t>
      </w:r>
    </w:p>
    <w:p w14:paraId="6F682A5D" w14:textId="70789CB0" w:rsidR="00D90F7E" w:rsidRPr="00A1013C" w:rsidRDefault="00D90F7E" w:rsidP="00A1013C">
      <w:pPr>
        <w:pStyle w:val="ListParagraph"/>
        <w:numPr>
          <w:ilvl w:val="0"/>
          <w:numId w:val="53"/>
        </w:numPr>
        <w:suppressAutoHyphens/>
        <w:jc w:val="both"/>
        <w:rPr>
          <w:rFonts w:asciiTheme="minorHAnsi" w:hAnsiTheme="minorHAnsi" w:cstheme="minorBidi"/>
        </w:rPr>
      </w:pPr>
      <w:r w:rsidRPr="32CCC4E3">
        <w:rPr>
          <w:rFonts w:asciiTheme="minorHAnsi" w:eastAsia="Arial" w:hAnsiTheme="minorHAnsi" w:cstheme="minorBidi"/>
        </w:rPr>
        <w:t xml:space="preserve">Program requirements (lunch, breaks, behavior, dress code, reporting changes, income, submission of paystubs to the </w:t>
      </w:r>
      <w:r w:rsidR="00A85839" w:rsidRPr="32CCC4E3">
        <w:rPr>
          <w:rFonts w:asciiTheme="minorHAnsi" w:eastAsia="Arial" w:hAnsiTheme="minorHAnsi" w:cstheme="minorBidi"/>
        </w:rPr>
        <w:t xml:space="preserve">SNAP </w:t>
      </w:r>
      <w:r w:rsidR="00A568E5" w:rsidRPr="32CCC4E3">
        <w:rPr>
          <w:rFonts w:asciiTheme="minorHAnsi" w:eastAsia="Arial" w:hAnsiTheme="minorHAnsi" w:cstheme="minorBidi"/>
        </w:rPr>
        <w:t>EARN</w:t>
      </w:r>
      <w:r w:rsidRPr="32CCC4E3">
        <w:rPr>
          <w:rFonts w:asciiTheme="minorHAnsi" w:eastAsia="Arial" w:hAnsiTheme="minorHAnsi" w:cstheme="minorBidi"/>
        </w:rPr>
        <w:t xml:space="preserve"> and the CAO)</w:t>
      </w:r>
    </w:p>
    <w:p w14:paraId="0A2E2434" w14:textId="77777777" w:rsidR="00D90F7E" w:rsidRPr="00A1013C" w:rsidRDefault="00D90F7E" w:rsidP="00D90F7E">
      <w:pPr>
        <w:jc w:val="both"/>
        <w:rPr>
          <w:rFonts w:asciiTheme="minorHAnsi" w:hAnsiTheme="minorHAnsi" w:cstheme="minorHAnsi"/>
          <w:sz w:val="24"/>
          <w:szCs w:val="24"/>
        </w:rPr>
      </w:pPr>
    </w:p>
    <w:p w14:paraId="272FA074" w14:textId="77777777" w:rsidR="00D90F7E" w:rsidRPr="00A1013C" w:rsidRDefault="00D90F7E" w:rsidP="00D90F7E">
      <w:pPr>
        <w:jc w:val="both"/>
        <w:rPr>
          <w:rFonts w:asciiTheme="minorHAnsi" w:eastAsia="Calibri" w:hAnsiTheme="minorHAnsi" w:cstheme="minorHAnsi"/>
          <w:sz w:val="24"/>
          <w:szCs w:val="24"/>
        </w:rPr>
      </w:pPr>
    </w:p>
    <w:p w14:paraId="3BF96D8F" w14:textId="07998D90" w:rsidR="00D90F7E" w:rsidRPr="00A1013C" w:rsidRDefault="00D90F7E" w:rsidP="199E16F0">
      <w:pPr>
        <w:jc w:val="both"/>
        <w:rPr>
          <w:rFonts w:asciiTheme="minorHAnsi" w:eastAsia="Arial" w:hAnsiTheme="minorHAnsi" w:cstheme="minorBidi"/>
          <w:sz w:val="24"/>
          <w:szCs w:val="24"/>
        </w:rPr>
      </w:pPr>
      <w:bookmarkStart w:id="17" w:name="_Hlk24619222"/>
      <w:r w:rsidRPr="199E16F0">
        <w:rPr>
          <w:rFonts w:asciiTheme="minorHAnsi" w:eastAsia="Arial" w:hAnsiTheme="minorHAnsi" w:cstheme="minorBidi"/>
          <w:sz w:val="24"/>
          <w:szCs w:val="24"/>
        </w:rPr>
        <w:t xml:space="preserve">For </w:t>
      </w:r>
      <w:r w:rsidR="00A85839" w:rsidRPr="199E16F0">
        <w:rPr>
          <w:rFonts w:asciiTheme="minorHAnsi" w:eastAsia="Arial" w:hAnsiTheme="minorHAnsi" w:cstheme="minorBidi"/>
          <w:sz w:val="24"/>
          <w:szCs w:val="24"/>
        </w:rPr>
        <w:t xml:space="preserve">SNAP </w:t>
      </w:r>
      <w:r w:rsidRPr="199E16F0">
        <w:rPr>
          <w:rFonts w:asciiTheme="minorHAnsi" w:eastAsia="Arial" w:hAnsiTheme="minorHAnsi" w:cstheme="minorBidi"/>
          <w:sz w:val="24"/>
          <w:szCs w:val="24"/>
        </w:rPr>
        <w:t xml:space="preserve">participants, the </w:t>
      </w:r>
      <w:r w:rsidR="00A85839" w:rsidRPr="199E16F0">
        <w:rPr>
          <w:rFonts w:asciiTheme="minorHAnsi" w:eastAsia="Arial" w:hAnsiTheme="minorHAnsi" w:cstheme="minorBidi"/>
          <w:sz w:val="24"/>
          <w:szCs w:val="24"/>
        </w:rPr>
        <w:t xml:space="preserve">SNAP </w:t>
      </w:r>
      <w:r w:rsidR="00397F0B" w:rsidRPr="199E16F0">
        <w:rPr>
          <w:rFonts w:asciiTheme="minorHAnsi" w:eastAsia="Arial" w:hAnsiTheme="minorHAnsi" w:cstheme="minorBidi"/>
          <w:sz w:val="24"/>
          <w:szCs w:val="24"/>
        </w:rPr>
        <w:t>EARN service provider</w:t>
      </w:r>
      <w:r w:rsidRPr="199E16F0">
        <w:rPr>
          <w:rFonts w:asciiTheme="minorHAnsi" w:eastAsia="Arial" w:hAnsiTheme="minorHAnsi" w:cstheme="minorBidi"/>
          <w:sz w:val="24"/>
          <w:szCs w:val="24"/>
        </w:rPr>
        <w:t xml:space="preserve"> and its team shall</w:t>
      </w:r>
      <w:r w:rsidR="00E34EEC" w:rsidRPr="199E16F0">
        <w:rPr>
          <w:rFonts w:asciiTheme="minorHAnsi" w:eastAsia="Arial" w:hAnsiTheme="minorHAnsi" w:cstheme="minorBidi"/>
          <w:sz w:val="24"/>
          <w:szCs w:val="24"/>
        </w:rPr>
        <w:t xml:space="preserve"> c</w:t>
      </w:r>
      <w:r w:rsidRPr="00457CEF">
        <w:rPr>
          <w:rFonts w:asciiTheme="minorHAnsi" w:eastAsia="Arial" w:hAnsiTheme="minorHAnsi" w:cstheme="minorBidi"/>
          <w:sz w:val="24"/>
          <w:szCs w:val="24"/>
        </w:rPr>
        <w:t xml:space="preserve">onduct an in-person comprehensive assessment that identifies </w:t>
      </w:r>
      <w:r w:rsidR="00077E4B" w:rsidRPr="00457CEF">
        <w:rPr>
          <w:rFonts w:asciiTheme="minorHAnsi" w:eastAsia="Arial" w:hAnsiTheme="minorHAnsi" w:cstheme="minorBidi"/>
          <w:sz w:val="24"/>
          <w:szCs w:val="24"/>
        </w:rPr>
        <w:t xml:space="preserve">participant </w:t>
      </w:r>
      <w:r w:rsidR="00E56A0E" w:rsidRPr="00457CEF">
        <w:rPr>
          <w:rFonts w:asciiTheme="minorHAnsi" w:eastAsia="Arial" w:hAnsiTheme="minorHAnsi" w:cstheme="minorBidi"/>
          <w:sz w:val="24"/>
          <w:szCs w:val="24"/>
        </w:rPr>
        <w:t xml:space="preserve">strengths and </w:t>
      </w:r>
      <w:r w:rsidRPr="00457CEF">
        <w:rPr>
          <w:rFonts w:asciiTheme="minorHAnsi" w:eastAsia="Arial" w:hAnsiTheme="minorHAnsi" w:cstheme="minorBidi"/>
          <w:sz w:val="24"/>
          <w:szCs w:val="24"/>
        </w:rPr>
        <w:t xml:space="preserve">barriers to employment and </w:t>
      </w:r>
      <w:r w:rsidRPr="199E16F0">
        <w:rPr>
          <w:rFonts w:asciiTheme="minorHAnsi" w:eastAsia="Arial" w:hAnsiTheme="minorHAnsi" w:cstheme="minorBidi"/>
          <w:sz w:val="24"/>
          <w:szCs w:val="24"/>
        </w:rPr>
        <w:t xml:space="preserve">family </w:t>
      </w:r>
      <w:r w:rsidRPr="00457CEF">
        <w:rPr>
          <w:rFonts w:asciiTheme="minorHAnsi" w:eastAsia="Arial" w:hAnsiTheme="minorHAnsi" w:cstheme="minorBidi"/>
          <w:sz w:val="24"/>
          <w:szCs w:val="24"/>
        </w:rPr>
        <w:t>economic security</w:t>
      </w:r>
      <w:r w:rsidR="00FA2E81" w:rsidRPr="00457CEF">
        <w:rPr>
          <w:rFonts w:asciiTheme="minorHAnsi" w:eastAsia="Arial" w:hAnsiTheme="minorHAnsi" w:cstheme="minorBidi"/>
          <w:sz w:val="24"/>
          <w:szCs w:val="24"/>
        </w:rPr>
        <w:t>. The</w:t>
      </w:r>
      <w:r w:rsidRPr="00457CEF">
        <w:rPr>
          <w:rFonts w:asciiTheme="minorHAnsi" w:eastAsia="Arial" w:hAnsiTheme="minorHAnsi" w:cstheme="minorBidi"/>
          <w:sz w:val="24"/>
          <w:szCs w:val="24"/>
        </w:rPr>
        <w:t xml:space="preserve"> assessment </w:t>
      </w:r>
      <w:r w:rsidR="00FA2E81" w:rsidRPr="00457CEF">
        <w:rPr>
          <w:rFonts w:asciiTheme="minorHAnsi" w:eastAsia="Arial" w:hAnsiTheme="minorHAnsi" w:cstheme="minorBidi"/>
          <w:sz w:val="24"/>
          <w:szCs w:val="24"/>
        </w:rPr>
        <w:t xml:space="preserve">shall be completed </w:t>
      </w:r>
      <w:r w:rsidRPr="00457CEF">
        <w:rPr>
          <w:rFonts w:asciiTheme="minorHAnsi" w:eastAsia="Arial" w:hAnsiTheme="minorHAnsi" w:cstheme="minorBidi"/>
          <w:sz w:val="24"/>
          <w:szCs w:val="24"/>
        </w:rPr>
        <w:t xml:space="preserve">within 7 business days after </w:t>
      </w:r>
      <w:r w:rsidR="2BE9A0A3" w:rsidRPr="199E16F0">
        <w:rPr>
          <w:rFonts w:asciiTheme="minorHAnsi" w:eastAsia="Arial" w:hAnsiTheme="minorHAnsi" w:cstheme="minorBidi"/>
          <w:sz w:val="24"/>
          <w:szCs w:val="24"/>
        </w:rPr>
        <w:t xml:space="preserve">the </w:t>
      </w:r>
      <w:r w:rsidRPr="00457CEF">
        <w:rPr>
          <w:rFonts w:asciiTheme="minorHAnsi" w:eastAsia="Arial" w:hAnsiTheme="minorHAnsi" w:cstheme="minorBidi"/>
          <w:sz w:val="24"/>
          <w:szCs w:val="24"/>
        </w:rPr>
        <w:t xml:space="preserve">enrollment date. </w:t>
      </w:r>
      <w:r w:rsidR="00FA2E81" w:rsidRPr="00457CEF">
        <w:rPr>
          <w:rFonts w:asciiTheme="minorHAnsi" w:eastAsia="Arial" w:hAnsiTheme="minorHAnsi" w:cstheme="minorBidi"/>
          <w:sz w:val="24"/>
          <w:szCs w:val="24"/>
        </w:rPr>
        <w:t>A</w:t>
      </w:r>
      <w:r w:rsidRPr="00457CEF">
        <w:rPr>
          <w:rFonts w:asciiTheme="minorHAnsi" w:eastAsia="Arial" w:hAnsiTheme="minorHAnsi" w:cstheme="minorBidi"/>
          <w:sz w:val="24"/>
          <w:szCs w:val="24"/>
        </w:rPr>
        <w:t>s part of the assessment</w:t>
      </w:r>
      <w:r w:rsidR="00FA2E81" w:rsidRPr="00457CEF">
        <w:rPr>
          <w:rFonts w:asciiTheme="minorHAnsi" w:eastAsia="Arial" w:hAnsiTheme="minorHAnsi" w:cstheme="minorBidi"/>
          <w:sz w:val="24"/>
          <w:szCs w:val="24"/>
        </w:rPr>
        <w:t>,</w:t>
      </w:r>
      <w:r w:rsidRPr="00457CEF">
        <w:rPr>
          <w:rFonts w:asciiTheme="minorHAnsi" w:eastAsia="Arial" w:hAnsiTheme="minorHAnsi" w:cstheme="minorBidi"/>
          <w:sz w:val="24"/>
          <w:szCs w:val="24"/>
        </w:rPr>
        <w:t xml:space="preserve"> the participant’s social indicators of health (SIOH)</w:t>
      </w:r>
      <w:r w:rsidR="00FA2E81" w:rsidRPr="00457CEF">
        <w:rPr>
          <w:rFonts w:asciiTheme="minorHAnsi" w:eastAsia="Arial" w:hAnsiTheme="minorHAnsi" w:cstheme="minorBidi"/>
          <w:sz w:val="24"/>
          <w:szCs w:val="24"/>
        </w:rPr>
        <w:t xml:space="preserve"> shall be identified</w:t>
      </w:r>
      <w:r w:rsidRPr="00457CEF">
        <w:rPr>
          <w:rFonts w:asciiTheme="minorHAnsi" w:eastAsia="Arial" w:hAnsiTheme="minorHAnsi" w:cstheme="minorBidi"/>
          <w:sz w:val="24"/>
          <w:szCs w:val="24"/>
        </w:rPr>
        <w:t>, including but not limited to:</w:t>
      </w:r>
      <w:bookmarkEnd w:id="17"/>
    </w:p>
    <w:p w14:paraId="58DBA8E9" w14:textId="4FAB7210" w:rsidR="32CCC4E3" w:rsidRPr="00457CEF" w:rsidRDefault="32CCC4E3" w:rsidP="32CCC4E3">
      <w:pPr>
        <w:jc w:val="both"/>
        <w:rPr>
          <w:rFonts w:asciiTheme="minorHAnsi" w:eastAsia="Arial" w:hAnsiTheme="minorHAnsi" w:cstheme="minorBidi"/>
          <w:sz w:val="24"/>
          <w:szCs w:val="24"/>
        </w:rPr>
      </w:pPr>
    </w:p>
    <w:p w14:paraId="1A70AF5D" w14:textId="2ACA4C55" w:rsidR="00E56A0E" w:rsidRPr="00457CEF" w:rsidRDefault="00D90F7E" w:rsidP="00492472">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Interests and goals</w:t>
      </w:r>
    </w:p>
    <w:p w14:paraId="1B8AEE67" w14:textId="5D733880" w:rsidR="00D90F7E" w:rsidRPr="00A1013C" w:rsidRDefault="00D90F7E"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Current employment and financial status</w:t>
      </w:r>
    </w:p>
    <w:p w14:paraId="3BE8B777" w14:textId="171D36FA" w:rsidR="00D90F7E" w:rsidRPr="00A1013C" w:rsidRDefault="00D90F7E"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Education</w:t>
      </w:r>
    </w:p>
    <w:p w14:paraId="69D32619" w14:textId="0E25C150" w:rsidR="00D90F7E" w:rsidRPr="00A1013C" w:rsidRDefault="00D90F7E"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Language and literacy (including English proficiency)</w:t>
      </w:r>
    </w:p>
    <w:p w14:paraId="64696D10" w14:textId="3B45E661" w:rsidR="00D90F7E" w:rsidRPr="00A1013C" w:rsidRDefault="00D90F7E"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Housing</w:t>
      </w:r>
    </w:p>
    <w:p w14:paraId="3B89F2CD" w14:textId="60A16AD3" w:rsidR="00D90F7E" w:rsidRPr="00A1013C" w:rsidRDefault="00D90F7E"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Food security and nutritional education</w:t>
      </w:r>
    </w:p>
    <w:p w14:paraId="36348335" w14:textId="0D233823" w:rsidR="00D90F7E" w:rsidRPr="00A1013C" w:rsidRDefault="00D90F7E"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Clothing</w:t>
      </w:r>
    </w:p>
    <w:p w14:paraId="179A4ED7" w14:textId="4757804A" w:rsidR="00D90F7E" w:rsidRPr="00A1013C" w:rsidRDefault="00D90F7E"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Transportation</w:t>
      </w:r>
    </w:p>
    <w:p w14:paraId="50D47937" w14:textId="459A4553" w:rsidR="00CF3A3A" w:rsidRPr="00457CEF" w:rsidRDefault="00D90F7E" w:rsidP="00492472">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General and mental health</w:t>
      </w:r>
    </w:p>
    <w:p w14:paraId="12FF61F6" w14:textId="4DCA1068" w:rsidR="00D90F7E" w:rsidRPr="00A1013C" w:rsidRDefault="00D90F7E"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Criminal History</w:t>
      </w:r>
    </w:p>
    <w:p w14:paraId="6A5DD675" w14:textId="45607CDD" w:rsidR="00D90F7E" w:rsidRPr="00A1013C" w:rsidRDefault="00D90F7E"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Criminal background inquiry and checks</w:t>
      </w:r>
    </w:p>
    <w:p w14:paraId="6C4E1AB9" w14:textId="5B7AED13" w:rsidR="008A528D" w:rsidRPr="00457CEF" w:rsidRDefault="00D90F7E" w:rsidP="00EE6381">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Domestic violence</w:t>
      </w:r>
    </w:p>
    <w:p w14:paraId="15FC038E" w14:textId="25F6E1E6" w:rsidR="00D90F7E" w:rsidRPr="00A1013C" w:rsidRDefault="00D90F7E" w:rsidP="00A1013C">
      <w:pPr>
        <w:pStyle w:val="ListParagraph"/>
        <w:numPr>
          <w:ilvl w:val="0"/>
          <w:numId w:val="53"/>
        </w:numPr>
        <w:suppressAutoHyphens/>
        <w:jc w:val="both"/>
        <w:rPr>
          <w:rFonts w:asciiTheme="minorHAnsi" w:eastAsia="Arial" w:hAnsiTheme="minorHAnsi" w:cstheme="minorBidi"/>
        </w:rPr>
      </w:pPr>
      <w:r w:rsidRPr="32CCC4E3">
        <w:rPr>
          <w:rFonts w:asciiTheme="minorHAnsi" w:eastAsia="Arial" w:hAnsiTheme="minorHAnsi" w:cstheme="minorBidi"/>
        </w:rPr>
        <w:t>Support network</w:t>
      </w:r>
    </w:p>
    <w:p w14:paraId="754E59A6" w14:textId="59818C8B" w:rsidR="009F56B1" w:rsidRDefault="00D90F7E" w:rsidP="00CB271F">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Work experience</w:t>
      </w:r>
    </w:p>
    <w:p w14:paraId="59F9A47C" w14:textId="4CB673CC" w:rsidR="00CB271F" w:rsidRDefault="00CB271F" w:rsidP="00CB271F">
      <w:pPr>
        <w:suppressAutoHyphens/>
        <w:jc w:val="both"/>
        <w:rPr>
          <w:rFonts w:asciiTheme="minorHAnsi" w:eastAsia="Arial" w:hAnsiTheme="minorHAnsi" w:cstheme="minorHAnsi"/>
        </w:rPr>
      </w:pPr>
    </w:p>
    <w:p w14:paraId="0E85490E" w14:textId="685A7CFB" w:rsidR="00CB271F" w:rsidRPr="002123C9" w:rsidRDefault="00475CCA" w:rsidP="002123C9">
      <w:pPr>
        <w:jc w:val="both"/>
        <w:rPr>
          <w:rFonts w:asciiTheme="minorHAnsi" w:eastAsia="Arial" w:hAnsiTheme="minorHAnsi" w:cstheme="minorBidi"/>
        </w:rPr>
      </w:pPr>
      <w:r w:rsidRPr="199E16F0">
        <w:rPr>
          <w:rFonts w:asciiTheme="minorHAnsi" w:eastAsia="Arial" w:hAnsiTheme="minorHAnsi" w:cstheme="minorBidi"/>
          <w:sz w:val="24"/>
          <w:szCs w:val="24"/>
        </w:rPr>
        <w:t xml:space="preserve">The appropriate activity for the assessment period will be </w:t>
      </w:r>
      <w:r w:rsidR="7595A091" w:rsidRPr="199E16F0">
        <w:rPr>
          <w:rFonts w:asciiTheme="minorHAnsi" w:eastAsia="Arial" w:hAnsiTheme="minorHAnsi" w:cstheme="minorBidi"/>
          <w:sz w:val="24"/>
          <w:szCs w:val="24"/>
        </w:rPr>
        <w:t>AC 09</w:t>
      </w:r>
      <w:r w:rsidR="000A14EE">
        <w:rPr>
          <w:rFonts w:asciiTheme="minorHAnsi" w:eastAsia="Arial" w:hAnsiTheme="minorHAnsi" w:cstheme="minorBidi"/>
          <w:sz w:val="24"/>
          <w:szCs w:val="24"/>
        </w:rPr>
        <w:t xml:space="preserve">. </w:t>
      </w:r>
      <w:r w:rsidRPr="199E16F0">
        <w:rPr>
          <w:rFonts w:asciiTheme="minorHAnsi" w:eastAsia="Arial" w:hAnsiTheme="minorHAnsi" w:cstheme="minorBidi"/>
          <w:sz w:val="24"/>
          <w:szCs w:val="24"/>
        </w:rPr>
        <w:t xml:space="preserve">Based on the results of the assessment, the </w:t>
      </w:r>
      <w:r w:rsidR="6DDFE93F" w:rsidRPr="199E16F0">
        <w:rPr>
          <w:rFonts w:asciiTheme="minorHAnsi" w:eastAsia="Arial" w:hAnsiTheme="minorHAnsi" w:cstheme="minorBidi"/>
          <w:sz w:val="24"/>
          <w:szCs w:val="24"/>
        </w:rPr>
        <w:t xml:space="preserve">SNAP </w:t>
      </w:r>
      <w:r w:rsidRPr="199E16F0">
        <w:rPr>
          <w:rFonts w:asciiTheme="minorHAnsi" w:eastAsia="Arial" w:hAnsiTheme="minorHAnsi" w:cstheme="minorBidi"/>
          <w:sz w:val="24"/>
          <w:szCs w:val="24"/>
        </w:rPr>
        <w:t>EARN program will determine the next appropriate activity and develop the service plan.</w:t>
      </w:r>
    </w:p>
    <w:p w14:paraId="4537C64B" w14:textId="77777777" w:rsidR="00A5020A" w:rsidRPr="00A1013C" w:rsidRDefault="00A5020A" w:rsidP="00A5020A">
      <w:pPr>
        <w:jc w:val="both"/>
        <w:rPr>
          <w:rFonts w:asciiTheme="minorHAnsi" w:eastAsia="Calibri" w:hAnsiTheme="minorHAnsi" w:cstheme="minorHAnsi"/>
          <w:sz w:val="24"/>
          <w:szCs w:val="24"/>
        </w:rPr>
      </w:pPr>
    </w:p>
    <w:p w14:paraId="07BF1726" w14:textId="77777777" w:rsidR="00140625" w:rsidRPr="00A1013C" w:rsidRDefault="004A3587" w:rsidP="007621C4">
      <w:pPr>
        <w:pStyle w:val="Heading3"/>
        <w:rPr>
          <w:rFonts w:asciiTheme="minorHAnsi" w:eastAsia="Calibri" w:hAnsiTheme="minorHAnsi" w:cstheme="minorHAnsi"/>
          <w:szCs w:val="24"/>
        </w:rPr>
      </w:pPr>
      <w:bookmarkStart w:id="18" w:name="_Toc457896467"/>
      <w:bookmarkStart w:id="19" w:name="_Toc48569340"/>
      <w:r w:rsidRPr="00A1013C">
        <w:rPr>
          <w:rFonts w:asciiTheme="minorHAnsi" w:eastAsia="Calibri" w:hAnsiTheme="minorHAnsi" w:cstheme="minorHAnsi"/>
          <w:szCs w:val="24"/>
        </w:rPr>
        <w:t>Service Plans</w:t>
      </w:r>
      <w:bookmarkEnd w:id="18"/>
      <w:bookmarkEnd w:id="19"/>
    </w:p>
    <w:p w14:paraId="48E7AF7F" w14:textId="77777777" w:rsidR="00140625" w:rsidRPr="00C75CF0" w:rsidRDefault="00140625" w:rsidP="0087446B">
      <w:pPr>
        <w:pStyle w:val="BodyTextIndent"/>
        <w:ind w:left="0"/>
        <w:jc w:val="both"/>
        <w:rPr>
          <w:rFonts w:asciiTheme="minorHAnsi" w:eastAsia="Calibri" w:hAnsiTheme="minorHAnsi" w:cstheme="minorHAnsi"/>
          <w:bCs/>
        </w:rPr>
      </w:pPr>
    </w:p>
    <w:p w14:paraId="63ED868B" w14:textId="715C999A" w:rsidR="00877742" w:rsidRPr="00A1013C" w:rsidRDefault="711C211C" w:rsidP="37BABC45">
      <w:pPr>
        <w:suppressAutoHyphens/>
        <w:jc w:val="both"/>
        <w:rPr>
          <w:rFonts w:asciiTheme="minorHAnsi" w:hAnsiTheme="minorHAnsi" w:cstheme="minorBidi"/>
          <w:sz w:val="24"/>
          <w:szCs w:val="24"/>
        </w:rPr>
      </w:pPr>
      <w:r w:rsidRPr="37BABC45">
        <w:rPr>
          <w:rFonts w:asciiTheme="minorHAnsi" w:eastAsia="Arial" w:hAnsiTheme="minorHAnsi" w:cstheme="minorBidi"/>
          <w:sz w:val="24"/>
          <w:szCs w:val="24"/>
        </w:rPr>
        <w:t>T</w:t>
      </w:r>
      <w:r w:rsidR="2C7713DE" w:rsidRPr="37BABC45">
        <w:rPr>
          <w:rFonts w:asciiTheme="minorHAnsi" w:eastAsia="Arial" w:hAnsiTheme="minorHAnsi" w:cstheme="minorBidi"/>
          <w:sz w:val="24"/>
          <w:szCs w:val="24"/>
        </w:rPr>
        <w:t xml:space="preserve">he </w:t>
      </w:r>
      <w:r w:rsidR="5714EFD0" w:rsidRPr="37BABC45">
        <w:rPr>
          <w:rFonts w:asciiTheme="minorHAnsi" w:eastAsia="Arial" w:hAnsiTheme="minorHAnsi" w:cstheme="minorBidi"/>
          <w:sz w:val="24"/>
          <w:szCs w:val="24"/>
        </w:rPr>
        <w:t xml:space="preserve">SNAP </w:t>
      </w:r>
      <w:r w:rsidR="2C7713DE" w:rsidRPr="37BABC45">
        <w:rPr>
          <w:rFonts w:asciiTheme="minorHAnsi" w:eastAsia="Arial" w:hAnsiTheme="minorHAnsi" w:cstheme="minorBidi"/>
          <w:sz w:val="24"/>
          <w:szCs w:val="24"/>
        </w:rPr>
        <w:t xml:space="preserve">EARN service provider </w:t>
      </w:r>
      <w:r w:rsidR="6698B0EF" w:rsidRPr="37BABC45">
        <w:rPr>
          <w:rFonts w:asciiTheme="minorHAnsi" w:eastAsia="Arial" w:hAnsiTheme="minorHAnsi" w:cstheme="minorBidi"/>
          <w:sz w:val="24"/>
          <w:szCs w:val="24"/>
        </w:rPr>
        <w:t>will u</w:t>
      </w:r>
      <w:r w:rsidR="296E6696" w:rsidRPr="37BABC45">
        <w:rPr>
          <w:rFonts w:asciiTheme="minorHAnsi" w:eastAsia="Arial" w:hAnsiTheme="minorHAnsi" w:cstheme="minorBidi"/>
          <w:sz w:val="24"/>
          <w:szCs w:val="24"/>
        </w:rPr>
        <w:t xml:space="preserve">se the comprehensive assessment to coordinate with the participant to create and execute an Individual Employment Plan (IEP) in CWDS. The IEP will be a living document. In coordination with the participant, the </w:t>
      </w:r>
      <w:r w:rsidR="5714EFD0" w:rsidRPr="37BABC45">
        <w:rPr>
          <w:rFonts w:asciiTheme="minorHAnsi" w:eastAsia="Arial" w:hAnsiTheme="minorHAnsi" w:cstheme="minorBidi"/>
          <w:sz w:val="24"/>
          <w:szCs w:val="24"/>
        </w:rPr>
        <w:t xml:space="preserve">SNAP </w:t>
      </w:r>
      <w:r w:rsidR="6698B0EF" w:rsidRPr="37BABC45">
        <w:rPr>
          <w:rFonts w:asciiTheme="minorHAnsi" w:eastAsia="Arial" w:hAnsiTheme="minorHAnsi" w:cstheme="minorBidi"/>
          <w:sz w:val="24"/>
          <w:szCs w:val="24"/>
        </w:rPr>
        <w:t>EARN service provider</w:t>
      </w:r>
      <w:r w:rsidR="296E6696" w:rsidRPr="37BABC45">
        <w:rPr>
          <w:rFonts w:asciiTheme="minorHAnsi" w:eastAsia="Arial" w:hAnsiTheme="minorHAnsi" w:cstheme="minorBidi"/>
          <w:sz w:val="24"/>
          <w:szCs w:val="24"/>
        </w:rPr>
        <w:t xml:space="preserve"> shall develop and use the IEP as the comprehensive plan to:</w:t>
      </w:r>
    </w:p>
    <w:p w14:paraId="3D47D7B3" w14:textId="04C93736" w:rsidR="4D1D9921" w:rsidRDefault="4D1D9921" w:rsidP="4D1D9921">
      <w:pPr>
        <w:jc w:val="both"/>
        <w:rPr>
          <w:rFonts w:asciiTheme="minorHAnsi" w:eastAsia="Arial" w:hAnsiTheme="minorHAnsi" w:cstheme="minorBidi"/>
          <w:sz w:val="24"/>
          <w:szCs w:val="24"/>
        </w:rPr>
      </w:pPr>
    </w:p>
    <w:p w14:paraId="2A4F72AA" w14:textId="7880A56D" w:rsidR="00877742" w:rsidRPr="00A1013C" w:rsidRDefault="00877742"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 xml:space="preserve">describe goals, objectives, </w:t>
      </w:r>
      <w:r w:rsidR="00B037DF">
        <w:rPr>
          <w:rFonts w:asciiTheme="minorHAnsi" w:eastAsia="Arial" w:hAnsiTheme="minorHAnsi" w:cstheme="minorHAnsi"/>
        </w:rPr>
        <w:t xml:space="preserve">barriers, </w:t>
      </w:r>
      <w:r w:rsidRPr="00A1013C">
        <w:rPr>
          <w:rFonts w:asciiTheme="minorHAnsi" w:eastAsia="Arial" w:hAnsiTheme="minorHAnsi" w:cstheme="minorHAnsi"/>
        </w:rPr>
        <w:t>interests, and planned services of the participant, as determined from the assessment</w:t>
      </w:r>
    </w:p>
    <w:p w14:paraId="1570CDD1" w14:textId="7A0CDFA0" w:rsidR="00877742" w:rsidRPr="00A1013C" w:rsidRDefault="00877742" w:rsidP="0083333B">
      <w:pPr>
        <w:suppressAutoHyphens/>
        <w:jc w:val="both"/>
        <w:rPr>
          <w:rFonts w:asciiTheme="minorHAnsi" w:eastAsia="Arial" w:hAnsiTheme="minorHAnsi" w:cstheme="minorBidi"/>
        </w:rPr>
      </w:pPr>
      <w:r w:rsidRPr="77E9D617">
        <w:rPr>
          <w:rFonts w:asciiTheme="minorHAnsi" w:eastAsia="Arial" w:hAnsiTheme="minorHAnsi" w:cstheme="minorBidi"/>
        </w:rPr>
        <w:t>promote strategies to be instituted to address the participant’s barriers and achieve goals to gain and maintain family economic security</w:t>
      </w:r>
      <w:r w:rsidRPr="199E16F0">
        <w:rPr>
          <w:rFonts w:asciiTheme="minorHAnsi" w:eastAsia="Arial" w:hAnsiTheme="minorHAnsi" w:cstheme="minorBidi"/>
        </w:rPr>
        <w:t>, mental health treatment, and other rehabilitative treatments);</w:t>
      </w:r>
    </w:p>
    <w:p w14:paraId="239495B5" w14:textId="77777777" w:rsidR="00877742" w:rsidRPr="00A1013C" w:rsidRDefault="00877742" w:rsidP="00A1013C">
      <w:pPr>
        <w:pStyle w:val="ListParagraph"/>
        <w:numPr>
          <w:ilvl w:val="1"/>
          <w:numId w:val="53"/>
        </w:numPr>
        <w:suppressAutoHyphens/>
        <w:jc w:val="both"/>
        <w:rPr>
          <w:rFonts w:asciiTheme="minorHAnsi" w:eastAsia="Arial" w:hAnsiTheme="minorHAnsi" w:cstheme="minorHAnsi"/>
        </w:rPr>
      </w:pPr>
      <w:r w:rsidRPr="00A1013C">
        <w:rPr>
          <w:rFonts w:asciiTheme="minorHAnsi" w:eastAsia="Arial" w:hAnsiTheme="minorHAnsi" w:cstheme="minorHAnsi"/>
        </w:rPr>
        <w:t>Interventions (including crisis mitigation and barrier remediation);</w:t>
      </w:r>
    </w:p>
    <w:p w14:paraId="163FFEDF" w14:textId="77777777" w:rsidR="00877742" w:rsidRPr="00A1013C" w:rsidRDefault="00877742" w:rsidP="00A1013C">
      <w:pPr>
        <w:pStyle w:val="ListParagraph"/>
        <w:numPr>
          <w:ilvl w:val="1"/>
          <w:numId w:val="53"/>
        </w:numPr>
        <w:suppressAutoHyphens/>
        <w:jc w:val="both"/>
        <w:rPr>
          <w:rFonts w:asciiTheme="minorHAnsi" w:eastAsia="Arial" w:hAnsiTheme="minorHAnsi" w:cstheme="minorHAnsi"/>
        </w:rPr>
      </w:pPr>
      <w:r w:rsidRPr="00A1013C">
        <w:rPr>
          <w:rFonts w:asciiTheme="minorHAnsi" w:eastAsia="Arial" w:hAnsiTheme="minorHAnsi" w:cstheme="minorHAnsi"/>
        </w:rPr>
        <w:t>Education;</w:t>
      </w:r>
    </w:p>
    <w:p w14:paraId="30217ABE" w14:textId="77777777" w:rsidR="00877742" w:rsidRPr="00A1013C" w:rsidRDefault="00877742" w:rsidP="00A1013C">
      <w:pPr>
        <w:pStyle w:val="ListParagraph"/>
        <w:numPr>
          <w:ilvl w:val="1"/>
          <w:numId w:val="53"/>
        </w:numPr>
        <w:suppressAutoHyphens/>
        <w:jc w:val="both"/>
        <w:rPr>
          <w:rFonts w:asciiTheme="minorHAnsi" w:eastAsia="Arial" w:hAnsiTheme="minorHAnsi" w:cstheme="minorHAnsi"/>
        </w:rPr>
      </w:pPr>
      <w:r w:rsidRPr="00A1013C">
        <w:rPr>
          <w:rFonts w:asciiTheme="minorHAnsi" w:eastAsia="Arial" w:hAnsiTheme="minorHAnsi" w:cstheme="minorHAnsi"/>
        </w:rPr>
        <w:t>Training and credentialing;</w:t>
      </w:r>
    </w:p>
    <w:p w14:paraId="2130958C" w14:textId="7A6C8215" w:rsidR="00877742" w:rsidRPr="00A1013C" w:rsidRDefault="00877742" w:rsidP="00A1013C">
      <w:pPr>
        <w:pStyle w:val="ListParagraph"/>
        <w:numPr>
          <w:ilvl w:val="1"/>
          <w:numId w:val="53"/>
        </w:numPr>
        <w:suppressAutoHyphens/>
        <w:jc w:val="both"/>
        <w:rPr>
          <w:rFonts w:asciiTheme="minorHAnsi" w:eastAsia="Arial" w:hAnsiTheme="minorHAnsi" w:cstheme="minorHAnsi"/>
        </w:rPr>
      </w:pPr>
      <w:r w:rsidRPr="00A1013C">
        <w:rPr>
          <w:rFonts w:asciiTheme="minorHAnsi" w:eastAsia="Arial" w:hAnsiTheme="minorHAnsi" w:cstheme="minorHAnsi"/>
        </w:rPr>
        <w:t>Community service opportunities</w:t>
      </w:r>
      <w:r w:rsidR="00390BE4">
        <w:rPr>
          <w:rFonts w:asciiTheme="minorHAnsi" w:eastAsia="Arial" w:hAnsiTheme="minorHAnsi" w:cstheme="minorHAnsi"/>
        </w:rPr>
        <w:t xml:space="preserve"> consistent with the community service option reflected on the EDP</w:t>
      </w:r>
      <w:r w:rsidRPr="00A1013C">
        <w:rPr>
          <w:rFonts w:asciiTheme="minorHAnsi" w:eastAsia="Arial" w:hAnsiTheme="minorHAnsi" w:cstheme="minorHAnsi"/>
        </w:rPr>
        <w:t>; and</w:t>
      </w:r>
    </w:p>
    <w:p w14:paraId="5FE5E643" w14:textId="77777777" w:rsidR="00877742" w:rsidRPr="00A1013C" w:rsidRDefault="00877742" w:rsidP="00A1013C">
      <w:pPr>
        <w:pStyle w:val="ListParagraph"/>
        <w:numPr>
          <w:ilvl w:val="1"/>
          <w:numId w:val="53"/>
        </w:numPr>
        <w:suppressAutoHyphens/>
        <w:jc w:val="both"/>
        <w:rPr>
          <w:rFonts w:asciiTheme="minorHAnsi" w:eastAsia="Arial" w:hAnsiTheme="minorHAnsi" w:cstheme="minorHAnsi"/>
        </w:rPr>
      </w:pPr>
      <w:r w:rsidRPr="00A1013C">
        <w:rPr>
          <w:rFonts w:asciiTheme="minorHAnsi" w:eastAsia="Arial" w:hAnsiTheme="minorHAnsi" w:cstheme="minorHAnsi"/>
        </w:rPr>
        <w:t>Job readiness and skills (such as soft skills and employment tools, basic life skills, barrier remediation, career exploration, assessments, and aptitude testing)</w:t>
      </w:r>
    </w:p>
    <w:p w14:paraId="11BF8058" w14:textId="77777777" w:rsidR="00877742" w:rsidRPr="00A1013C" w:rsidRDefault="00877742"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measure goals, including specific outcomes, to be achieved to demonstrate stabilization of the participant’s barriers and needs, the time frame(s) for achieving them, the resources available and to be used to realize the outcomes, and the desires and motivation of the participant that may have an impact on their success</w:t>
      </w:r>
    </w:p>
    <w:p w14:paraId="7AAB67F0" w14:textId="0BA709C1" w:rsidR="00877742" w:rsidRPr="00A1013C" w:rsidRDefault="00877742" w:rsidP="00A1013C">
      <w:pPr>
        <w:pStyle w:val="ListParagraph"/>
        <w:numPr>
          <w:ilvl w:val="0"/>
          <w:numId w:val="53"/>
        </w:numPr>
        <w:suppressAutoHyphens/>
        <w:jc w:val="both"/>
        <w:rPr>
          <w:rFonts w:asciiTheme="minorHAnsi" w:eastAsia="Arial" w:hAnsiTheme="minorHAnsi" w:cstheme="minorBidi"/>
        </w:rPr>
      </w:pPr>
      <w:r w:rsidRPr="4D1D9921">
        <w:rPr>
          <w:rFonts w:asciiTheme="minorHAnsi" w:eastAsia="Arial" w:hAnsiTheme="minorHAnsi" w:cstheme="minorBidi"/>
        </w:rPr>
        <w:t xml:space="preserve">if required, work with a multidisciplinary group consisting of a CAO worker or an agent authorized by the Department and professionals from various disciplines, which may include physicians, psychologists and vocational or behavioral rehabilitation specialists to develop a service plan </w:t>
      </w:r>
      <w:r w:rsidR="0055767A" w:rsidRPr="4D1D9921">
        <w:rPr>
          <w:rFonts w:asciiTheme="minorHAnsi" w:eastAsia="Arial" w:hAnsiTheme="minorHAnsi" w:cstheme="minorBidi"/>
        </w:rPr>
        <w:t xml:space="preserve">that </w:t>
      </w:r>
      <w:r w:rsidRPr="4D1D9921">
        <w:rPr>
          <w:rFonts w:asciiTheme="minorHAnsi" w:eastAsia="Arial" w:hAnsiTheme="minorHAnsi" w:cstheme="minorBidi"/>
        </w:rPr>
        <w:t>meets the needs of the participant</w:t>
      </w:r>
    </w:p>
    <w:p w14:paraId="6B580B76" w14:textId="77777777" w:rsidR="001755A3" w:rsidRPr="00A1013C" w:rsidRDefault="001755A3" w:rsidP="00A1013C">
      <w:pPr>
        <w:suppressAutoHyphens/>
        <w:ind w:left="1440"/>
        <w:jc w:val="both"/>
        <w:rPr>
          <w:rFonts w:asciiTheme="minorHAnsi" w:hAnsiTheme="minorHAnsi" w:cstheme="minorHAnsi"/>
          <w:sz w:val="24"/>
          <w:szCs w:val="24"/>
        </w:rPr>
      </w:pPr>
    </w:p>
    <w:p w14:paraId="276B68F1" w14:textId="087DA459" w:rsidR="00D272E6" w:rsidRPr="00C75CF0" w:rsidRDefault="00D272E6" w:rsidP="00D272E6">
      <w:pPr>
        <w:tabs>
          <w:tab w:val="left" w:pos="360"/>
        </w:tabs>
        <w:jc w:val="both"/>
        <w:rPr>
          <w:rFonts w:asciiTheme="minorHAnsi" w:eastAsia="Calibri" w:hAnsiTheme="minorHAnsi" w:cstheme="minorBidi"/>
          <w:sz w:val="24"/>
          <w:szCs w:val="24"/>
        </w:rPr>
      </w:pPr>
      <w:r w:rsidRPr="4D1D9921">
        <w:rPr>
          <w:rFonts w:asciiTheme="minorHAnsi" w:eastAsia="Calibri" w:hAnsiTheme="minorHAnsi" w:cstheme="minorBidi"/>
          <w:sz w:val="24"/>
          <w:szCs w:val="24"/>
        </w:rPr>
        <w:t xml:space="preserve">In order to remain enrolled in </w:t>
      </w:r>
      <w:r w:rsidR="0055767A" w:rsidRPr="4D1D9921">
        <w:rPr>
          <w:rFonts w:asciiTheme="minorHAnsi" w:eastAsia="Calibri" w:hAnsiTheme="minorHAnsi" w:cstheme="minorBidi"/>
          <w:sz w:val="24"/>
          <w:szCs w:val="24"/>
        </w:rPr>
        <w:t xml:space="preserve">SNAP </w:t>
      </w:r>
      <w:r w:rsidRPr="4D1D9921">
        <w:rPr>
          <w:rFonts w:asciiTheme="minorHAnsi" w:hAnsiTheme="minorHAnsi" w:cstheme="minorBidi"/>
          <w:sz w:val="24"/>
          <w:szCs w:val="24"/>
        </w:rPr>
        <w:t>EARN</w:t>
      </w:r>
      <w:r w:rsidRPr="4D1D9921">
        <w:rPr>
          <w:rFonts w:asciiTheme="minorHAnsi" w:eastAsia="Calibri" w:hAnsiTheme="minorHAnsi" w:cstheme="minorBidi"/>
          <w:sz w:val="24"/>
          <w:szCs w:val="24"/>
        </w:rPr>
        <w:t xml:space="preserve">, the client must agree to the terms of the </w:t>
      </w:r>
      <w:r w:rsidR="2A2797E5" w:rsidRPr="4D1D9921">
        <w:rPr>
          <w:rFonts w:asciiTheme="minorHAnsi" w:eastAsia="Calibri" w:hAnsiTheme="minorHAnsi" w:cstheme="minorBidi"/>
          <w:sz w:val="24"/>
          <w:szCs w:val="24"/>
        </w:rPr>
        <w:t>IEP</w:t>
      </w:r>
      <w:r w:rsidRPr="4D1D9921">
        <w:rPr>
          <w:rFonts w:asciiTheme="minorHAnsi" w:eastAsia="Calibri" w:hAnsiTheme="minorHAnsi" w:cstheme="minorBidi"/>
          <w:i/>
          <w:iCs/>
          <w:sz w:val="24"/>
          <w:szCs w:val="24"/>
        </w:rPr>
        <w:t xml:space="preserve"> </w:t>
      </w:r>
      <w:r w:rsidRPr="4D1D9921">
        <w:rPr>
          <w:rFonts w:asciiTheme="minorHAnsi" w:eastAsia="Calibri" w:hAnsiTheme="minorHAnsi" w:cstheme="minorBidi"/>
          <w:sz w:val="24"/>
          <w:szCs w:val="24"/>
        </w:rPr>
        <w:t>and sign and date the document at the time of completion, as well as at the time of any updates.</w:t>
      </w:r>
    </w:p>
    <w:p w14:paraId="5EA5BEB7" w14:textId="77777777" w:rsidR="00D272E6" w:rsidRPr="0087446B" w:rsidRDefault="00D272E6" w:rsidP="00D272E6">
      <w:pPr>
        <w:tabs>
          <w:tab w:val="left" w:pos="360"/>
          <w:tab w:val="left" w:pos="1440"/>
          <w:tab w:val="left" w:pos="2250"/>
        </w:tabs>
        <w:jc w:val="both"/>
        <w:rPr>
          <w:rFonts w:asciiTheme="minorHAnsi" w:eastAsia="Calibri" w:hAnsiTheme="minorHAnsi" w:cs="Arial"/>
          <w:b/>
          <w:sz w:val="24"/>
          <w:szCs w:val="24"/>
        </w:rPr>
      </w:pPr>
    </w:p>
    <w:p w14:paraId="2E1DD1DE" w14:textId="36738829" w:rsidR="007E2589" w:rsidRDefault="007E2589" w:rsidP="007E2589">
      <w:pPr>
        <w:tabs>
          <w:tab w:val="left" w:pos="720"/>
        </w:tabs>
        <w:ind w:left="720" w:hanging="720"/>
        <w:jc w:val="both"/>
        <w:rPr>
          <w:rFonts w:asciiTheme="minorHAnsi" w:eastAsia="Calibri" w:hAnsiTheme="minorHAnsi" w:cs="Arial"/>
          <w:sz w:val="24"/>
          <w:szCs w:val="24"/>
        </w:rPr>
      </w:pPr>
      <w:r w:rsidRPr="0087446B">
        <w:rPr>
          <w:rFonts w:asciiTheme="minorHAnsi" w:eastAsia="Calibri" w:hAnsiTheme="minorHAnsi" w:cs="Arial"/>
          <w:b/>
          <w:sz w:val="24"/>
          <w:szCs w:val="24"/>
        </w:rPr>
        <w:tab/>
      </w:r>
      <w:r w:rsidRPr="2F273614">
        <w:rPr>
          <w:rFonts w:asciiTheme="minorHAnsi" w:eastAsia="Calibri" w:hAnsiTheme="minorHAnsi" w:cs="Arial"/>
          <w:b/>
          <w:bCs/>
          <w:sz w:val="24"/>
          <w:szCs w:val="24"/>
        </w:rPr>
        <w:t>NOTE:</w:t>
      </w:r>
      <w:r w:rsidRPr="2F273614">
        <w:rPr>
          <w:rFonts w:asciiTheme="minorHAnsi" w:eastAsia="Calibri" w:hAnsiTheme="minorHAnsi" w:cs="Arial"/>
          <w:sz w:val="24"/>
          <w:szCs w:val="24"/>
        </w:rPr>
        <w:t xml:space="preserve"> The SNAP EARN service provider </w:t>
      </w:r>
      <w:r w:rsidR="00AB6C65" w:rsidRPr="400CFB2A">
        <w:rPr>
          <w:rFonts w:asciiTheme="minorHAnsi" w:eastAsia="Calibri" w:hAnsiTheme="minorHAnsi" w:cs="Arial"/>
          <w:sz w:val="24"/>
          <w:szCs w:val="24"/>
        </w:rPr>
        <w:t>is to create the IEP in CWDS</w:t>
      </w:r>
      <w:r w:rsidR="00AB6C65">
        <w:rPr>
          <w:rFonts w:asciiTheme="minorHAnsi" w:eastAsia="Calibri" w:hAnsiTheme="minorHAnsi" w:cs="Arial"/>
          <w:sz w:val="24"/>
          <w:szCs w:val="24"/>
        </w:rPr>
        <w:t xml:space="preserve"> 2.0</w:t>
      </w:r>
      <w:r w:rsidR="00AB6C65" w:rsidRPr="0028660C">
        <w:rPr>
          <w:rFonts w:asciiTheme="minorHAnsi" w:eastAsia="Calibri" w:hAnsiTheme="minorHAnsi" w:cs="Arial"/>
          <w:sz w:val="24"/>
          <w:szCs w:val="24"/>
        </w:rPr>
        <w:t xml:space="preserve"> </w:t>
      </w:r>
      <w:r w:rsidR="00AB6C65" w:rsidRPr="0087446B">
        <w:rPr>
          <w:rFonts w:asciiTheme="minorHAnsi" w:eastAsia="Calibri" w:hAnsiTheme="minorHAnsi" w:cs="Arial"/>
          <w:sz w:val="24"/>
          <w:szCs w:val="24"/>
        </w:rPr>
        <w:t>using the Create Plan screen</w:t>
      </w:r>
      <w:r w:rsidR="00AB6C65" w:rsidRPr="400CFB2A">
        <w:rPr>
          <w:rFonts w:asciiTheme="minorHAnsi" w:eastAsia="Calibri" w:hAnsiTheme="minorHAnsi" w:cs="Arial"/>
          <w:sz w:val="24"/>
          <w:szCs w:val="24"/>
        </w:rPr>
        <w:t>.</w:t>
      </w:r>
    </w:p>
    <w:p w14:paraId="79166295" w14:textId="77777777" w:rsidR="007E2589" w:rsidRPr="0087446B" w:rsidRDefault="007E2589" w:rsidP="007E2589">
      <w:pPr>
        <w:tabs>
          <w:tab w:val="left" w:pos="720"/>
        </w:tabs>
        <w:ind w:left="720" w:hanging="720"/>
        <w:jc w:val="both"/>
        <w:rPr>
          <w:rFonts w:asciiTheme="minorHAnsi" w:eastAsia="Calibri" w:hAnsiTheme="minorHAnsi" w:cs="Arial"/>
          <w:sz w:val="24"/>
          <w:szCs w:val="24"/>
        </w:rPr>
      </w:pPr>
    </w:p>
    <w:p w14:paraId="1792522B" w14:textId="571694D1" w:rsidR="00D272E6" w:rsidRPr="0087446B" w:rsidRDefault="00D272E6" w:rsidP="00D272E6">
      <w:pPr>
        <w:tabs>
          <w:tab w:val="left" w:pos="720"/>
        </w:tabs>
        <w:ind w:left="720" w:hanging="720"/>
        <w:jc w:val="both"/>
        <w:rPr>
          <w:rFonts w:asciiTheme="minorHAnsi" w:eastAsia="Calibri" w:hAnsiTheme="minorHAnsi" w:cs="Arial"/>
          <w:sz w:val="24"/>
          <w:szCs w:val="24"/>
        </w:rPr>
      </w:pPr>
      <w:r w:rsidRPr="0087446B">
        <w:rPr>
          <w:rFonts w:asciiTheme="minorHAnsi" w:eastAsia="Calibri" w:hAnsiTheme="minorHAnsi" w:cs="Arial"/>
          <w:b/>
          <w:sz w:val="24"/>
          <w:szCs w:val="24"/>
        </w:rPr>
        <w:tab/>
        <w:t>NOTE:</w:t>
      </w:r>
      <w:r w:rsidRPr="0087446B">
        <w:rPr>
          <w:rFonts w:asciiTheme="minorHAnsi" w:eastAsia="Calibri" w:hAnsiTheme="minorHAnsi" w:cs="Arial"/>
          <w:sz w:val="24"/>
          <w:szCs w:val="24"/>
        </w:rPr>
        <w:t xml:space="preserve"> Noncompliance with the </w:t>
      </w:r>
      <w:r w:rsidR="009E1C52">
        <w:rPr>
          <w:rFonts w:asciiTheme="minorHAnsi" w:eastAsia="Calibri" w:hAnsiTheme="minorHAnsi" w:cs="Arial"/>
          <w:sz w:val="24"/>
          <w:szCs w:val="24"/>
        </w:rPr>
        <w:t>IEP</w:t>
      </w:r>
      <w:r w:rsidRPr="0087446B">
        <w:rPr>
          <w:rFonts w:asciiTheme="minorHAnsi" w:eastAsia="Calibri" w:hAnsiTheme="minorHAnsi" w:cs="Arial"/>
          <w:sz w:val="24"/>
          <w:szCs w:val="24"/>
        </w:rPr>
        <w:t xml:space="preserve"> should be documented in the case notes and discussed at the local DST meeting.</w:t>
      </w:r>
    </w:p>
    <w:p w14:paraId="04F58DE8" w14:textId="4112C3D4" w:rsidR="001755A3" w:rsidRDefault="001755A3" w:rsidP="002123C9">
      <w:pPr>
        <w:suppressAutoHyphens/>
        <w:jc w:val="both"/>
        <w:rPr>
          <w:rFonts w:asciiTheme="minorHAnsi" w:hAnsiTheme="minorHAnsi" w:cstheme="minorHAnsi"/>
          <w:sz w:val="24"/>
          <w:szCs w:val="24"/>
        </w:rPr>
      </w:pPr>
    </w:p>
    <w:p w14:paraId="07EF64ED" w14:textId="70FE20F6" w:rsidR="003C1ADA" w:rsidRPr="00A1013C" w:rsidRDefault="003C1ADA" w:rsidP="00A1013C">
      <w:pPr>
        <w:tabs>
          <w:tab w:val="left" w:pos="360"/>
        </w:tabs>
        <w:jc w:val="both"/>
        <w:rPr>
          <w:rFonts w:asciiTheme="minorHAnsi" w:eastAsia="Calibri" w:hAnsiTheme="minorHAnsi" w:cstheme="minorBidi"/>
          <w:sz w:val="24"/>
          <w:szCs w:val="24"/>
        </w:rPr>
      </w:pPr>
      <w:r w:rsidRPr="7B7B669F">
        <w:rPr>
          <w:rFonts w:asciiTheme="minorHAnsi" w:eastAsia="Calibri" w:hAnsiTheme="minorHAnsi" w:cstheme="minorBidi"/>
          <w:sz w:val="24"/>
          <w:szCs w:val="24"/>
        </w:rPr>
        <w:t xml:space="preserve">As part of the ongoing </w:t>
      </w:r>
      <w:r w:rsidR="529F5616" w:rsidRPr="7B7B669F">
        <w:rPr>
          <w:rFonts w:eastAsia="Calibri"/>
          <w:sz w:val="24"/>
          <w:szCs w:val="24"/>
        </w:rPr>
        <w:t>services to the participant</w:t>
      </w:r>
      <w:r w:rsidRPr="7B7B669F">
        <w:rPr>
          <w:rFonts w:asciiTheme="minorHAnsi" w:eastAsia="Calibri" w:hAnsiTheme="minorHAnsi" w:cstheme="minorBidi"/>
          <w:sz w:val="24"/>
          <w:szCs w:val="24"/>
        </w:rPr>
        <w:t xml:space="preserve">, the </w:t>
      </w:r>
      <w:r w:rsidR="0055767A" w:rsidRPr="7B7B669F">
        <w:rPr>
          <w:rFonts w:asciiTheme="minorHAnsi" w:eastAsia="Calibri" w:hAnsiTheme="minorHAnsi" w:cstheme="minorBidi"/>
          <w:sz w:val="24"/>
          <w:szCs w:val="24"/>
        </w:rPr>
        <w:t xml:space="preserve">SNAP </w:t>
      </w:r>
      <w:r w:rsidRPr="7B7B669F">
        <w:rPr>
          <w:rFonts w:asciiTheme="minorHAnsi" w:eastAsia="Calibri" w:hAnsiTheme="minorHAnsi" w:cstheme="minorBidi"/>
          <w:sz w:val="24"/>
          <w:szCs w:val="24"/>
        </w:rPr>
        <w:t>EARN service provider will:</w:t>
      </w:r>
    </w:p>
    <w:p w14:paraId="56B1C1C9" w14:textId="77777777" w:rsidR="001755A3" w:rsidRPr="00A1013C" w:rsidRDefault="001755A3" w:rsidP="00A1013C">
      <w:pPr>
        <w:suppressAutoHyphens/>
        <w:ind w:left="1440"/>
        <w:jc w:val="both"/>
        <w:rPr>
          <w:rFonts w:asciiTheme="minorHAnsi" w:hAnsiTheme="minorHAnsi" w:cstheme="minorHAnsi"/>
          <w:sz w:val="24"/>
          <w:szCs w:val="24"/>
        </w:rPr>
      </w:pPr>
    </w:p>
    <w:p w14:paraId="1CBF5654" w14:textId="02E49E75" w:rsidR="00877742" w:rsidRPr="00A1013C" w:rsidRDefault="00877742" w:rsidP="00A1013C">
      <w:pPr>
        <w:numPr>
          <w:ilvl w:val="1"/>
          <w:numId w:val="48"/>
        </w:numPr>
        <w:suppressAutoHyphens/>
        <w:ind w:left="720"/>
        <w:jc w:val="both"/>
        <w:rPr>
          <w:rFonts w:asciiTheme="minorHAnsi" w:hAnsiTheme="minorHAnsi" w:cstheme="minorBidi"/>
          <w:sz w:val="24"/>
          <w:szCs w:val="24"/>
        </w:rPr>
      </w:pPr>
      <w:r w:rsidRPr="4D1D9921">
        <w:rPr>
          <w:rFonts w:asciiTheme="minorHAnsi" w:eastAsia="Arial" w:hAnsiTheme="minorHAnsi" w:cstheme="minorBidi"/>
          <w:sz w:val="24"/>
          <w:szCs w:val="24"/>
        </w:rPr>
        <w:t xml:space="preserve">Conduct and document participant contacts </w:t>
      </w:r>
      <w:r w:rsidR="001F4572" w:rsidRPr="4D1D9921">
        <w:rPr>
          <w:rFonts w:asciiTheme="minorHAnsi" w:eastAsia="Arial" w:hAnsiTheme="minorHAnsi" w:cstheme="minorBidi"/>
          <w:sz w:val="24"/>
          <w:szCs w:val="24"/>
        </w:rPr>
        <w:t>at least weekly</w:t>
      </w:r>
      <w:r w:rsidRPr="4D1D9921">
        <w:rPr>
          <w:rFonts w:asciiTheme="minorHAnsi" w:eastAsia="Arial" w:hAnsiTheme="minorHAnsi" w:cstheme="minorBidi"/>
          <w:sz w:val="24"/>
          <w:szCs w:val="24"/>
        </w:rPr>
        <w:t>. This can be done via face</w:t>
      </w:r>
      <w:r w:rsidR="00F31C5F">
        <w:rPr>
          <w:rFonts w:asciiTheme="minorHAnsi" w:eastAsia="Arial" w:hAnsiTheme="minorHAnsi" w:cstheme="minorBidi"/>
          <w:sz w:val="24"/>
          <w:szCs w:val="24"/>
        </w:rPr>
        <w:noBreakHyphen/>
      </w:r>
      <w:r w:rsidRPr="4D1D9921">
        <w:rPr>
          <w:rFonts w:asciiTheme="minorHAnsi" w:eastAsia="Arial" w:hAnsiTheme="minorHAnsi" w:cstheme="minorBidi"/>
          <w:sz w:val="24"/>
          <w:szCs w:val="24"/>
        </w:rPr>
        <w:t>to</w:t>
      </w:r>
      <w:r w:rsidR="00F31C5F">
        <w:rPr>
          <w:rFonts w:asciiTheme="minorHAnsi" w:eastAsia="Arial" w:hAnsiTheme="minorHAnsi" w:cstheme="minorBidi"/>
          <w:sz w:val="24"/>
          <w:szCs w:val="24"/>
        </w:rPr>
        <w:noBreakHyphen/>
      </w:r>
      <w:r w:rsidRPr="4D1D9921">
        <w:rPr>
          <w:rFonts w:asciiTheme="minorHAnsi" w:eastAsia="Arial" w:hAnsiTheme="minorHAnsi" w:cstheme="minorBidi"/>
          <w:sz w:val="24"/>
          <w:szCs w:val="24"/>
        </w:rPr>
        <w:t xml:space="preserve">face meetings, telephony, or electronic means. </w:t>
      </w:r>
      <w:r w:rsidR="00632178" w:rsidRPr="4D1D9921">
        <w:rPr>
          <w:rFonts w:asciiTheme="minorHAnsi" w:eastAsia="Arial" w:hAnsiTheme="minorHAnsi" w:cstheme="minorBidi"/>
          <w:sz w:val="24"/>
          <w:szCs w:val="24"/>
        </w:rPr>
        <w:t xml:space="preserve">The </w:t>
      </w:r>
      <w:r w:rsidR="414E4693" w:rsidRPr="4D1D9921">
        <w:rPr>
          <w:rFonts w:asciiTheme="minorHAnsi" w:eastAsia="Arial" w:hAnsiTheme="minorHAnsi" w:cstheme="minorBidi"/>
          <w:sz w:val="24"/>
          <w:szCs w:val="24"/>
        </w:rPr>
        <w:t>SNAP</w:t>
      </w:r>
      <w:r w:rsidR="00632178" w:rsidRPr="4D1D9921">
        <w:rPr>
          <w:rFonts w:asciiTheme="minorHAnsi" w:eastAsia="Arial" w:hAnsiTheme="minorHAnsi" w:cstheme="minorBidi"/>
          <w:sz w:val="24"/>
          <w:szCs w:val="24"/>
        </w:rPr>
        <w:t xml:space="preserve"> EARN service provider</w:t>
      </w:r>
      <w:r w:rsidRPr="4D1D9921">
        <w:rPr>
          <w:rFonts w:asciiTheme="minorHAnsi" w:eastAsia="Arial" w:hAnsiTheme="minorHAnsi" w:cstheme="minorBidi"/>
          <w:sz w:val="24"/>
          <w:szCs w:val="24"/>
        </w:rPr>
        <w:t xml:space="preserve"> shall use one or more of the following methods to engage and support the participant in working through the IEP:</w:t>
      </w:r>
    </w:p>
    <w:p w14:paraId="13F8BDAF" w14:textId="12FFC285" w:rsidR="4D1D9921" w:rsidRDefault="4D1D9921" w:rsidP="002123C9">
      <w:pPr>
        <w:ind w:left="360"/>
        <w:jc w:val="both"/>
        <w:rPr>
          <w:rFonts w:asciiTheme="minorHAnsi" w:eastAsia="Arial" w:hAnsiTheme="minorHAnsi" w:cstheme="minorBidi"/>
          <w:sz w:val="24"/>
          <w:szCs w:val="24"/>
        </w:rPr>
      </w:pPr>
    </w:p>
    <w:p w14:paraId="735F9CF8" w14:textId="495AC145" w:rsidR="00877742" w:rsidRPr="00A1013C" w:rsidRDefault="001F4572" w:rsidP="00A1013C">
      <w:pPr>
        <w:numPr>
          <w:ilvl w:val="2"/>
          <w:numId w:val="55"/>
        </w:numPr>
        <w:suppressAutoHyphens/>
        <w:ind w:left="1440"/>
        <w:jc w:val="both"/>
        <w:rPr>
          <w:rFonts w:asciiTheme="minorHAnsi" w:hAnsiTheme="minorHAnsi" w:cstheme="minorBidi"/>
          <w:sz w:val="24"/>
          <w:szCs w:val="24"/>
        </w:rPr>
      </w:pPr>
      <w:r w:rsidRPr="4D1D9921">
        <w:rPr>
          <w:rFonts w:asciiTheme="minorHAnsi" w:eastAsia="Arial" w:hAnsiTheme="minorHAnsi" w:cstheme="minorBidi"/>
          <w:sz w:val="24"/>
          <w:szCs w:val="24"/>
        </w:rPr>
        <w:t>C</w:t>
      </w:r>
      <w:r w:rsidR="00877742" w:rsidRPr="4D1D9921">
        <w:rPr>
          <w:rFonts w:asciiTheme="minorHAnsi" w:eastAsia="Arial" w:hAnsiTheme="minorHAnsi" w:cstheme="minorBidi"/>
          <w:sz w:val="24"/>
          <w:szCs w:val="24"/>
        </w:rPr>
        <w:t>ase management</w:t>
      </w:r>
    </w:p>
    <w:p w14:paraId="3615C8BC" w14:textId="744FE9D5" w:rsidR="00877742" w:rsidRPr="00A1013C" w:rsidRDefault="00877742" w:rsidP="00A1013C">
      <w:pPr>
        <w:numPr>
          <w:ilvl w:val="2"/>
          <w:numId w:val="55"/>
        </w:numPr>
        <w:suppressAutoHyphens/>
        <w:ind w:left="1440"/>
        <w:jc w:val="both"/>
        <w:rPr>
          <w:rFonts w:asciiTheme="minorHAnsi" w:hAnsiTheme="minorHAnsi" w:cstheme="minorBidi"/>
          <w:sz w:val="24"/>
          <w:szCs w:val="24"/>
        </w:rPr>
      </w:pPr>
      <w:r w:rsidRPr="4D1D9921">
        <w:rPr>
          <w:rFonts w:asciiTheme="minorHAnsi" w:eastAsia="Arial" w:hAnsiTheme="minorHAnsi" w:cstheme="minorBidi"/>
          <w:sz w:val="24"/>
          <w:szCs w:val="24"/>
        </w:rPr>
        <w:t>Coaching</w:t>
      </w:r>
    </w:p>
    <w:p w14:paraId="7CC2AAD6" w14:textId="403EE400" w:rsidR="00877742" w:rsidRPr="00EE6381" w:rsidRDefault="00877742" w:rsidP="00A1013C">
      <w:pPr>
        <w:numPr>
          <w:ilvl w:val="2"/>
          <w:numId w:val="55"/>
        </w:numPr>
        <w:suppressAutoHyphens/>
        <w:ind w:left="1440"/>
        <w:jc w:val="both"/>
        <w:rPr>
          <w:rFonts w:asciiTheme="minorHAnsi" w:hAnsiTheme="minorHAnsi" w:cstheme="minorHAnsi"/>
          <w:sz w:val="24"/>
          <w:szCs w:val="24"/>
        </w:rPr>
      </w:pPr>
      <w:r w:rsidRPr="00A1013C">
        <w:rPr>
          <w:rFonts w:asciiTheme="minorHAnsi" w:eastAsia="Arial" w:hAnsiTheme="minorHAnsi" w:cstheme="minorHAnsi"/>
          <w:sz w:val="24"/>
          <w:szCs w:val="24"/>
        </w:rPr>
        <w:t xml:space="preserve">Peer-to-peer experiences </w:t>
      </w:r>
    </w:p>
    <w:p w14:paraId="47BDA4B3" w14:textId="77777777" w:rsidR="00E73AD6" w:rsidRPr="00A1013C" w:rsidRDefault="00E73AD6" w:rsidP="4D1D9921">
      <w:pPr>
        <w:suppressAutoHyphens/>
        <w:ind w:left="1080"/>
        <w:jc w:val="both"/>
        <w:rPr>
          <w:rFonts w:asciiTheme="minorHAnsi" w:hAnsiTheme="minorHAnsi" w:cstheme="minorBidi"/>
          <w:sz w:val="24"/>
          <w:szCs w:val="24"/>
        </w:rPr>
      </w:pPr>
    </w:p>
    <w:p w14:paraId="5320CC14" w14:textId="77777777" w:rsidR="00877742" w:rsidRPr="00A1013C" w:rsidRDefault="00877742" w:rsidP="00A1013C">
      <w:pPr>
        <w:numPr>
          <w:ilvl w:val="1"/>
          <w:numId w:val="48"/>
        </w:numPr>
        <w:suppressAutoHyphens/>
        <w:ind w:left="720"/>
        <w:jc w:val="both"/>
        <w:rPr>
          <w:rFonts w:asciiTheme="minorHAnsi" w:hAnsiTheme="minorHAnsi" w:cstheme="minorBidi"/>
          <w:sz w:val="24"/>
          <w:szCs w:val="24"/>
        </w:rPr>
      </w:pPr>
      <w:r w:rsidRPr="7B7B669F">
        <w:rPr>
          <w:rFonts w:asciiTheme="minorHAnsi" w:eastAsia="Arial" w:hAnsiTheme="minorHAnsi" w:cstheme="minorBidi"/>
          <w:sz w:val="24"/>
          <w:szCs w:val="24"/>
        </w:rPr>
        <w:t xml:space="preserve">Identify and refer the participant, the family, or both to the appropriate local community resource(s) to achieve goals identified in the IEP, such as: </w:t>
      </w:r>
    </w:p>
    <w:p w14:paraId="6F057AB2" w14:textId="561052B3" w:rsidR="7B7B669F" w:rsidRDefault="7B7B669F" w:rsidP="00986F5C">
      <w:pPr>
        <w:ind w:left="360"/>
        <w:jc w:val="both"/>
        <w:rPr>
          <w:rFonts w:asciiTheme="minorHAnsi" w:eastAsia="Arial" w:hAnsiTheme="minorHAnsi" w:cstheme="minorBidi"/>
          <w:sz w:val="24"/>
          <w:szCs w:val="24"/>
        </w:rPr>
      </w:pPr>
    </w:p>
    <w:p w14:paraId="2C41EA51" w14:textId="0FFBB568" w:rsidR="00877742" w:rsidRPr="00A1013C" w:rsidRDefault="00877742" w:rsidP="00A1013C">
      <w:pPr>
        <w:numPr>
          <w:ilvl w:val="2"/>
          <w:numId w:val="55"/>
        </w:numPr>
        <w:suppressAutoHyphens/>
        <w:ind w:left="1440"/>
        <w:jc w:val="both"/>
        <w:rPr>
          <w:rFonts w:asciiTheme="minorHAnsi" w:eastAsia="Arial" w:hAnsiTheme="minorHAnsi" w:cstheme="minorBidi"/>
          <w:sz w:val="24"/>
          <w:szCs w:val="24"/>
        </w:rPr>
      </w:pPr>
      <w:r w:rsidRPr="7B7B669F">
        <w:rPr>
          <w:rFonts w:asciiTheme="minorHAnsi" w:eastAsia="Arial" w:hAnsiTheme="minorHAnsi" w:cstheme="minorBidi"/>
          <w:sz w:val="24"/>
          <w:szCs w:val="24"/>
        </w:rPr>
        <w:lastRenderedPageBreak/>
        <w:t>Shelter</w:t>
      </w:r>
    </w:p>
    <w:p w14:paraId="7013DBBB" w14:textId="04B81990" w:rsidR="00CB0076" w:rsidRDefault="00877742" w:rsidP="00CB0076">
      <w:pPr>
        <w:numPr>
          <w:ilvl w:val="2"/>
          <w:numId w:val="55"/>
        </w:numPr>
        <w:suppressAutoHyphens/>
        <w:ind w:left="144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Education</w:t>
      </w:r>
    </w:p>
    <w:p w14:paraId="261C5DD2" w14:textId="125C0AB7" w:rsidR="00877742" w:rsidRPr="00A1013C" w:rsidRDefault="00877742" w:rsidP="00A1013C">
      <w:pPr>
        <w:numPr>
          <w:ilvl w:val="3"/>
          <w:numId w:val="55"/>
        </w:numPr>
        <w:suppressAutoHyphens/>
        <w:ind w:left="225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Adult Basic Education</w:t>
      </w:r>
    </w:p>
    <w:p w14:paraId="29480001" w14:textId="77777777" w:rsidR="00877742" w:rsidRPr="00A1013C" w:rsidRDefault="00877742" w:rsidP="00A1013C">
      <w:pPr>
        <w:numPr>
          <w:ilvl w:val="3"/>
          <w:numId w:val="55"/>
        </w:numPr>
        <w:suppressAutoHyphens/>
        <w:ind w:left="225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English as a Second Language</w:t>
      </w:r>
    </w:p>
    <w:p w14:paraId="4A35017A" w14:textId="77777777" w:rsidR="00877742" w:rsidRPr="00A1013C" w:rsidRDefault="00877742" w:rsidP="00A1013C">
      <w:pPr>
        <w:numPr>
          <w:ilvl w:val="3"/>
          <w:numId w:val="55"/>
        </w:numPr>
        <w:suppressAutoHyphens/>
        <w:ind w:left="225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Post-secondary institutions</w:t>
      </w:r>
    </w:p>
    <w:p w14:paraId="6E867A5D" w14:textId="77777777" w:rsidR="00877742" w:rsidRPr="00A1013C" w:rsidRDefault="00877742" w:rsidP="00A1013C">
      <w:pPr>
        <w:numPr>
          <w:ilvl w:val="3"/>
          <w:numId w:val="55"/>
        </w:numPr>
        <w:suppressAutoHyphens/>
        <w:ind w:left="2250"/>
        <w:jc w:val="both"/>
        <w:rPr>
          <w:rFonts w:asciiTheme="minorHAnsi" w:eastAsia="Arial" w:hAnsiTheme="minorHAnsi" w:cstheme="minorBidi"/>
        </w:rPr>
      </w:pPr>
      <w:r w:rsidRPr="7B7B669F">
        <w:rPr>
          <w:rFonts w:asciiTheme="minorHAnsi" w:eastAsia="Arial" w:hAnsiTheme="minorHAnsi" w:cstheme="minorBidi"/>
          <w:sz w:val="24"/>
          <w:szCs w:val="24"/>
        </w:rPr>
        <w:t>Keystone Education Yields Success (KEYS) providers</w:t>
      </w:r>
    </w:p>
    <w:p w14:paraId="381121D8" w14:textId="77777777" w:rsidR="00877742" w:rsidRPr="00A1013C" w:rsidRDefault="00877742" w:rsidP="00A1013C">
      <w:pPr>
        <w:numPr>
          <w:ilvl w:val="3"/>
          <w:numId w:val="55"/>
        </w:numPr>
        <w:suppressAutoHyphens/>
        <w:ind w:left="2250"/>
        <w:jc w:val="both"/>
        <w:rPr>
          <w:rFonts w:asciiTheme="minorHAnsi" w:eastAsia="Arial" w:hAnsiTheme="minorHAnsi" w:cstheme="minorBidi"/>
        </w:rPr>
      </w:pPr>
      <w:r w:rsidRPr="7B7B669F">
        <w:rPr>
          <w:rFonts w:asciiTheme="minorHAnsi" w:eastAsia="Arial" w:hAnsiTheme="minorHAnsi" w:cstheme="minorBidi"/>
          <w:sz w:val="24"/>
          <w:szCs w:val="24"/>
        </w:rPr>
        <w:t>Education Leading to Employment and Career Training (ELECT)</w:t>
      </w:r>
    </w:p>
    <w:p w14:paraId="044C3037" w14:textId="77777777" w:rsidR="00877742" w:rsidRPr="00A1013C" w:rsidRDefault="00877742" w:rsidP="00A1013C">
      <w:pPr>
        <w:numPr>
          <w:ilvl w:val="3"/>
          <w:numId w:val="55"/>
        </w:numPr>
        <w:suppressAutoHyphens/>
        <w:ind w:left="2250"/>
        <w:jc w:val="both"/>
        <w:rPr>
          <w:rFonts w:asciiTheme="minorHAnsi" w:eastAsia="Arial" w:hAnsiTheme="minorHAnsi" w:cstheme="minorBidi"/>
        </w:rPr>
      </w:pPr>
      <w:r w:rsidRPr="7B7B669F">
        <w:rPr>
          <w:rFonts w:asciiTheme="minorHAnsi" w:eastAsia="Arial" w:hAnsiTheme="minorHAnsi" w:cstheme="minorBidi"/>
          <w:sz w:val="24"/>
          <w:szCs w:val="24"/>
        </w:rPr>
        <w:t>WIOA Title I Individual Training Accounts</w:t>
      </w:r>
    </w:p>
    <w:p w14:paraId="79E27229" w14:textId="77777777" w:rsidR="00877742" w:rsidRPr="00A1013C" w:rsidRDefault="00877742" w:rsidP="00A1013C">
      <w:pPr>
        <w:numPr>
          <w:ilvl w:val="3"/>
          <w:numId w:val="55"/>
        </w:numPr>
        <w:suppressAutoHyphens/>
        <w:ind w:left="2250"/>
        <w:jc w:val="both"/>
        <w:rPr>
          <w:rFonts w:asciiTheme="minorHAnsi" w:eastAsia="Arial" w:hAnsiTheme="minorHAnsi" w:cstheme="minorBidi"/>
        </w:rPr>
      </w:pPr>
      <w:r w:rsidRPr="7B7B669F">
        <w:rPr>
          <w:rFonts w:asciiTheme="minorHAnsi" w:eastAsia="Arial" w:hAnsiTheme="minorHAnsi" w:cstheme="minorBidi"/>
          <w:sz w:val="24"/>
          <w:szCs w:val="24"/>
        </w:rPr>
        <w:t>Registered Pre-Apprenticeships</w:t>
      </w:r>
    </w:p>
    <w:p w14:paraId="7F429A55" w14:textId="7E82D2BF" w:rsidR="00877742" w:rsidRPr="00A1013C" w:rsidRDefault="00877742" w:rsidP="00A1013C">
      <w:pPr>
        <w:numPr>
          <w:ilvl w:val="2"/>
          <w:numId w:val="55"/>
        </w:numPr>
        <w:suppressAutoHyphens/>
        <w:ind w:left="144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Legal Assistance</w:t>
      </w:r>
    </w:p>
    <w:p w14:paraId="3927B06E" w14:textId="77777777" w:rsidR="00877742" w:rsidRPr="00A1013C" w:rsidRDefault="00877742" w:rsidP="00A1013C">
      <w:pPr>
        <w:numPr>
          <w:ilvl w:val="3"/>
          <w:numId w:val="55"/>
        </w:numPr>
        <w:suppressAutoHyphens/>
        <w:ind w:left="225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Legal services</w:t>
      </w:r>
    </w:p>
    <w:p w14:paraId="42A8480C" w14:textId="77777777" w:rsidR="00877742" w:rsidRPr="00A1013C" w:rsidRDefault="00877742" w:rsidP="00A1013C">
      <w:pPr>
        <w:numPr>
          <w:ilvl w:val="3"/>
          <w:numId w:val="55"/>
        </w:numPr>
        <w:suppressAutoHyphens/>
        <w:ind w:left="225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Criminal background inquiries and checks</w:t>
      </w:r>
    </w:p>
    <w:p w14:paraId="4CE0D744" w14:textId="77777777" w:rsidR="00877742" w:rsidRPr="00A1013C" w:rsidRDefault="00877742" w:rsidP="00A1013C">
      <w:pPr>
        <w:numPr>
          <w:ilvl w:val="3"/>
          <w:numId w:val="55"/>
        </w:numPr>
        <w:suppressAutoHyphens/>
        <w:ind w:left="225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Criminal record expungement</w:t>
      </w:r>
    </w:p>
    <w:p w14:paraId="68AF1C8C" w14:textId="77777777" w:rsidR="00877742" w:rsidRPr="00A1013C" w:rsidRDefault="00877742" w:rsidP="00A1013C">
      <w:pPr>
        <w:numPr>
          <w:ilvl w:val="3"/>
          <w:numId w:val="55"/>
        </w:numPr>
        <w:suppressAutoHyphens/>
        <w:ind w:left="2250"/>
        <w:jc w:val="both"/>
        <w:rPr>
          <w:rFonts w:asciiTheme="minorHAnsi" w:eastAsia="Arial" w:hAnsiTheme="minorHAnsi" w:cstheme="minorBidi"/>
        </w:rPr>
      </w:pPr>
      <w:r w:rsidRPr="7B7B669F">
        <w:rPr>
          <w:rFonts w:asciiTheme="minorHAnsi" w:eastAsia="Arial" w:hAnsiTheme="minorHAnsi" w:cstheme="minorBidi"/>
          <w:sz w:val="24"/>
          <w:szCs w:val="24"/>
        </w:rPr>
        <w:t>Pennsylvania Legal Aid Network</w:t>
      </w:r>
    </w:p>
    <w:p w14:paraId="20E726B0" w14:textId="3A619AC5" w:rsidR="00877742" w:rsidRPr="00A1013C" w:rsidRDefault="00877742" w:rsidP="00A1013C">
      <w:pPr>
        <w:numPr>
          <w:ilvl w:val="2"/>
          <w:numId w:val="55"/>
        </w:numPr>
        <w:suppressAutoHyphens/>
        <w:ind w:left="144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Life skills, including</w:t>
      </w:r>
      <w:r w:rsidR="36924FAD" w:rsidRPr="7B7B669F">
        <w:rPr>
          <w:rFonts w:asciiTheme="minorHAnsi" w:eastAsia="Arial" w:hAnsiTheme="minorHAnsi" w:cstheme="minorBidi"/>
          <w:sz w:val="24"/>
          <w:szCs w:val="24"/>
        </w:rPr>
        <w:t>:</w:t>
      </w:r>
    </w:p>
    <w:p w14:paraId="5EC40321" w14:textId="56DC331F" w:rsidR="00877742" w:rsidRDefault="00877742" w:rsidP="00A1013C">
      <w:pPr>
        <w:numPr>
          <w:ilvl w:val="3"/>
          <w:numId w:val="55"/>
        </w:numPr>
        <w:suppressAutoHyphens/>
        <w:ind w:left="225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Financial literacy</w:t>
      </w:r>
    </w:p>
    <w:p w14:paraId="72E7EDE5" w14:textId="450D11C5" w:rsidR="00877742" w:rsidRPr="00A1013C" w:rsidRDefault="00877742" w:rsidP="7B7B669F">
      <w:pPr>
        <w:numPr>
          <w:ilvl w:val="3"/>
          <w:numId w:val="55"/>
        </w:numPr>
        <w:ind w:left="2250"/>
        <w:jc w:val="both"/>
        <w:rPr>
          <w:rFonts w:asciiTheme="minorHAnsi" w:eastAsiaTheme="minorEastAsia" w:hAnsiTheme="minorHAnsi" w:cstheme="minorBidi"/>
          <w:sz w:val="24"/>
          <w:szCs w:val="24"/>
        </w:rPr>
      </w:pPr>
      <w:r w:rsidRPr="7B7B669F">
        <w:rPr>
          <w:rFonts w:asciiTheme="minorHAnsi" w:eastAsia="Arial" w:hAnsiTheme="minorHAnsi" w:cstheme="minorBidi"/>
          <w:sz w:val="24"/>
          <w:szCs w:val="24"/>
        </w:rPr>
        <w:t>Nutrition</w:t>
      </w:r>
    </w:p>
    <w:p w14:paraId="469E6DEA" w14:textId="77777777" w:rsidR="00877742" w:rsidRPr="00A1013C" w:rsidRDefault="00877742" w:rsidP="00A1013C">
      <w:pPr>
        <w:numPr>
          <w:ilvl w:val="3"/>
          <w:numId w:val="55"/>
        </w:numPr>
        <w:suppressAutoHyphens/>
        <w:ind w:left="225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 xml:space="preserve">Other appropriate information </w:t>
      </w:r>
    </w:p>
    <w:p w14:paraId="46EB906F" w14:textId="57288A72" w:rsidR="00877742" w:rsidRPr="00A1013C" w:rsidRDefault="00877742" w:rsidP="00A1013C">
      <w:pPr>
        <w:numPr>
          <w:ilvl w:val="2"/>
          <w:numId w:val="55"/>
        </w:numPr>
        <w:suppressAutoHyphens/>
        <w:ind w:left="144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Another Employment &amp; Training Provider</w:t>
      </w:r>
    </w:p>
    <w:p w14:paraId="5610D7C7" w14:textId="0C68256B" w:rsidR="00877742" w:rsidRPr="00A1013C" w:rsidRDefault="001F4572" w:rsidP="00A1013C">
      <w:pPr>
        <w:numPr>
          <w:ilvl w:val="3"/>
          <w:numId w:val="55"/>
        </w:numPr>
        <w:suppressAutoHyphens/>
        <w:ind w:left="225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 xml:space="preserve">SNAP </w:t>
      </w:r>
      <w:r w:rsidR="00877742" w:rsidRPr="7B7B669F">
        <w:rPr>
          <w:rFonts w:asciiTheme="minorHAnsi" w:eastAsia="Arial" w:hAnsiTheme="minorHAnsi" w:cstheme="minorBidi"/>
          <w:sz w:val="24"/>
          <w:szCs w:val="24"/>
        </w:rPr>
        <w:t>EARN program in another area</w:t>
      </w:r>
    </w:p>
    <w:p w14:paraId="39B7F8E7" w14:textId="2AE8998E" w:rsidR="00877742" w:rsidRPr="00A1013C" w:rsidRDefault="000E31AC" w:rsidP="00A1013C">
      <w:pPr>
        <w:numPr>
          <w:ilvl w:val="3"/>
          <w:numId w:val="55"/>
        </w:numPr>
        <w:suppressAutoHyphens/>
        <w:ind w:left="225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 xml:space="preserve">SNAP </w:t>
      </w:r>
      <w:r w:rsidR="00877742" w:rsidRPr="7B7B669F">
        <w:rPr>
          <w:rFonts w:asciiTheme="minorHAnsi" w:eastAsia="Arial" w:hAnsiTheme="minorHAnsi" w:cstheme="minorBidi"/>
          <w:sz w:val="24"/>
          <w:szCs w:val="24"/>
        </w:rPr>
        <w:t>KEYS</w:t>
      </w:r>
    </w:p>
    <w:p w14:paraId="61D497D9" w14:textId="32A9EA5E" w:rsidR="00877742" w:rsidRDefault="00877742" w:rsidP="00A1013C">
      <w:pPr>
        <w:numPr>
          <w:ilvl w:val="3"/>
          <w:numId w:val="55"/>
        </w:numPr>
        <w:suppressAutoHyphens/>
        <w:ind w:left="225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SNAP 50/50</w:t>
      </w:r>
    </w:p>
    <w:p w14:paraId="3B90E21A" w14:textId="77777777" w:rsidR="00E73AD6" w:rsidRPr="00A1013C" w:rsidRDefault="00E73AD6" w:rsidP="7B7B669F">
      <w:pPr>
        <w:suppressAutoHyphens/>
        <w:ind w:left="2250"/>
        <w:jc w:val="both"/>
        <w:rPr>
          <w:rFonts w:asciiTheme="minorHAnsi" w:eastAsia="Arial" w:hAnsiTheme="minorHAnsi" w:cstheme="minorBidi"/>
          <w:sz w:val="24"/>
          <w:szCs w:val="24"/>
        </w:rPr>
      </w:pPr>
    </w:p>
    <w:p w14:paraId="254E5263" w14:textId="29025029" w:rsidR="00877742" w:rsidRPr="00E73AD6" w:rsidRDefault="00877742" w:rsidP="00E73AD6">
      <w:pPr>
        <w:pStyle w:val="ListParagraph"/>
        <w:numPr>
          <w:ilvl w:val="1"/>
          <w:numId w:val="48"/>
        </w:numPr>
        <w:suppressAutoHyphens/>
        <w:ind w:left="720"/>
        <w:jc w:val="both"/>
        <w:rPr>
          <w:rFonts w:asciiTheme="minorHAnsi" w:eastAsia="Arial" w:hAnsiTheme="minorHAnsi" w:cstheme="minorBidi"/>
        </w:rPr>
      </w:pPr>
      <w:r w:rsidRPr="00986F5C">
        <w:rPr>
          <w:rFonts w:asciiTheme="minorHAnsi" w:eastAsia="Arial" w:hAnsiTheme="minorHAnsi" w:cstheme="minorBidi"/>
        </w:rPr>
        <w:t>Advocate for the participant when connecting to local community resources by providing participants with:</w:t>
      </w:r>
    </w:p>
    <w:p w14:paraId="168DB70C" w14:textId="59D36EA3" w:rsidR="7B7B669F" w:rsidRDefault="7B7B669F" w:rsidP="7B7B669F">
      <w:pPr>
        <w:ind w:left="360"/>
        <w:jc w:val="both"/>
        <w:rPr>
          <w:rFonts w:asciiTheme="minorHAnsi" w:eastAsia="Arial" w:hAnsiTheme="minorHAnsi" w:cstheme="minorBidi"/>
        </w:rPr>
      </w:pPr>
    </w:p>
    <w:p w14:paraId="48BB704A" w14:textId="15B7753C" w:rsidR="00877742" w:rsidRPr="00A1013C" w:rsidRDefault="00877742" w:rsidP="00A1013C">
      <w:pPr>
        <w:numPr>
          <w:ilvl w:val="2"/>
          <w:numId w:val="55"/>
        </w:numPr>
        <w:suppressAutoHyphens/>
        <w:ind w:left="1440"/>
        <w:jc w:val="both"/>
        <w:rPr>
          <w:rFonts w:asciiTheme="minorHAnsi" w:eastAsia="Arial" w:hAnsiTheme="minorHAnsi" w:cstheme="minorBidi"/>
        </w:rPr>
      </w:pPr>
      <w:r w:rsidRPr="7B7B669F">
        <w:rPr>
          <w:rFonts w:asciiTheme="minorHAnsi" w:eastAsia="Arial" w:hAnsiTheme="minorHAnsi" w:cstheme="minorBidi"/>
          <w:sz w:val="24"/>
          <w:szCs w:val="24"/>
        </w:rPr>
        <w:t>an active connection and point of contact</w:t>
      </w:r>
    </w:p>
    <w:p w14:paraId="59CF95EE" w14:textId="6D76B29C" w:rsidR="00877742" w:rsidRPr="00A1013C" w:rsidRDefault="00877742" w:rsidP="00A1013C">
      <w:pPr>
        <w:numPr>
          <w:ilvl w:val="2"/>
          <w:numId w:val="55"/>
        </w:numPr>
        <w:suppressAutoHyphens/>
        <w:ind w:left="1440"/>
        <w:jc w:val="both"/>
        <w:rPr>
          <w:rFonts w:asciiTheme="minorHAnsi" w:eastAsia="Arial" w:hAnsiTheme="minorHAnsi" w:cstheme="minorBidi"/>
        </w:rPr>
      </w:pPr>
      <w:r w:rsidRPr="7B7B669F">
        <w:rPr>
          <w:rFonts w:asciiTheme="minorHAnsi" w:eastAsia="Arial" w:hAnsiTheme="minorHAnsi" w:cstheme="minorBidi"/>
          <w:sz w:val="24"/>
          <w:szCs w:val="24"/>
        </w:rPr>
        <w:t>assistance with application and scheduling</w:t>
      </w:r>
    </w:p>
    <w:p w14:paraId="0BB7BD81" w14:textId="0203203F" w:rsidR="00877742" w:rsidRPr="00EE6381" w:rsidRDefault="00877742" w:rsidP="00A1013C">
      <w:pPr>
        <w:numPr>
          <w:ilvl w:val="2"/>
          <w:numId w:val="55"/>
        </w:numPr>
        <w:suppressAutoHyphens/>
        <w:ind w:left="1440"/>
        <w:jc w:val="both"/>
        <w:rPr>
          <w:rFonts w:asciiTheme="minorHAnsi" w:eastAsiaTheme="minorEastAsia" w:hAnsiTheme="minorHAnsi" w:cstheme="minorBidi"/>
          <w:sz w:val="24"/>
          <w:szCs w:val="24"/>
        </w:rPr>
      </w:pPr>
      <w:r w:rsidRPr="7B7B669F">
        <w:rPr>
          <w:rFonts w:asciiTheme="minorHAnsi" w:eastAsia="Arial" w:hAnsiTheme="minorHAnsi" w:cstheme="minorBidi"/>
          <w:sz w:val="24"/>
          <w:szCs w:val="24"/>
        </w:rPr>
        <w:t>ongoing case management and services while participant engages</w:t>
      </w:r>
      <w:r w:rsidR="07985D1A" w:rsidRPr="7B7B669F">
        <w:rPr>
          <w:rFonts w:asciiTheme="minorHAnsi" w:eastAsia="Arial" w:hAnsiTheme="minorHAnsi" w:cstheme="minorBidi"/>
          <w:sz w:val="24"/>
          <w:szCs w:val="24"/>
        </w:rPr>
        <w:t xml:space="preserve"> </w:t>
      </w:r>
      <w:r w:rsidR="07985D1A" w:rsidRPr="7B7B669F">
        <w:rPr>
          <w:rFonts w:eastAsia="Calibri"/>
          <w:sz w:val="24"/>
          <w:szCs w:val="24"/>
        </w:rPr>
        <w:t>with the community resource</w:t>
      </w:r>
    </w:p>
    <w:p w14:paraId="1A9B257D" w14:textId="77777777" w:rsidR="00E73AD6" w:rsidRPr="00A1013C" w:rsidRDefault="00E73AD6" w:rsidP="7B7B669F">
      <w:pPr>
        <w:suppressAutoHyphens/>
        <w:ind w:left="1440"/>
        <w:jc w:val="both"/>
        <w:rPr>
          <w:rFonts w:asciiTheme="minorHAnsi" w:eastAsia="Arial" w:hAnsiTheme="minorHAnsi" w:cstheme="minorBidi"/>
        </w:rPr>
      </w:pPr>
    </w:p>
    <w:p w14:paraId="0DA7CF9A" w14:textId="0E04AE9A" w:rsidR="00877742" w:rsidRPr="00A1013C" w:rsidDel="0BA9A7BE" w:rsidRDefault="4F0B8B42" w:rsidP="4F0B8B42">
      <w:pPr>
        <w:pStyle w:val="ListParagraph"/>
        <w:numPr>
          <w:ilvl w:val="1"/>
          <w:numId w:val="48"/>
        </w:numPr>
        <w:suppressAutoHyphens/>
        <w:ind w:left="720"/>
        <w:jc w:val="both"/>
        <w:rPr>
          <w:rFonts w:asciiTheme="minorHAnsi" w:hAnsiTheme="minorHAnsi" w:cstheme="minorBidi"/>
        </w:rPr>
      </w:pPr>
      <w:r w:rsidRPr="4F0B8B42">
        <w:rPr>
          <w:rFonts w:asciiTheme="minorHAnsi" w:eastAsia="Arial" w:hAnsiTheme="minorHAnsi" w:cstheme="minorBidi"/>
        </w:rPr>
        <w:t>Provide activities and programs that lead to acquiring job-related and job readiness skills in addition to education and employment activities. Some job-related and job readiness skills may include but are not limited to:</w:t>
      </w:r>
    </w:p>
    <w:p w14:paraId="165E93E9" w14:textId="5859FF46" w:rsidR="7B7B669F" w:rsidRDefault="7B7B669F" w:rsidP="7B7B669F">
      <w:pPr>
        <w:ind w:left="360"/>
        <w:jc w:val="both"/>
        <w:rPr>
          <w:rFonts w:asciiTheme="minorHAnsi" w:eastAsia="Arial" w:hAnsiTheme="minorHAnsi" w:cstheme="minorBidi"/>
        </w:rPr>
      </w:pPr>
    </w:p>
    <w:p w14:paraId="79D3F9BE" w14:textId="65A56914" w:rsidR="00877742" w:rsidRPr="00A1013C" w:rsidRDefault="00877742" w:rsidP="00A1013C">
      <w:pPr>
        <w:numPr>
          <w:ilvl w:val="2"/>
          <w:numId w:val="55"/>
        </w:numPr>
        <w:suppressAutoHyphens/>
        <w:ind w:left="1440"/>
        <w:jc w:val="both"/>
        <w:rPr>
          <w:rFonts w:asciiTheme="minorHAnsi" w:eastAsia="Arial" w:hAnsiTheme="minorHAnsi" w:cstheme="minorBidi"/>
        </w:rPr>
      </w:pPr>
      <w:r w:rsidRPr="7B7B669F">
        <w:rPr>
          <w:rFonts w:asciiTheme="minorHAnsi" w:eastAsia="Arial" w:hAnsiTheme="minorHAnsi" w:cstheme="minorBidi"/>
          <w:sz w:val="24"/>
          <w:szCs w:val="24"/>
        </w:rPr>
        <w:t xml:space="preserve">Time management </w:t>
      </w:r>
    </w:p>
    <w:p w14:paraId="5420F412" w14:textId="6BB24F1E" w:rsidR="00877742" w:rsidRPr="00A1013C" w:rsidDel="0BA9A7BE" w:rsidRDefault="00877742" w:rsidP="00A1013C">
      <w:pPr>
        <w:numPr>
          <w:ilvl w:val="2"/>
          <w:numId w:val="55"/>
        </w:numPr>
        <w:suppressAutoHyphens/>
        <w:ind w:left="1440"/>
        <w:jc w:val="both"/>
        <w:rPr>
          <w:rFonts w:asciiTheme="minorHAnsi" w:eastAsia="Arial" w:hAnsiTheme="minorHAnsi" w:cstheme="minorBidi"/>
        </w:rPr>
      </w:pPr>
      <w:r w:rsidRPr="7B7B669F">
        <w:rPr>
          <w:rFonts w:asciiTheme="minorHAnsi" w:eastAsia="Arial" w:hAnsiTheme="minorHAnsi" w:cstheme="minorBidi"/>
          <w:sz w:val="24"/>
          <w:szCs w:val="24"/>
        </w:rPr>
        <w:t>Analytical thinking</w:t>
      </w:r>
    </w:p>
    <w:p w14:paraId="0F402EBC" w14:textId="5181D364" w:rsidR="00877742" w:rsidRPr="00A1013C" w:rsidRDefault="00877742" w:rsidP="00A1013C">
      <w:pPr>
        <w:numPr>
          <w:ilvl w:val="2"/>
          <w:numId w:val="55"/>
        </w:numPr>
        <w:suppressAutoHyphens/>
        <w:ind w:left="1440"/>
        <w:jc w:val="both"/>
        <w:rPr>
          <w:rFonts w:asciiTheme="minorHAnsi" w:eastAsia="Arial" w:hAnsiTheme="minorHAnsi" w:cstheme="minorBidi"/>
        </w:rPr>
      </w:pPr>
      <w:r w:rsidRPr="7B7B669F">
        <w:rPr>
          <w:rFonts w:asciiTheme="minorHAnsi" w:eastAsia="Arial" w:hAnsiTheme="minorHAnsi" w:cstheme="minorBidi"/>
          <w:sz w:val="24"/>
          <w:szCs w:val="24"/>
        </w:rPr>
        <w:t>Executive function and decision making</w:t>
      </w:r>
    </w:p>
    <w:p w14:paraId="2C4D8DC2" w14:textId="1FA07695" w:rsidR="00877742" w:rsidRPr="00A1013C" w:rsidDel="0BA9A7BE" w:rsidRDefault="00877742" w:rsidP="00A1013C">
      <w:pPr>
        <w:numPr>
          <w:ilvl w:val="2"/>
          <w:numId w:val="55"/>
        </w:numPr>
        <w:suppressAutoHyphens/>
        <w:ind w:left="1440"/>
        <w:jc w:val="both"/>
        <w:rPr>
          <w:rFonts w:asciiTheme="minorHAnsi" w:eastAsia="Arial" w:hAnsiTheme="minorHAnsi" w:cstheme="minorBidi"/>
        </w:rPr>
      </w:pPr>
      <w:r w:rsidRPr="7B7B669F">
        <w:rPr>
          <w:rFonts w:asciiTheme="minorHAnsi" w:eastAsia="Arial" w:hAnsiTheme="minorHAnsi" w:cstheme="minorBidi"/>
          <w:sz w:val="24"/>
          <w:szCs w:val="24"/>
        </w:rPr>
        <w:t>Verbal and written communications</w:t>
      </w:r>
    </w:p>
    <w:p w14:paraId="36440C71" w14:textId="6CFA6DB6" w:rsidR="00877742" w:rsidRPr="00A1013C" w:rsidRDefault="00877742" w:rsidP="00A1013C">
      <w:pPr>
        <w:numPr>
          <w:ilvl w:val="2"/>
          <w:numId w:val="55"/>
        </w:numPr>
        <w:suppressAutoHyphens/>
        <w:ind w:left="1440"/>
        <w:jc w:val="both"/>
        <w:rPr>
          <w:rFonts w:asciiTheme="minorHAnsi" w:eastAsia="Arial" w:hAnsiTheme="minorHAnsi" w:cstheme="minorBidi"/>
        </w:rPr>
      </w:pPr>
      <w:r w:rsidRPr="7B7B669F">
        <w:rPr>
          <w:rFonts w:asciiTheme="minorHAnsi" w:eastAsia="Arial" w:hAnsiTheme="minorHAnsi" w:cstheme="minorBidi"/>
          <w:sz w:val="24"/>
          <w:szCs w:val="24"/>
        </w:rPr>
        <w:t>Leadership</w:t>
      </w:r>
    </w:p>
    <w:p w14:paraId="6B9E1108" w14:textId="5AC917D0" w:rsidR="00877742" w:rsidRPr="00A1013C" w:rsidRDefault="00877742" w:rsidP="00A1013C">
      <w:pPr>
        <w:numPr>
          <w:ilvl w:val="2"/>
          <w:numId w:val="55"/>
        </w:numPr>
        <w:suppressAutoHyphens/>
        <w:ind w:left="1440"/>
        <w:jc w:val="both"/>
        <w:rPr>
          <w:rFonts w:asciiTheme="minorHAnsi" w:eastAsia="Arial" w:hAnsiTheme="minorHAnsi" w:cstheme="minorBidi"/>
        </w:rPr>
      </w:pPr>
      <w:r w:rsidRPr="7B7B669F">
        <w:rPr>
          <w:rFonts w:asciiTheme="minorHAnsi" w:eastAsia="Arial" w:hAnsiTheme="minorHAnsi" w:cstheme="minorBidi"/>
          <w:sz w:val="24"/>
          <w:szCs w:val="24"/>
        </w:rPr>
        <w:t>Professional behaviors and attire</w:t>
      </w:r>
    </w:p>
    <w:p w14:paraId="2A0052C6" w14:textId="7BD2B54E" w:rsidR="00877742" w:rsidRPr="00A1013C" w:rsidRDefault="00877742" w:rsidP="00A1013C">
      <w:pPr>
        <w:numPr>
          <w:ilvl w:val="2"/>
          <w:numId w:val="55"/>
        </w:numPr>
        <w:suppressAutoHyphens/>
        <w:ind w:left="1440"/>
        <w:jc w:val="both"/>
        <w:rPr>
          <w:rFonts w:asciiTheme="minorHAnsi" w:eastAsia="Arial" w:hAnsiTheme="minorHAnsi" w:cstheme="minorBidi"/>
        </w:rPr>
      </w:pPr>
      <w:r w:rsidRPr="7B7B669F">
        <w:rPr>
          <w:rFonts w:asciiTheme="minorHAnsi" w:eastAsia="Arial" w:hAnsiTheme="minorHAnsi" w:cstheme="minorBidi"/>
          <w:sz w:val="24"/>
          <w:szCs w:val="24"/>
        </w:rPr>
        <w:t>Career exploration</w:t>
      </w:r>
    </w:p>
    <w:p w14:paraId="69743AF0" w14:textId="3190CDC8" w:rsidR="00877742" w:rsidRPr="00A1013C" w:rsidRDefault="00877742" w:rsidP="00A1013C">
      <w:pPr>
        <w:numPr>
          <w:ilvl w:val="2"/>
          <w:numId w:val="55"/>
        </w:numPr>
        <w:suppressAutoHyphens/>
        <w:ind w:left="1440"/>
        <w:jc w:val="both"/>
        <w:rPr>
          <w:rFonts w:asciiTheme="minorHAnsi" w:eastAsia="Arial" w:hAnsiTheme="minorHAnsi" w:cstheme="minorBidi"/>
        </w:rPr>
      </w:pPr>
      <w:r w:rsidRPr="7B7B669F">
        <w:rPr>
          <w:rFonts w:asciiTheme="minorHAnsi" w:eastAsia="Arial" w:hAnsiTheme="minorHAnsi" w:cstheme="minorBidi"/>
          <w:sz w:val="24"/>
          <w:szCs w:val="24"/>
        </w:rPr>
        <w:t>Aptitude testing</w:t>
      </w:r>
    </w:p>
    <w:p w14:paraId="2B05EE31" w14:textId="12DB6B39" w:rsidR="00877742" w:rsidRPr="00A1013C" w:rsidRDefault="00877742" w:rsidP="00A1013C">
      <w:pPr>
        <w:numPr>
          <w:ilvl w:val="2"/>
          <w:numId w:val="55"/>
        </w:numPr>
        <w:suppressAutoHyphens/>
        <w:ind w:left="1440"/>
        <w:jc w:val="both"/>
        <w:rPr>
          <w:rFonts w:asciiTheme="minorHAnsi" w:eastAsia="Arial" w:hAnsiTheme="minorHAnsi" w:cstheme="minorBidi"/>
        </w:rPr>
      </w:pPr>
      <w:r w:rsidRPr="7B7B669F">
        <w:rPr>
          <w:rFonts w:asciiTheme="minorHAnsi" w:eastAsia="Arial" w:hAnsiTheme="minorHAnsi" w:cstheme="minorBidi"/>
          <w:sz w:val="24"/>
          <w:szCs w:val="24"/>
        </w:rPr>
        <w:t>Interpersonal</w:t>
      </w:r>
      <w:r w:rsidR="0D92C4AE" w:rsidRPr="7B7B669F">
        <w:rPr>
          <w:rFonts w:asciiTheme="minorHAnsi" w:eastAsia="Arial" w:hAnsiTheme="minorHAnsi" w:cstheme="minorBidi"/>
          <w:sz w:val="24"/>
          <w:szCs w:val="24"/>
        </w:rPr>
        <w:t xml:space="preserve"> communication</w:t>
      </w:r>
    </w:p>
    <w:p w14:paraId="1D8FA1F3" w14:textId="678194D3" w:rsidR="00877742" w:rsidRPr="00A1013C" w:rsidRDefault="00877742" w:rsidP="00A1013C">
      <w:pPr>
        <w:numPr>
          <w:ilvl w:val="2"/>
          <w:numId w:val="55"/>
        </w:numPr>
        <w:suppressAutoHyphens/>
        <w:ind w:left="1440"/>
        <w:jc w:val="both"/>
        <w:rPr>
          <w:rFonts w:asciiTheme="minorHAnsi" w:eastAsia="Arial" w:hAnsiTheme="minorHAnsi" w:cstheme="minorBidi"/>
          <w:sz w:val="24"/>
          <w:szCs w:val="24"/>
        </w:rPr>
      </w:pPr>
      <w:r w:rsidRPr="7B7B669F">
        <w:rPr>
          <w:rFonts w:asciiTheme="minorHAnsi" w:eastAsia="Arial" w:hAnsiTheme="minorHAnsi" w:cstheme="minorBidi"/>
          <w:sz w:val="24"/>
          <w:szCs w:val="24"/>
        </w:rPr>
        <w:lastRenderedPageBreak/>
        <w:t>Collaboration</w:t>
      </w:r>
    </w:p>
    <w:p w14:paraId="2A449A15" w14:textId="47BD1908" w:rsidR="00877742" w:rsidRPr="00A1013C" w:rsidRDefault="00877742" w:rsidP="00A1013C">
      <w:pPr>
        <w:numPr>
          <w:ilvl w:val="2"/>
          <w:numId w:val="55"/>
        </w:numPr>
        <w:suppressAutoHyphens/>
        <w:ind w:left="144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Problem solving</w:t>
      </w:r>
    </w:p>
    <w:p w14:paraId="24D7D0F3" w14:textId="7A1A520E" w:rsidR="00877742" w:rsidRPr="00A1013C" w:rsidRDefault="00877742" w:rsidP="00A1013C">
      <w:pPr>
        <w:numPr>
          <w:ilvl w:val="2"/>
          <w:numId w:val="55"/>
        </w:numPr>
        <w:suppressAutoHyphens/>
        <w:ind w:left="144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Financial literacy</w:t>
      </w:r>
    </w:p>
    <w:p w14:paraId="0677D266" w14:textId="7AD6AAA7" w:rsidR="00877742" w:rsidRPr="00A1013C" w:rsidRDefault="00877742" w:rsidP="00A1013C">
      <w:pPr>
        <w:numPr>
          <w:ilvl w:val="2"/>
          <w:numId w:val="55"/>
        </w:numPr>
        <w:suppressAutoHyphens/>
        <w:ind w:left="144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Resume writing</w:t>
      </w:r>
    </w:p>
    <w:p w14:paraId="3DCF378C" w14:textId="1393220E" w:rsidR="00877742" w:rsidRPr="00A1013C" w:rsidRDefault="00877742" w:rsidP="00A1013C">
      <w:pPr>
        <w:numPr>
          <w:ilvl w:val="2"/>
          <w:numId w:val="55"/>
        </w:numPr>
        <w:suppressAutoHyphens/>
        <w:ind w:left="144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Interview techniques</w:t>
      </w:r>
    </w:p>
    <w:p w14:paraId="5192BAF1" w14:textId="24B00CE0" w:rsidR="00877742" w:rsidRDefault="00877742" w:rsidP="00A1013C">
      <w:pPr>
        <w:numPr>
          <w:ilvl w:val="2"/>
          <w:numId w:val="55"/>
        </w:numPr>
        <w:suppressAutoHyphens/>
        <w:ind w:left="144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 xml:space="preserve">Education on regional High Priority Occupations and local job </w:t>
      </w:r>
      <w:r w:rsidRPr="071EF50D">
        <w:rPr>
          <w:rFonts w:asciiTheme="minorHAnsi" w:eastAsia="Arial" w:hAnsiTheme="minorHAnsi" w:cstheme="minorBidi"/>
          <w:sz w:val="24"/>
          <w:szCs w:val="24"/>
        </w:rPr>
        <w:t>market</w:t>
      </w:r>
      <w:r w:rsidR="1E888E3A" w:rsidRPr="071EF50D">
        <w:rPr>
          <w:rFonts w:asciiTheme="minorHAnsi" w:eastAsia="Arial" w:hAnsiTheme="minorHAnsi" w:cstheme="minorBidi"/>
          <w:sz w:val="24"/>
          <w:szCs w:val="24"/>
        </w:rPr>
        <w:t>s</w:t>
      </w:r>
      <w:r w:rsidRPr="00A1013C">
        <w:rPr>
          <w:rFonts w:asciiTheme="minorHAnsi" w:eastAsia="Arial" w:hAnsiTheme="minorHAnsi" w:cstheme="minorHAnsi"/>
          <w:sz w:val="24"/>
          <w:szCs w:val="24"/>
        </w:rPr>
        <w:t>.</w:t>
      </w:r>
    </w:p>
    <w:p w14:paraId="0BF44F06" w14:textId="77777777" w:rsidR="00E73AD6" w:rsidRPr="00A1013C" w:rsidDel="26A04756" w:rsidRDefault="00E73AD6" w:rsidP="7B7B669F">
      <w:pPr>
        <w:suppressAutoHyphens/>
        <w:ind w:left="1440"/>
        <w:jc w:val="both"/>
        <w:rPr>
          <w:rFonts w:asciiTheme="minorHAnsi" w:eastAsia="Arial" w:hAnsiTheme="minorHAnsi" w:cstheme="minorBidi"/>
          <w:sz w:val="24"/>
          <w:szCs w:val="24"/>
        </w:rPr>
      </w:pPr>
    </w:p>
    <w:p w14:paraId="051A9B87" w14:textId="77777777" w:rsidR="00877742" w:rsidRPr="00A1013C" w:rsidRDefault="00877742" w:rsidP="00A1013C">
      <w:pPr>
        <w:pStyle w:val="ListParagraph"/>
        <w:numPr>
          <w:ilvl w:val="1"/>
          <w:numId w:val="48"/>
        </w:numPr>
        <w:suppressAutoHyphens/>
        <w:ind w:left="720"/>
        <w:jc w:val="both"/>
        <w:rPr>
          <w:rFonts w:asciiTheme="minorHAnsi" w:eastAsia="Arial" w:hAnsiTheme="minorHAnsi" w:cstheme="minorBidi"/>
        </w:rPr>
      </w:pPr>
      <w:r w:rsidRPr="7B7B669F">
        <w:rPr>
          <w:rFonts w:asciiTheme="minorHAnsi" w:eastAsia="Arial" w:hAnsiTheme="minorHAnsi" w:cstheme="minorBidi"/>
        </w:rPr>
        <w:t xml:space="preserve">Provide or refer participants to formal credentialing programs or trainings, which may include: </w:t>
      </w:r>
    </w:p>
    <w:p w14:paraId="171C552B" w14:textId="20143DDE" w:rsidR="7B7B669F" w:rsidRDefault="7B7B669F" w:rsidP="7B7B669F">
      <w:pPr>
        <w:ind w:left="360"/>
        <w:jc w:val="both"/>
        <w:rPr>
          <w:rFonts w:asciiTheme="minorHAnsi" w:eastAsia="Arial" w:hAnsiTheme="minorHAnsi" w:cstheme="minorBidi"/>
        </w:rPr>
      </w:pPr>
    </w:p>
    <w:p w14:paraId="68CD33B3" w14:textId="5DB93873" w:rsidR="00877742" w:rsidRPr="00A1013C" w:rsidRDefault="00877742" w:rsidP="00A1013C">
      <w:pPr>
        <w:numPr>
          <w:ilvl w:val="2"/>
          <w:numId w:val="55"/>
        </w:numPr>
        <w:suppressAutoHyphens/>
        <w:ind w:left="1440"/>
        <w:jc w:val="both"/>
        <w:rPr>
          <w:rFonts w:asciiTheme="minorHAnsi" w:eastAsia="Arial" w:hAnsiTheme="minorHAnsi" w:cstheme="minorBidi"/>
        </w:rPr>
      </w:pPr>
      <w:r w:rsidRPr="7B7B669F">
        <w:rPr>
          <w:rFonts w:asciiTheme="minorHAnsi" w:eastAsia="Arial" w:hAnsiTheme="minorHAnsi" w:cstheme="minorBidi"/>
          <w:sz w:val="24"/>
          <w:szCs w:val="24"/>
        </w:rPr>
        <w:t>Industry skill certifications to achieve and demonstrate skills necessary for specific occupations</w:t>
      </w:r>
    </w:p>
    <w:p w14:paraId="234559EF" w14:textId="558BD64E" w:rsidR="00877742" w:rsidRPr="00A1013C" w:rsidRDefault="00877742" w:rsidP="00A1013C">
      <w:pPr>
        <w:numPr>
          <w:ilvl w:val="2"/>
          <w:numId w:val="55"/>
        </w:numPr>
        <w:suppressAutoHyphens/>
        <w:ind w:left="144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Upgrades of an individual’s job-related skills including instructional certificate programs that are awarded based upon completion or accumulated credits</w:t>
      </w:r>
    </w:p>
    <w:p w14:paraId="3697DBA0" w14:textId="421B4D3C" w:rsidR="00877742" w:rsidRPr="00A1013C" w:rsidRDefault="00877742" w:rsidP="00A1013C">
      <w:pPr>
        <w:numPr>
          <w:ilvl w:val="2"/>
          <w:numId w:val="55"/>
        </w:numPr>
        <w:suppressAutoHyphens/>
        <w:ind w:left="144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Associate degree programs including those that result in an Associate of Arts, Associate of Science, or an Associate of Applied Science degree</w:t>
      </w:r>
    </w:p>
    <w:p w14:paraId="4A75D5F1" w14:textId="074E3138" w:rsidR="00877742" w:rsidRPr="00A1013C" w:rsidRDefault="00877742" w:rsidP="00A1013C">
      <w:pPr>
        <w:numPr>
          <w:ilvl w:val="2"/>
          <w:numId w:val="55"/>
        </w:numPr>
        <w:suppressAutoHyphens/>
        <w:ind w:left="1440"/>
        <w:jc w:val="both"/>
        <w:rPr>
          <w:rFonts w:asciiTheme="minorHAnsi" w:eastAsia="Arial" w:hAnsiTheme="minorHAnsi" w:cstheme="minorBidi"/>
          <w:sz w:val="24"/>
          <w:szCs w:val="24"/>
        </w:rPr>
      </w:pPr>
      <w:r w:rsidRPr="7B7B669F">
        <w:rPr>
          <w:rFonts w:asciiTheme="minorHAnsi" w:eastAsia="Arial" w:hAnsiTheme="minorHAnsi" w:cstheme="minorBidi"/>
          <w:sz w:val="24"/>
          <w:szCs w:val="24"/>
        </w:rPr>
        <w:t>Organized educational programs that are directly related to the preparation of individuals for employment in current or emerging occupations requiring training other than a degree</w:t>
      </w:r>
    </w:p>
    <w:p w14:paraId="1C436D1C" w14:textId="77775E61" w:rsidR="00EB7EA7" w:rsidRPr="00A1013C" w:rsidRDefault="00877742" w:rsidP="00250AD1">
      <w:pPr>
        <w:pStyle w:val="ListParagraph"/>
        <w:numPr>
          <w:ilvl w:val="1"/>
          <w:numId w:val="57"/>
        </w:numPr>
        <w:suppressAutoHyphens/>
        <w:jc w:val="both"/>
        <w:rPr>
          <w:rFonts w:asciiTheme="minorHAnsi" w:eastAsia="Arial" w:hAnsiTheme="minorHAnsi" w:cstheme="minorBidi"/>
        </w:rPr>
      </w:pPr>
      <w:r w:rsidRPr="7B7B669F">
        <w:rPr>
          <w:rFonts w:asciiTheme="minorHAnsi" w:eastAsia="Arial" w:hAnsiTheme="minorHAnsi" w:cstheme="minorBidi"/>
        </w:rPr>
        <w:t>High School Equivalency, General Equivalency Degree, Adult Basic Education, and English as a Second Language programs as part of a career pathway when these classes are integrated within, being taken concurrently with, or for a limited-duration prerequisite to post-secondary education or training as part of a career pathway program</w:t>
      </w:r>
    </w:p>
    <w:p w14:paraId="33AB9448" w14:textId="77777777" w:rsidR="00E73AD6" w:rsidRDefault="00E73AD6" w:rsidP="7B7B669F">
      <w:pPr>
        <w:pStyle w:val="ListParagraph"/>
        <w:suppressAutoHyphens/>
        <w:jc w:val="both"/>
        <w:rPr>
          <w:rFonts w:asciiTheme="minorHAnsi" w:eastAsia="Arial" w:hAnsiTheme="minorHAnsi" w:cstheme="minorBidi"/>
        </w:rPr>
      </w:pPr>
    </w:p>
    <w:p w14:paraId="13548EFC" w14:textId="7C69E2F0" w:rsidR="00EB7EA7" w:rsidRPr="00A1013C" w:rsidRDefault="00EB7EA7" w:rsidP="00A1013C">
      <w:pPr>
        <w:pStyle w:val="ListParagraph"/>
        <w:numPr>
          <w:ilvl w:val="1"/>
          <w:numId w:val="48"/>
        </w:numPr>
        <w:suppressAutoHyphens/>
        <w:ind w:left="720"/>
        <w:jc w:val="both"/>
        <w:rPr>
          <w:rFonts w:asciiTheme="minorHAnsi" w:eastAsia="Arial" w:hAnsiTheme="minorHAnsi" w:cstheme="minorBidi"/>
        </w:rPr>
      </w:pPr>
      <w:r w:rsidRPr="7B7B669F">
        <w:rPr>
          <w:rFonts w:asciiTheme="minorHAnsi" w:eastAsia="Arial" w:hAnsiTheme="minorHAnsi" w:cstheme="minorBidi"/>
        </w:rPr>
        <w:t>Facilitate the transfer of participants to other DHS employment and training programs, when appropriate and approved by both the CAO and the receiving program</w:t>
      </w:r>
      <w:r w:rsidR="000A14EE">
        <w:rPr>
          <w:rFonts w:asciiTheme="minorHAnsi" w:eastAsia="Arial" w:hAnsiTheme="minorHAnsi" w:cstheme="minorBidi"/>
        </w:rPr>
        <w:t xml:space="preserve">. </w:t>
      </w:r>
      <w:r w:rsidRPr="7B7B669F">
        <w:rPr>
          <w:rFonts w:asciiTheme="minorHAnsi" w:eastAsia="Arial" w:hAnsiTheme="minorHAnsi" w:cstheme="minorBidi"/>
        </w:rPr>
        <w:t>Program transfer options include, but are not limited to:</w:t>
      </w:r>
    </w:p>
    <w:p w14:paraId="23D89B76" w14:textId="14F75540" w:rsidR="7B7B669F" w:rsidRDefault="7B7B669F" w:rsidP="7B7B669F">
      <w:pPr>
        <w:ind w:left="360"/>
        <w:jc w:val="both"/>
        <w:rPr>
          <w:rFonts w:asciiTheme="minorHAnsi" w:eastAsia="Arial" w:hAnsiTheme="minorHAnsi" w:cstheme="minorBidi"/>
        </w:rPr>
      </w:pPr>
    </w:p>
    <w:p w14:paraId="2DFE26CD" w14:textId="26846D7A" w:rsidR="00EB7EA7" w:rsidRPr="00986F5C" w:rsidRDefault="00250AD1" w:rsidP="00A1013C">
      <w:pPr>
        <w:numPr>
          <w:ilvl w:val="2"/>
          <w:numId w:val="55"/>
        </w:numPr>
        <w:suppressAutoHyphens/>
        <w:ind w:left="1440"/>
        <w:jc w:val="both"/>
        <w:rPr>
          <w:rFonts w:asciiTheme="minorHAnsi" w:hAnsiTheme="minorHAnsi" w:cstheme="minorHAnsi"/>
          <w:sz w:val="24"/>
          <w:szCs w:val="24"/>
        </w:rPr>
      </w:pPr>
      <w:r>
        <w:rPr>
          <w:rFonts w:asciiTheme="minorHAnsi" w:hAnsiTheme="minorHAnsi" w:cstheme="minorHAnsi"/>
          <w:sz w:val="24"/>
          <w:szCs w:val="24"/>
          <w:u w:val="single"/>
        </w:rPr>
        <w:t xml:space="preserve">SNAP </w:t>
      </w:r>
      <w:r w:rsidR="00EB7EA7" w:rsidRPr="00A1013C">
        <w:rPr>
          <w:rFonts w:asciiTheme="minorHAnsi" w:hAnsiTheme="minorHAnsi" w:cstheme="minorHAnsi"/>
          <w:sz w:val="24"/>
          <w:szCs w:val="24"/>
          <w:u w:val="single"/>
        </w:rPr>
        <w:t>KEYS</w:t>
      </w:r>
      <w:r w:rsidR="00EB7EA7" w:rsidRPr="00A1013C">
        <w:rPr>
          <w:rFonts w:asciiTheme="minorHAnsi" w:hAnsiTheme="minorHAnsi" w:cstheme="minorHAnsi"/>
          <w:sz w:val="24"/>
          <w:szCs w:val="24"/>
        </w:rPr>
        <w:t xml:space="preserve">: </w:t>
      </w:r>
      <w:r w:rsidR="00D80B0F">
        <w:rPr>
          <w:rFonts w:asciiTheme="minorHAnsi" w:hAnsiTheme="minorHAnsi" w:cstheme="minorHAnsi"/>
          <w:sz w:val="24"/>
          <w:szCs w:val="24"/>
        </w:rPr>
        <w:t xml:space="preserve">The </w:t>
      </w:r>
      <w:r>
        <w:rPr>
          <w:rFonts w:asciiTheme="minorHAnsi" w:hAnsiTheme="minorHAnsi" w:cstheme="minorHAnsi"/>
          <w:sz w:val="24"/>
          <w:szCs w:val="24"/>
        </w:rPr>
        <w:t xml:space="preserve">SNAP </w:t>
      </w:r>
      <w:r w:rsidR="00D80B0F">
        <w:rPr>
          <w:rFonts w:asciiTheme="minorHAnsi" w:hAnsiTheme="minorHAnsi" w:cstheme="minorHAnsi"/>
          <w:sz w:val="24"/>
          <w:szCs w:val="24"/>
        </w:rPr>
        <w:t xml:space="preserve">EARN </w:t>
      </w:r>
      <w:r w:rsidR="00D80B0F" w:rsidRPr="00A1013C">
        <w:rPr>
          <w:rFonts w:asciiTheme="minorHAnsi" w:eastAsia="Arial" w:hAnsiTheme="minorHAnsi" w:cstheme="minorHAnsi"/>
          <w:sz w:val="24"/>
          <w:szCs w:val="24"/>
        </w:rPr>
        <w:t>service</w:t>
      </w:r>
      <w:r w:rsidR="00D80B0F">
        <w:rPr>
          <w:rFonts w:asciiTheme="minorHAnsi" w:hAnsiTheme="minorHAnsi" w:cstheme="minorHAnsi"/>
          <w:sz w:val="24"/>
          <w:szCs w:val="24"/>
        </w:rPr>
        <w:t xml:space="preserve"> provider</w:t>
      </w:r>
      <w:r w:rsidR="00EB7EA7" w:rsidRPr="00A1013C">
        <w:rPr>
          <w:rFonts w:asciiTheme="minorHAnsi" w:hAnsiTheme="minorHAnsi" w:cstheme="minorHAnsi"/>
          <w:sz w:val="24"/>
          <w:szCs w:val="24"/>
        </w:rPr>
        <w:t xml:space="preserve"> shall transfer to the </w:t>
      </w:r>
      <w:r>
        <w:rPr>
          <w:rFonts w:asciiTheme="minorHAnsi" w:hAnsiTheme="minorHAnsi" w:cstheme="minorHAnsi"/>
          <w:sz w:val="24"/>
          <w:szCs w:val="24"/>
        </w:rPr>
        <w:t xml:space="preserve">SNAP </w:t>
      </w:r>
      <w:r w:rsidR="00EB7EA7" w:rsidRPr="00A1013C">
        <w:rPr>
          <w:rFonts w:asciiTheme="minorHAnsi" w:hAnsiTheme="minorHAnsi" w:cstheme="minorHAnsi"/>
          <w:sz w:val="24"/>
          <w:szCs w:val="24"/>
        </w:rPr>
        <w:t>KEYS program those participants who have enrolled at a Pennsylvania community college to pursue an e</w:t>
      </w:r>
      <w:r w:rsidR="00EB7EA7" w:rsidRPr="00A1013C">
        <w:rPr>
          <w:rFonts w:asciiTheme="minorHAnsi" w:eastAsia="Arial" w:hAnsiTheme="minorHAnsi" w:cstheme="minorHAnsi"/>
          <w:sz w:val="24"/>
          <w:szCs w:val="24"/>
        </w:rPr>
        <w:t>ducation activity that leads to receipt of a diploma or certificate</w:t>
      </w:r>
      <w:r w:rsidR="00431FBF">
        <w:rPr>
          <w:rFonts w:asciiTheme="minorHAnsi" w:eastAsia="Arial" w:hAnsiTheme="minorHAnsi" w:cstheme="minorHAnsi"/>
          <w:sz w:val="24"/>
          <w:szCs w:val="24"/>
        </w:rPr>
        <w:t xml:space="preserve"> and improves employability</w:t>
      </w:r>
      <w:r w:rsidR="00EB7EA7" w:rsidRPr="00A1013C">
        <w:rPr>
          <w:rFonts w:asciiTheme="minorHAnsi" w:eastAsia="Arial" w:hAnsiTheme="minorHAnsi" w:cstheme="minorHAnsi"/>
          <w:sz w:val="24"/>
          <w:szCs w:val="24"/>
        </w:rPr>
        <w:t xml:space="preserve">. </w:t>
      </w:r>
      <w:r w:rsidR="00431FBF">
        <w:rPr>
          <w:rFonts w:asciiTheme="minorHAnsi" w:eastAsia="Arial" w:hAnsiTheme="minorHAnsi" w:cstheme="minorHAnsi"/>
          <w:sz w:val="24"/>
          <w:szCs w:val="24"/>
        </w:rPr>
        <w:t>An educational activity improves employability when its Classification of Instructional Program (CIP) code is associated with at least one high-priority Standard Occupational Classification (SOC) code for the local Workforce Development Area</w:t>
      </w:r>
      <w:r w:rsidR="000A14EE">
        <w:rPr>
          <w:rFonts w:asciiTheme="minorHAnsi" w:eastAsia="Arial" w:hAnsiTheme="minorHAnsi" w:cstheme="minorHAnsi"/>
          <w:sz w:val="24"/>
          <w:szCs w:val="24"/>
        </w:rPr>
        <w:t xml:space="preserve">. </w:t>
      </w:r>
      <w:r w:rsidR="00431FBF">
        <w:rPr>
          <w:rFonts w:asciiTheme="minorHAnsi" w:eastAsia="Arial" w:hAnsiTheme="minorHAnsi" w:cstheme="minorHAnsi"/>
          <w:sz w:val="24"/>
          <w:szCs w:val="24"/>
        </w:rPr>
        <w:t>Alternatively, an educat</w:t>
      </w:r>
      <w:r w:rsidR="00FB2753">
        <w:rPr>
          <w:rFonts w:asciiTheme="minorHAnsi" w:eastAsia="Arial" w:hAnsiTheme="minorHAnsi" w:cstheme="minorHAnsi"/>
          <w:sz w:val="24"/>
          <w:szCs w:val="24"/>
        </w:rPr>
        <w:t>ional activity improves employability when it is certified as a course of career and technical education under the Perkins Act</w:t>
      </w:r>
      <w:r w:rsidR="000A14EE">
        <w:rPr>
          <w:rFonts w:asciiTheme="minorHAnsi" w:eastAsia="Arial" w:hAnsiTheme="minorHAnsi" w:cstheme="minorHAnsi"/>
          <w:sz w:val="24"/>
          <w:szCs w:val="24"/>
        </w:rPr>
        <w:t xml:space="preserve">. </w:t>
      </w:r>
      <w:r w:rsidR="00D80B0F">
        <w:rPr>
          <w:rFonts w:asciiTheme="minorHAnsi" w:hAnsiTheme="minorHAnsi" w:cstheme="minorHAnsi"/>
          <w:sz w:val="24"/>
          <w:szCs w:val="24"/>
        </w:rPr>
        <w:t xml:space="preserve">The </w:t>
      </w:r>
      <w:r>
        <w:rPr>
          <w:rFonts w:asciiTheme="minorHAnsi" w:hAnsiTheme="minorHAnsi" w:cstheme="minorHAnsi"/>
          <w:sz w:val="24"/>
          <w:szCs w:val="24"/>
        </w:rPr>
        <w:t xml:space="preserve">SNAP </w:t>
      </w:r>
      <w:r w:rsidR="00D80B0F">
        <w:rPr>
          <w:rFonts w:asciiTheme="minorHAnsi" w:hAnsiTheme="minorHAnsi" w:cstheme="minorHAnsi"/>
          <w:sz w:val="24"/>
          <w:szCs w:val="24"/>
        </w:rPr>
        <w:t>EARN service provider</w:t>
      </w:r>
      <w:r w:rsidR="00D80B0F" w:rsidRPr="00FE0F7F">
        <w:rPr>
          <w:rFonts w:asciiTheme="minorHAnsi" w:hAnsiTheme="minorHAnsi" w:cstheme="minorHAnsi"/>
          <w:sz w:val="24"/>
          <w:szCs w:val="24"/>
        </w:rPr>
        <w:t xml:space="preserve"> </w:t>
      </w:r>
      <w:r w:rsidR="00EB7EA7" w:rsidRPr="00A1013C">
        <w:rPr>
          <w:rFonts w:asciiTheme="minorHAnsi" w:eastAsia="Arial" w:hAnsiTheme="minorHAnsi" w:cstheme="minorHAnsi"/>
          <w:sz w:val="24"/>
          <w:szCs w:val="24"/>
        </w:rPr>
        <w:t xml:space="preserve">shall coordinate educational activities at community colleges with the </w:t>
      </w:r>
      <w:r w:rsidR="008E1DE0">
        <w:rPr>
          <w:rFonts w:asciiTheme="minorHAnsi" w:eastAsia="Arial" w:hAnsiTheme="minorHAnsi" w:cstheme="minorHAnsi"/>
          <w:sz w:val="24"/>
          <w:szCs w:val="24"/>
        </w:rPr>
        <w:t xml:space="preserve">SNAP </w:t>
      </w:r>
      <w:r w:rsidR="00EB7EA7" w:rsidRPr="00A1013C">
        <w:rPr>
          <w:rFonts w:asciiTheme="minorHAnsi" w:eastAsia="Arial" w:hAnsiTheme="minorHAnsi" w:cstheme="minorHAnsi"/>
          <w:sz w:val="24"/>
          <w:szCs w:val="24"/>
        </w:rPr>
        <w:t xml:space="preserve">KEYS program and shall terminate the </w:t>
      </w:r>
      <w:r w:rsidR="008E1DE0">
        <w:rPr>
          <w:rFonts w:asciiTheme="minorHAnsi" w:eastAsia="Arial" w:hAnsiTheme="minorHAnsi" w:cstheme="minorHAnsi"/>
          <w:sz w:val="24"/>
          <w:szCs w:val="24"/>
        </w:rPr>
        <w:t xml:space="preserve">SNAP </w:t>
      </w:r>
      <w:r w:rsidR="00EB7EA7" w:rsidRPr="00A1013C">
        <w:rPr>
          <w:rFonts w:asciiTheme="minorHAnsi" w:eastAsia="Arial" w:hAnsiTheme="minorHAnsi" w:cstheme="minorHAnsi"/>
          <w:sz w:val="24"/>
          <w:szCs w:val="24"/>
        </w:rPr>
        <w:t xml:space="preserve">EARN participation of participants who meet all requirements for </w:t>
      </w:r>
      <w:r w:rsidR="008E1DE0">
        <w:rPr>
          <w:rFonts w:asciiTheme="minorHAnsi" w:eastAsia="Arial" w:hAnsiTheme="minorHAnsi" w:cstheme="minorHAnsi"/>
          <w:sz w:val="24"/>
          <w:szCs w:val="24"/>
        </w:rPr>
        <w:t xml:space="preserve">SNAP </w:t>
      </w:r>
      <w:r w:rsidR="00EB7EA7" w:rsidRPr="00A1013C">
        <w:rPr>
          <w:rFonts w:asciiTheme="minorHAnsi" w:eastAsia="Arial" w:hAnsiTheme="minorHAnsi" w:cstheme="minorHAnsi"/>
          <w:sz w:val="24"/>
          <w:szCs w:val="24"/>
        </w:rPr>
        <w:t xml:space="preserve">KEYS and desire to participate in </w:t>
      </w:r>
      <w:r w:rsidR="008E1DE0">
        <w:rPr>
          <w:rFonts w:asciiTheme="minorHAnsi" w:eastAsia="Arial" w:hAnsiTheme="minorHAnsi" w:cstheme="minorHAnsi"/>
          <w:sz w:val="24"/>
          <w:szCs w:val="24"/>
        </w:rPr>
        <w:t xml:space="preserve">SNAP </w:t>
      </w:r>
      <w:r w:rsidR="00EB7EA7" w:rsidRPr="00A1013C">
        <w:rPr>
          <w:rFonts w:asciiTheme="minorHAnsi" w:eastAsia="Arial" w:hAnsiTheme="minorHAnsi" w:cstheme="minorHAnsi"/>
          <w:sz w:val="24"/>
          <w:szCs w:val="24"/>
        </w:rPr>
        <w:t xml:space="preserve">KEYS shall facilitate the referral and transfer to </w:t>
      </w:r>
      <w:r w:rsidR="008E1DE0">
        <w:rPr>
          <w:rFonts w:asciiTheme="minorHAnsi" w:eastAsia="Arial" w:hAnsiTheme="minorHAnsi" w:cstheme="minorHAnsi"/>
          <w:sz w:val="24"/>
          <w:szCs w:val="24"/>
        </w:rPr>
        <w:t xml:space="preserve">SNAP </w:t>
      </w:r>
      <w:r w:rsidR="00EB7EA7" w:rsidRPr="00A1013C">
        <w:rPr>
          <w:rFonts w:asciiTheme="minorHAnsi" w:eastAsia="Arial" w:hAnsiTheme="minorHAnsi" w:cstheme="minorHAnsi"/>
          <w:sz w:val="24"/>
          <w:szCs w:val="24"/>
        </w:rPr>
        <w:t>KEYS</w:t>
      </w:r>
      <w:r w:rsidR="000A14EE">
        <w:rPr>
          <w:rFonts w:asciiTheme="minorHAnsi" w:eastAsia="Arial" w:hAnsiTheme="minorHAnsi" w:cstheme="minorHAnsi"/>
          <w:sz w:val="24"/>
          <w:szCs w:val="24"/>
        </w:rPr>
        <w:t xml:space="preserve">. </w:t>
      </w:r>
      <w:r w:rsidR="00D80B0F">
        <w:rPr>
          <w:rFonts w:asciiTheme="minorHAnsi" w:hAnsiTheme="minorHAnsi" w:cstheme="minorHAnsi"/>
          <w:sz w:val="24"/>
          <w:szCs w:val="24"/>
        </w:rPr>
        <w:t xml:space="preserve">The </w:t>
      </w:r>
      <w:r w:rsidR="008E1DE0">
        <w:rPr>
          <w:rFonts w:asciiTheme="minorHAnsi" w:hAnsiTheme="minorHAnsi" w:cstheme="minorHAnsi"/>
          <w:sz w:val="24"/>
          <w:szCs w:val="24"/>
        </w:rPr>
        <w:t xml:space="preserve">SNAP </w:t>
      </w:r>
      <w:r w:rsidR="00D80B0F">
        <w:rPr>
          <w:rFonts w:asciiTheme="minorHAnsi" w:hAnsiTheme="minorHAnsi" w:cstheme="minorHAnsi"/>
          <w:sz w:val="24"/>
          <w:szCs w:val="24"/>
        </w:rPr>
        <w:t>EARN service provider</w:t>
      </w:r>
      <w:r w:rsidR="00D80B0F" w:rsidRPr="00FE0F7F">
        <w:rPr>
          <w:rFonts w:asciiTheme="minorHAnsi" w:hAnsiTheme="minorHAnsi" w:cstheme="minorHAnsi"/>
          <w:sz w:val="24"/>
          <w:szCs w:val="24"/>
        </w:rPr>
        <w:t xml:space="preserve"> </w:t>
      </w:r>
      <w:r w:rsidR="00EB7EA7" w:rsidRPr="00A1013C">
        <w:rPr>
          <w:rFonts w:asciiTheme="minorHAnsi" w:eastAsia="Arial" w:hAnsiTheme="minorHAnsi" w:cstheme="minorHAnsi"/>
          <w:sz w:val="24"/>
          <w:szCs w:val="24"/>
        </w:rPr>
        <w:t xml:space="preserve">may not terminate the </w:t>
      </w:r>
      <w:r w:rsidR="008E1DE0">
        <w:rPr>
          <w:rFonts w:asciiTheme="minorHAnsi" w:eastAsia="Arial" w:hAnsiTheme="minorHAnsi" w:cstheme="minorHAnsi"/>
          <w:sz w:val="24"/>
          <w:szCs w:val="24"/>
        </w:rPr>
        <w:t xml:space="preserve">SNAP </w:t>
      </w:r>
      <w:r w:rsidR="00EB7EA7" w:rsidRPr="00A1013C">
        <w:rPr>
          <w:rFonts w:asciiTheme="minorHAnsi" w:eastAsia="Arial" w:hAnsiTheme="minorHAnsi" w:cstheme="minorHAnsi"/>
          <w:sz w:val="24"/>
          <w:szCs w:val="24"/>
        </w:rPr>
        <w:t xml:space="preserve">EARN participation of participants </w:t>
      </w:r>
      <w:r w:rsidR="00EB7EA7" w:rsidRPr="00A1013C">
        <w:rPr>
          <w:rFonts w:asciiTheme="minorHAnsi" w:eastAsia="Arial" w:hAnsiTheme="minorHAnsi" w:cstheme="minorHAnsi"/>
          <w:sz w:val="24"/>
          <w:szCs w:val="24"/>
        </w:rPr>
        <w:lastRenderedPageBreak/>
        <w:t xml:space="preserve">who have expressed interest in community college but have not yet enrolled. </w:t>
      </w:r>
      <w:r w:rsidR="00D80B0F">
        <w:rPr>
          <w:rFonts w:asciiTheme="minorHAnsi" w:hAnsiTheme="minorHAnsi" w:cstheme="minorHAnsi"/>
          <w:sz w:val="24"/>
          <w:szCs w:val="24"/>
        </w:rPr>
        <w:t xml:space="preserve">The </w:t>
      </w:r>
      <w:r w:rsidR="008E1DE0">
        <w:rPr>
          <w:rFonts w:asciiTheme="minorHAnsi" w:hAnsiTheme="minorHAnsi" w:cstheme="minorHAnsi"/>
          <w:sz w:val="24"/>
          <w:szCs w:val="24"/>
        </w:rPr>
        <w:t xml:space="preserve">SNAP </w:t>
      </w:r>
      <w:r w:rsidR="00D80B0F">
        <w:rPr>
          <w:rFonts w:asciiTheme="minorHAnsi" w:hAnsiTheme="minorHAnsi" w:cstheme="minorHAnsi"/>
          <w:sz w:val="24"/>
          <w:szCs w:val="24"/>
        </w:rPr>
        <w:t>EARN service provider</w:t>
      </w:r>
      <w:r w:rsidR="00D80B0F" w:rsidRPr="00FE0F7F">
        <w:rPr>
          <w:rFonts w:asciiTheme="minorHAnsi" w:hAnsiTheme="minorHAnsi" w:cstheme="minorHAnsi"/>
          <w:sz w:val="24"/>
          <w:szCs w:val="24"/>
        </w:rPr>
        <w:t xml:space="preserve"> </w:t>
      </w:r>
      <w:r w:rsidR="00EB7EA7" w:rsidRPr="00A1013C">
        <w:rPr>
          <w:rFonts w:asciiTheme="minorHAnsi" w:eastAsia="Arial" w:hAnsiTheme="minorHAnsi" w:cstheme="minorHAnsi"/>
          <w:sz w:val="24"/>
          <w:szCs w:val="24"/>
        </w:rPr>
        <w:t xml:space="preserve">shall coordinate with </w:t>
      </w:r>
      <w:r w:rsidR="008E1DE0">
        <w:rPr>
          <w:rFonts w:asciiTheme="minorHAnsi" w:eastAsia="Arial" w:hAnsiTheme="minorHAnsi" w:cstheme="minorHAnsi"/>
          <w:sz w:val="24"/>
          <w:szCs w:val="24"/>
        </w:rPr>
        <w:t xml:space="preserve">SNAP </w:t>
      </w:r>
      <w:r w:rsidR="00EB7EA7" w:rsidRPr="00A1013C">
        <w:rPr>
          <w:rFonts w:asciiTheme="minorHAnsi" w:eastAsia="Arial" w:hAnsiTheme="minorHAnsi" w:cstheme="minorHAnsi"/>
          <w:sz w:val="24"/>
          <w:szCs w:val="24"/>
        </w:rPr>
        <w:t>KEYS when participants express a desire to enter community college</w:t>
      </w:r>
      <w:r w:rsidR="000A14EE">
        <w:rPr>
          <w:rFonts w:asciiTheme="minorHAnsi" w:eastAsia="Arial" w:hAnsiTheme="minorHAnsi" w:cstheme="minorHAnsi"/>
          <w:sz w:val="24"/>
          <w:szCs w:val="24"/>
        </w:rPr>
        <w:t xml:space="preserve">. </w:t>
      </w:r>
      <w:r w:rsidR="00EB7EA7" w:rsidRPr="00A1013C">
        <w:rPr>
          <w:rFonts w:asciiTheme="minorHAnsi" w:eastAsia="Arial" w:hAnsiTheme="minorHAnsi" w:cstheme="minorHAnsi"/>
          <w:sz w:val="24"/>
          <w:szCs w:val="24"/>
        </w:rPr>
        <w:t xml:space="preserve">If such participants subsequently enroll in a community college, the </w:t>
      </w:r>
      <w:r w:rsidR="008E1DE0">
        <w:rPr>
          <w:rFonts w:asciiTheme="minorHAnsi" w:eastAsia="Arial" w:hAnsiTheme="minorHAnsi" w:cstheme="minorHAnsi"/>
          <w:sz w:val="24"/>
          <w:szCs w:val="24"/>
        </w:rPr>
        <w:t xml:space="preserve">SNAP </w:t>
      </w:r>
      <w:r w:rsidR="00D80B0F">
        <w:rPr>
          <w:rFonts w:asciiTheme="minorHAnsi" w:eastAsia="Arial" w:hAnsiTheme="minorHAnsi" w:cstheme="minorHAnsi"/>
          <w:sz w:val="24"/>
          <w:szCs w:val="24"/>
        </w:rPr>
        <w:t>EARN service provider</w:t>
      </w:r>
      <w:r w:rsidR="00EB7EA7" w:rsidRPr="00A1013C">
        <w:rPr>
          <w:rFonts w:asciiTheme="minorHAnsi" w:eastAsia="Arial" w:hAnsiTheme="minorHAnsi" w:cstheme="minorHAnsi"/>
          <w:sz w:val="24"/>
          <w:szCs w:val="24"/>
        </w:rPr>
        <w:t xml:space="preserve"> shall terminate the </w:t>
      </w:r>
      <w:r w:rsidR="008E1DE0">
        <w:rPr>
          <w:rFonts w:asciiTheme="minorHAnsi" w:eastAsia="Arial" w:hAnsiTheme="minorHAnsi" w:cstheme="minorHAnsi"/>
          <w:sz w:val="24"/>
          <w:szCs w:val="24"/>
        </w:rPr>
        <w:t xml:space="preserve">SNAP </w:t>
      </w:r>
      <w:r w:rsidR="00EB7EA7" w:rsidRPr="00A1013C">
        <w:rPr>
          <w:rFonts w:asciiTheme="minorHAnsi" w:eastAsia="Arial" w:hAnsiTheme="minorHAnsi" w:cstheme="minorHAnsi"/>
          <w:sz w:val="24"/>
          <w:szCs w:val="24"/>
        </w:rPr>
        <w:t xml:space="preserve">EARN participation of participants meeting all requirements to enroll in </w:t>
      </w:r>
      <w:r w:rsidR="008E1DE0">
        <w:rPr>
          <w:rFonts w:asciiTheme="minorHAnsi" w:eastAsia="Arial" w:hAnsiTheme="minorHAnsi" w:cstheme="minorHAnsi"/>
          <w:sz w:val="24"/>
          <w:szCs w:val="24"/>
        </w:rPr>
        <w:t xml:space="preserve">SNAP </w:t>
      </w:r>
      <w:r w:rsidR="00EB7EA7" w:rsidRPr="00A1013C">
        <w:rPr>
          <w:rFonts w:asciiTheme="minorHAnsi" w:eastAsia="Arial" w:hAnsiTheme="minorHAnsi" w:cstheme="minorHAnsi"/>
          <w:sz w:val="24"/>
          <w:szCs w:val="24"/>
        </w:rPr>
        <w:t xml:space="preserve">KEYS and shall facilitate the referral and transfer to </w:t>
      </w:r>
      <w:r w:rsidR="008E1DE0">
        <w:rPr>
          <w:rFonts w:asciiTheme="minorHAnsi" w:eastAsia="Arial" w:hAnsiTheme="minorHAnsi" w:cstheme="minorHAnsi"/>
          <w:sz w:val="24"/>
          <w:szCs w:val="24"/>
        </w:rPr>
        <w:t xml:space="preserve">SNAP </w:t>
      </w:r>
      <w:r w:rsidR="00EB7EA7" w:rsidRPr="00A1013C">
        <w:rPr>
          <w:rFonts w:asciiTheme="minorHAnsi" w:eastAsia="Arial" w:hAnsiTheme="minorHAnsi" w:cstheme="minorHAnsi"/>
          <w:sz w:val="24"/>
          <w:szCs w:val="24"/>
        </w:rPr>
        <w:t>KEYS.</w:t>
      </w:r>
    </w:p>
    <w:p w14:paraId="7723A36F" w14:textId="77777777" w:rsidR="00AC3615" w:rsidRPr="00A1013C" w:rsidRDefault="00AC3615" w:rsidP="00986F5C">
      <w:pPr>
        <w:suppressAutoHyphens/>
        <w:ind w:left="1440"/>
        <w:jc w:val="both"/>
        <w:rPr>
          <w:rFonts w:asciiTheme="minorHAnsi" w:hAnsiTheme="minorHAnsi" w:cstheme="minorHAnsi"/>
          <w:sz w:val="24"/>
          <w:szCs w:val="24"/>
        </w:rPr>
      </w:pPr>
    </w:p>
    <w:p w14:paraId="0A23445E" w14:textId="2E194482" w:rsidR="00EB7EA7" w:rsidRDefault="009D523E" w:rsidP="00A1013C">
      <w:pPr>
        <w:numPr>
          <w:ilvl w:val="2"/>
          <w:numId w:val="55"/>
        </w:numPr>
        <w:suppressAutoHyphens/>
        <w:ind w:left="1440"/>
        <w:jc w:val="both"/>
        <w:rPr>
          <w:rFonts w:asciiTheme="minorHAnsi" w:eastAsia="Arial" w:hAnsiTheme="minorHAnsi" w:cstheme="minorHAnsi"/>
          <w:sz w:val="24"/>
          <w:szCs w:val="24"/>
        </w:rPr>
      </w:pPr>
      <w:r>
        <w:rPr>
          <w:rFonts w:asciiTheme="minorHAnsi" w:eastAsia="Arial" w:hAnsiTheme="minorHAnsi" w:cstheme="minorHAnsi"/>
          <w:sz w:val="24"/>
          <w:szCs w:val="24"/>
          <w:u w:val="single"/>
        </w:rPr>
        <w:t>SNAP 50/50 Third-Party Partnerships:</w:t>
      </w:r>
      <w:r w:rsidRPr="003B7DE0">
        <w:rPr>
          <w:rFonts w:asciiTheme="minorHAnsi" w:eastAsia="Arial" w:hAnsiTheme="minorHAnsi" w:cstheme="minorHAnsi"/>
          <w:sz w:val="24"/>
          <w:szCs w:val="24"/>
        </w:rPr>
        <w:t xml:space="preserve"> </w:t>
      </w:r>
      <w:r>
        <w:rPr>
          <w:rFonts w:asciiTheme="minorHAnsi" w:eastAsia="Arial" w:hAnsiTheme="minorHAnsi" w:cstheme="minorHAnsi"/>
          <w:sz w:val="24"/>
          <w:szCs w:val="24"/>
        </w:rPr>
        <w:t>SNAP 50/50 partnerships are direct contractual relationships between the Department of Human Services and community-based organizations that serve as specialized training providers</w:t>
      </w:r>
      <w:r w:rsidR="000A14EE">
        <w:rPr>
          <w:rFonts w:asciiTheme="minorHAnsi" w:eastAsia="Arial" w:hAnsiTheme="minorHAnsi" w:cstheme="minorHAnsi"/>
          <w:sz w:val="24"/>
          <w:szCs w:val="24"/>
        </w:rPr>
        <w:t xml:space="preserve">. </w:t>
      </w:r>
      <w:r>
        <w:rPr>
          <w:rFonts w:asciiTheme="minorHAnsi" w:eastAsia="Arial" w:hAnsiTheme="minorHAnsi" w:cstheme="minorHAnsi"/>
          <w:sz w:val="24"/>
          <w:szCs w:val="24"/>
        </w:rPr>
        <w:t>Each SNAP 50/50 partner sets its own prerequisites for admission to the program</w:t>
      </w:r>
      <w:r w:rsidR="000A14EE">
        <w:rPr>
          <w:rFonts w:asciiTheme="minorHAnsi" w:eastAsia="Arial" w:hAnsiTheme="minorHAnsi" w:cstheme="minorHAnsi"/>
          <w:sz w:val="24"/>
          <w:szCs w:val="24"/>
        </w:rPr>
        <w:t xml:space="preserve">. </w:t>
      </w:r>
      <w:r>
        <w:rPr>
          <w:rFonts w:asciiTheme="minorHAnsi" w:eastAsia="Arial" w:hAnsiTheme="minorHAnsi" w:cstheme="minorHAnsi"/>
          <w:sz w:val="24"/>
          <w:szCs w:val="24"/>
        </w:rPr>
        <w:t>The SNAP EARN service provider shall work with each local SNAP 50/50 partner organization to identify when referrals to that organization are appropriate</w:t>
      </w:r>
      <w:r w:rsidR="000A14EE">
        <w:rPr>
          <w:rFonts w:asciiTheme="minorHAnsi" w:eastAsia="Arial" w:hAnsiTheme="minorHAnsi" w:cstheme="minorHAnsi"/>
          <w:sz w:val="24"/>
          <w:szCs w:val="24"/>
        </w:rPr>
        <w:t xml:space="preserve">. </w:t>
      </w:r>
      <w:r>
        <w:rPr>
          <w:rFonts w:asciiTheme="minorHAnsi" w:eastAsia="Arial" w:hAnsiTheme="minorHAnsi" w:cstheme="minorHAnsi"/>
          <w:sz w:val="24"/>
          <w:szCs w:val="24"/>
        </w:rPr>
        <w:t>The SNAP EARN service provider shall transfer participants to the SNAP 50/50 program who have been thusly identified</w:t>
      </w:r>
      <w:r w:rsidR="000A14EE">
        <w:rPr>
          <w:rFonts w:asciiTheme="minorHAnsi" w:eastAsia="Arial" w:hAnsiTheme="minorHAnsi" w:cstheme="minorHAnsi"/>
          <w:sz w:val="24"/>
          <w:szCs w:val="24"/>
        </w:rPr>
        <w:t xml:space="preserve">. </w:t>
      </w:r>
    </w:p>
    <w:p w14:paraId="28DA1936" w14:textId="77777777" w:rsidR="00E73AD6" w:rsidRPr="003B7DE0" w:rsidRDefault="00E73AD6" w:rsidP="7B7B669F">
      <w:pPr>
        <w:suppressAutoHyphens/>
        <w:ind w:left="1440"/>
        <w:jc w:val="both"/>
        <w:rPr>
          <w:rFonts w:asciiTheme="minorHAnsi" w:eastAsia="Arial" w:hAnsiTheme="minorHAnsi" w:cstheme="minorBidi"/>
          <w:sz w:val="24"/>
          <w:szCs w:val="24"/>
        </w:rPr>
      </w:pPr>
    </w:p>
    <w:p w14:paraId="48E823A2" w14:textId="50E40E7D" w:rsidR="00CA6E70" w:rsidRPr="00EE6381" w:rsidRDefault="00EB7EA7" w:rsidP="199E16F0">
      <w:pPr>
        <w:pStyle w:val="ListParagraph"/>
        <w:numPr>
          <w:ilvl w:val="1"/>
          <w:numId w:val="48"/>
        </w:numPr>
        <w:suppressAutoHyphens/>
        <w:ind w:left="720"/>
        <w:jc w:val="both"/>
        <w:rPr>
          <w:rFonts w:asciiTheme="minorHAnsi" w:eastAsia="Arial" w:hAnsiTheme="minorHAnsi" w:cstheme="minorBidi"/>
        </w:rPr>
      </w:pPr>
      <w:r w:rsidRPr="199E16F0">
        <w:rPr>
          <w:rFonts w:asciiTheme="minorHAnsi" w:eastAsia="Arial" w:hAnsiTheme="minorHAnsi" w:cstheme="minorBidi"/>
        </w:rPr>
        <w:t>Place</w:t>
      </w:r>
      <w:r w:rsidRPr="199E16F0">
        <w:rPr>
          <w:rFonts w:asciiTheme="minorHAnsi" w:hAnsiTheme="minorHAnsi" w:cstheme="minorBidi"/>
        </w:rPr>
        <w:t xml:space="preserve"> participants in unsubsidized employment. To identify and fill employment opportunities, </w:t>
      </w:r>
      <w:r w:rsidR="00D80B0F" w:rsidRPr="199E16F0">
        <w:rPr>
          <w:rFonts w:asciiTheme="minorHAnsi" w:hAnsiTheme="minorHAnsi" w:cstheme="minorBidi"/>
        </w:rPr>
        <w:t xml:space="preserve">the </w:t>
      </w:r>
      <w:r w:rsidR="1DEC7059" w:rsidRPr="199E16F0">
        <w:rPr>
          <w:rFonts w:asciiTheme="minorHAnsi" w:hAnsiTheme="minorHAnsi" w:cstheme="minorBidi"/>
        </w:rPr>
        <w:t xml:space="preserve">SNAP </w:t>
      </w:r>
      <w:r w:rsidR="00D80B0F" w:rsidRPr="199E16F0">
        <w:rPr>
          <w:rFonts w:asciiTheme="minorHAnsi" w:hAnsiTheme="minorHAnsi" w:cstheme="minorBidi"/>
        </w:rPr>
        <w:t>EARN service provider</w:t>
      </w:r>
      <w:r w:rsidRPr="199E16F0">
        <w:rPr>
          <w:rFonts w:asciiTheme="minorHAnsi" w:hAnsiTheme="minorHAnsi" w:cstheme="minorBidi"/>
        </w:rPr>
        <w:t xml:space="preserve"> should utilize the resources within the local area including but not limited to, Workforce Development Boards, existing and newly developed relationships with local employers , chambers of commerce, employer lead groups, career workshops, job fairs, and </w:t>
      </w:r>
      <w:r w:rsidR="345B4852" w:rsidRPr="199E16F0">
        <w:rPr>
          <w:rFonts w:asciiTheme="minorHAnsi" w:hAnsiTheme="minorHAnsi" w:cstheme="minorBidi"/>
        </w:rPr>
        <w:t>R</w:t>
      </w:r>
      <w:r w:rsidRPr="199E16F0">
        <w:rPr>
          <w:rFonts w:asciiTheme="minorHAnsi" w:hAnsiTheme="minorHAnsi" w:cstheme="minorBidi"/>
        </w:rPr>
        <w:t xml:space="preserve">egistered </w:t>
      </w:r>
      <w:r w:rsidR="09114EAE" w:rsidRPr="199E16F0">
        <w:rPr>
          <w:rFonts w:asciiTheme="minorHAnsi" w:hAnsiTheme="minorHAnsi" w:cstheme="minorBidi"/>
        </w:rPr>
        <w:t>A</w:t>
      </w:r>
      <w:r w:rsidRPr="199E16F0">
        <w:rPr>
          <w:rFonts w:asciiTheme="minorHAnsi" w:hAnsiTheme="minorHAnsi" w:cstheme="minorBidi"/>
        </w:rPr>
        <w:t xml:space="preserve">pprenticeship programs. </w:t>
      </w:r>
      <w:r w:rsidR="00D80B0F" w:rsidRPr="199E16F0">
        <w:rPr>
          <w:rFonts w:asciiTheme="minorHAnsi" w:hAnsiTheme="minorHAnsi" w:cstheme="minorBidi"/>
        </w:rPr>
        <w:t xml:space="preserve">The </w:t>
      </w:r>
      <w:r w:rsidR="61F856EE" w:rsidRPr="199E16F0">
        <w:rPr>
          <w:rFonts w:asciiTheme="minorHAnsi" w:hAnsiTheme="minorHAnsi" w:cstheme="minorBidi"/>
        </w:rPr>
        <w:t>SNAP</w:t>
      </w:r>
      <w:r w:rsidR="00D80B0F" w:rsidRPr="199E16F0">
        <w:rPr>
          <w:rFonts w:asciiTheme="minorHAnsi" w:hAnsiTheme="minorHAnsi" w:cstheme="minorBidi"/>
        </w:rPr>
        <w:t xml:space="preserve"> EARN service provider</w:t>
      </w:r>
      <w:r w:rsidRPr="199E16F0">
        <w:rPr>
          <w:rFonts w:asciiTheme="minorHAnsi" w:hAnsiTheme="minorHAnsi" w:cstheme="minorBidi"/>
        </w:rPr>
        <w:t xml:space="preserve"> shall require participants meet with potential employers</w:t>
      </w:r>
      <w:r w:rsidR="3B125EBD" w:rsidRPr="199E16F0">
        <w:rPr>
          <w:rFonts w:asciiTheme="minorHAnsi" w:hAnsiTheme="minorHAnsi" w:cstheme="minorBidi"/>
        </w:rPr>
        <w:t xml:space="preserve"> in person</w:t>
      </w:r>
      <w:r w:rsidR="00805AAE" w:rsidRPr="199E16F0">
        <w:rPr>
          <w:rFonts w:asciiTheme="minorHAnsi" w:hAnsiTheme="minorHAnsi" w:cstheme="minorBidi"/>
        </w:rPr>
        <w:t xml:space="preserve">, </w:t>
      </w:r>
      <w:r w:rsidR="00BC0913" w:rsidRPr="199E16F0">
        <w:rPr>
          <w:rFonts w:asciiTheme="minorHAnsi" w:hAnsiTheme="minorHAnsi" w:cstheme="minorBidi"/>
        </w:rPr>
        <w:t>when</w:t>
      </w:r>
      <w:r w:rsidR="00805AAE" w:rsidRPr="199E16F0">
        <w:rPr>
          <w:rFonts w:asciiTheme="minorHAnsi" w:hAnsiTheme="minorHAnsi" w:cstheme="minorBidi"/>
        </w:rPr>
        <w:t xml:space="preserve"> appropriate</w:t>
      </w:r>
      <w:r w:rsidRPr="199E16F0">
        <w:rPr>
          <w:rFonts w:asciiTheme="minorHAnsi" w:hAnsiTheme="minorHAnsi" w:cstheme="minorBidi"/>
        </w:rPr>
        <w:t xml:space="preserve">. </w:t>
      </w:r>
      <w:r w:rsidR="00D80B0F" w:rsidRPr="199E16F0">
        <w:rPr>
          <w:rFonts w:asciiTheme="minorHAnsi" w:hAnsiTheme="minorHAnsi" w:cstheme="minorBidi"/>
        </w:rPr>
        <w:t xml:space="preserve">The </w:t>
      </w:r>
      <w:r w:rsidR="30DB039D" w:rsidRPr="199E16F0">
        <w:rPr>
          <w:rFonts w:asciiTheme="minorHAnsi" w:hAnsiTheme="minorHAnsi" w:cstheme="minorBidi"/>
        </w:rPr>
        <w:t>SNAP</w:t>
      </w:r>
      <w:r w:rsidR="00D80B0F" w:rsidRPr="199E16F0">
        <w:rPr>
          <w:rFonts w:asciiTheme="minorHAnsi" w:hAnsiTheme="minorHAnsi" w:cstheme="minorBidi"/>
        </w:rPr>
        <w:t xml:space="preserve"> EARN service provider </w:t>
      </w:r>
      <w:r w:rsidRPr="199E16F0">
        <w:rPr>
          <w:rFonts w:asciiTheme="minorHAnsi" w:hAnsiTheme="minorHAnsi" w:cstheme="minorBidi"/>
        </w:rPr>
        <w:t xml:space="preserve">shall advocate and advise their participants to accept employment consistent with their IEP even if the employment will not result in a placement </w:t>
      </w:r>
      <w:r w:rsidR="69D3B126" w:rsidRPr="199E16F0">
        <w:rPr>
          <w:rFonts w:asciiTheme="minorHAnsi" w:hAnsiTheme="minorHAnsi" w:cstheme="minorBidi"/>
        </w:rPr>
        <w:t>performance outcome</w:t>
      </w:r>
      <w:r w:rsidRPr="199E16F0">
        <w:rPr>
          <w:rFonts w:asciiTheme="minorHAnsi" w:hAnsiTheme="minorHAnsi" w:cstheme="minorBidi"/>
        </w:rPr>
        <w:t>.</w:t>
      </w:r>
    </w:p>
    <w:p w14:paraId="272D6242" w14:textId="41EFFF21" w:rsidR="7B7B669F" w:rsidRDefault="7B7B669F" w:rsidP="7B7B669F">
      <w:pPr>
        <w:pStyle w:val="ListParagraph"/>
        <w:jc w:val="both"/>
        <w:rPr>
          <w:rFonts w:ascii="Calibri" w:eastAsia="Calibri" w:hAnsi="Calibri" w:cs="Calibri"/>
        </w:rPr>
      </w:pPr>
    </w:p>
    <w:p w14:paraId="06027EFA" w14:textId="580CB597" w:rsidR="00EB7EA7" w:rsidRDefault="65A2ECD2" w:rsidP="2F273614">
      <w:pPr>
        <w:pStyle w:val="ListParagraph"/>
        <w:suppressAutoHyphens/>
        <w:jc w:val="both"/>
        <w:rPr>
          <w:rFonts w:asciiTheme="minorHAnsi" w:eastAsia="Arial" w:hAnsiTheme="minorHAnsi" w:cstheme="minorBidi"/>
        </w:rPr>
      </w:pPr>
      <w:r w:rsidRPr="2F273614">
        <w:rPr>
          <w:rFonts w:ascii="Calibri" w:eastAsia="Calibri" w:hAnsi="Calibri" w:cs="Calibri"/>
        </w:rPr>
        <w:t xml:space="preserve">The SNAP EARN service provider achieves a </w:t>
      </w:r>
      <w:r w:rsidR="00087901" w:rsidRPr="2F273614">
        <w:rPr>
          <w:rFonts w:ascii="Calibri" w:eastAsia="Calibri" w:hAnsi="Calibri" w:cs="Calibri"/>
        </w:rPr>
        <w:t xml:space="preserve">placement </w:t>
      </w:r>
      <w:r w:rsidRPr="2F273614">
        <w:rPr>
          <w:rFonts w:ascii="Calibri" w:eastAsia="Calibri" w:hAnsi="Calibri" w:cs="Calibri"/>
        </w:rPr>
        <w:t>performance outcome when</w:t>
      </w:r>
      <w:r w:rsidR="00087901" w:rsidRPr="2F273614">
        <w:rPr>
          <w:rFonts w:ascii="Calibri" w:eastAsia="Calibri" w:hAnsi="Calibri" w:cs="Calibri"/>
        </w:rPr>
        <w:t xml:space="preserve"> a participant </w:t>
      </w:r>
      <w:r w:rsidRPr="2F273614">
        <w:rPr>
          <w:rFonts w:ascii="Calibri" w:eastAsia="Calibri" w:hAnsi="Calibri" w:cs="Calibri"/>
        </w:rPr>
        <w:t xml:space="preserve">is working in </w:t>
      </w:r>
      <w:r w:rsidR="00087901" w:rsidRPr="2F273614">
        <w:rPr>
          <w:rFonts w:ascii="Calibri" w:eastAsia="Calibri" w:hAnsi="Calibri" w:cs="Calibri"/>
        </w:rPr>
        <w:t xml:space="preserve">unsubsidized employment </w:t>
      </w:r>
      <w:r w:rsidRPr="2F273614">
        <w:rPr>
          <w:rFonts w:ascii="Calibri" w:eastAsia="Calibri" w:hAnsi="Calibri" w:cs="Calibri"/>
        </w:rPr>
        <w:t xml:space="preserve">(Activity 93) </w:t>
      </w:r>
      <w:r w:rsidR="00087901" w:rsidRPr="2F273614">
        <w:rPr>
          <w:rFonts w:ascii="Calibri" w:eastAsia="Calibri" w:hAnsi="Calibri" w:cs="Calibri"/>
        </w:rPr>
        <w:t xml:space="preserve">at least 80 hours </w:t>
      </w:r>
      <w:r w:rsidR="00EB7EA7" w:rsidRPr="2F273614">
        <w:rPr>
          <w:rFonts w:ascii="Calibri" w:eastAsia="Calibri" w:hAnsi="Calibri" w:cs="Calibri"/>
        </w:rPr>
        <w:t xml:space="preserve">in a four consecutive week period at the higher of the state minimum wage plus two dollars per hour or the federal minimum wage plus two dollars per hour. Once the participant is placed in employment and </w:t>
      </w:r>
      <w:r w:rsidRPr="2F273614">
        <w:rPr>
          <w:rFonts w:ascii="Calibri" w:eastAsia="Calibri" w:hAnsi="Calibri" w:cs="Calibri"/>
        </w:rPr>
        <w:t>has entered</w:t>
      </w:r>
      <w:r w:rsidR="00EB7EA7" w:rsidRPr="2F273614">
        <w:rPr>
          <w:rFonts w:ascii="Calibri" w:eastAsia="Calibri" w:hAnsi="Calibri" w:cs="Calibri"/>
        </w:rPr>
        <w:t xml:space="preserve"> the retention period, </w:t>
      </w:r>
      <w:r w:rsidR="00D80B0F" w:rsidRPr="2F273614">
        <w:rPr>
          <w:rFonts w:ascii="Calibri" w:eastAsia="Calibri" w:hAnsi="Calibri" w:cs="Calibri"/>
        </w:rPr>
        <w:t xml:space="preserve">the </w:t>
      </w:r>
      <w:r w:rsidR="26363E22" w:rsidRPr="2F273614">
        <w:rPr>
          <w:rFonts w:ascii="Calibri" w:eastAsia="Calibri" w:hAnsi="Calibri" w:cs="Calibri"/>
        </w:rPr>
        <w:t xml:space="preserve">SNAP </w:t>
      </w:r>
      <w:r w:rsidR="00D80B0F" w:rsidRPr="2F273614">
        <w:rPr>
          <w:rFonts w:ascii="Calibri" w:eastAsia="Calibri" w:hAnsi="Calibri" w:cs="Calibri"/>
        </w:rPr>
        <w:t xml:space="preserve">EARN service provider </w:t>
      </w:r>
      <w:r w:rsidR="00EB7EA7" w:rsidRPr="2F273614">
        <w:rPr>
          <w:rFonts w:ascii="Calibri" w:eastAsia="Calibri" w:hAnsi="Calibri" w:cs="Calibri"/>
        </w:rPr>
        <w:t xml:space="preserve">shall contact </w:t>
      </w:r>
      <w:r w:rsidR="00087901" w:rsidRPr="2F273614">
        <w:rPr>
          <w:rFonts w:ascii="Calibri" w:eastAsia="Calibri" w:hAnsi="Calibri" w:cs="Calibri"/>
        </w:rPr>
        <w:t xml:space="preserve">the </w:t>
      </w:r>
      <w:r w:rsidR="00EB7EA7" w:rsidRPr="2F273614">
        <w:rPr>
          <w:rFonts w:ascii="Calibri" w:eastAsia="Calibri" w:hAnsi="Calibri" w:cs="Calibri"/>
        </w:rPr>
        <w:t>participant</w:t>
      </w:r>
      <w:r w:rsidR="00EB7EA7" w:rsidRPr="2F273614">
        <w:rPr>
          <w:rFonts w:asciiTheme="minorHAnsi" w:eastAsia="Arial" w:hAnsiTheme="minorHAnsi" w:cstheme="minorBidi"/>
        </w:rPr>
        <w:t xml:space="preserve"> </w:t>
      </w:r>
      <w:r w:rsidR="00087901" w:rsidRPr="2F273614">
        <w:rPr>
          <w:rFonts w:asciiTheme="minorHAnsi" w:eastAsia="Arial" w:hAnsiTheme="minorHAnsi" w:cstheme="minorBidi"/>
        </w:rPr>
        <w:t>bi</w:t>
      </w:r>
      <w:r w:rsidR="00EB7EA7" w:rsidRPr="2F273614">
        <w:rPr>
          <w:rFonts w:asciiTheme="minorHAnsi" w:eastAsia="Arial" w:hAnsiTheme="minorHAnsi" w:cstheme="minorBidi"/>
        </w:rPr>
        <w:t xml:space="preserve">weekly for the </w:t>
      </w:r>
      <w:r w:rsidR="00087901" w:rsidRPr="2F273614">
        <w:rPr>
          <w:rFonts w:asciiTheme="minorHAnsi" w:eastAsia="Arial" w:hAnsiTheme="minorHAnsi" w:cstheme="minorBidi"/>
        </w:rPr>
        <w:t>full 90 days of the SNAP retention period</w:t>
      </w:r>
      <w:r w:rsidR="00EB7EA7" w:rsidRPr="2F273614">
        <w:rPr>
          <w:rFonts w:asciiTheme="minorHAnsi" w:eastAsia="Arial" w:hAnsiTheme="minorHAnsi" w:cstheme="minorBidi"/>
        </w:rPr>
        <w:t xml:space="preserve">. </w:t>
      </w:r>
    </w:p>
    <w:p w14:paraId="47671F66" w14:textId="77777777" w:rsidR="00E73AD6" w:rsidRPr="00E73AD6" w:rsidRDefault="00E73AD6" w:rsidP="7B7B669F">
      <w:pPr>
        <w:suppressAutoHyphens/>
        <w:jc w:val="both"/>
        <w:rPr>
          <w:rFonts w:asciiTheme="minorHAnsi" w:eastAsia="Arial" w:hAnsiTheme="minorHAnsi" w:cstheme="minorBidi"/>
        </w:rPr>
      </w:pPr>
    </w:p>
    <w:p w14:paraId="625BA4EF" w14:textId="38383C8E" w:rsidR="00EB7EA7" w:rsidRDefault="00EB7EA7" w:rsidP="22D63A38">
      <w:pPr>
        <w:pStyle w:val="ListParagraph"/>
        <w:numPr>
          <w:ilvl w:val="1"/>
          <w:numId w:val="48"/>
        </w:numPr>
        <w:suppressAutoHyphens/>
        <w:ind w:left="720"/>
        <w:jc w:val="both"/>
        <w:rPr>
          <w:rFonts w:asciiTheme="minorHAnsi" w:eastAsia="Arial" w:hAnsiTheme="minorHAnsi" w:cstheme="minorBidi"/>
        </w:rPr>
      </w:pPr>
      <w:bookmarkStart w:id="20" w:name="_Hlk25083399"/>
      <w:r w:rsidRPr="22D63A38">
        <w:rPr>
          <w:rFonts w:asciiTheme="minorHAnsi" w:eastAsia="Arial" w:hAnsiTheme="minorHAnsi" w:cstheme="minorBidi"/>
        </w:rPr>
        <w:t>Assist participants who obtain employment to achieve satisfactory performance, retain employment, and increase earnings over time through the provision of retention services</w:t>
      </w:r>
      <w:r w:rsidR="000A14EE">
        <w:rPr>
          <w:rFonts w:asciiTheme="minorHAnsi" w:eastAsia="Arial" w:hAnsiTheme="minorHAnsi" w:cstheme="minorBidi"/>
        </w:rPr>
        <w:t xml:space="preserve">. </w:t>
      </w:r>
      <w:r w:rsidR="00D80B0F" w:rsidRPr="22D63A38">
        <w:rPr>
          <w:rFonts w:asciiTheme="minorHAnsi" w:hAnsiTheme="minorHAnsi" w:cstheme="minorBidi"/>
        </w:rPr>
        <w:t xml:space="preserve">The </w:t>
      </w:r>
      <w:r w:rsidR="00087901" w:rsidRPr="22D63A38">
        <w:rPr>
          <w:rFonts w:asciiTheme="minorHAnsi" w:hAnsiTheme="minorHAnsi" w:cstheme="minorBidi"/>
        </w:rPr>
        <w:t xml:space="preserve">SNAP </w:t>
      </w:r>
      <w:r w:rsidR="00D80B0F" w:rsidRPr="22D63A38">
        <w:rPr>
          <w:rFonts w:asciiTheme="minorHAnsi" w:hAnsiTheme="minorHAnsi" w:cstheme="minorBidi"/>
        </w:rPr>
        <w:t>EARN service provider</w:t>
      </w:r>
      <w:r w:rsidRPr="22D63A38">
        <w:rPr>
          <w:rFonts w:asciiTheme="minorHAnsi" w:eastAsia="Arial" w:hAnsiTheme="minorHAnsi" w:cstheme="minorBidi"/>
        </w:rPr>
        <w:t xml:space="preserve"> shall provide retention services when an individual obtains unsubsidized employment (Activity </w:t>
      </w:r>
      <w:r w:rsidR="00087901" w:rsidRPr="22D63A38">
        <w:rPr>
          <w:rFonts w:asciiTheme="minorHAnsi" w:eastAsia="Arial" w:hAnsiTheme="minorHAnsi" w:cstheme="minorBidi"/>
        </w:rPr>
        <w:t>93</w:t>
      </w:r>
      <w:r w:rsidRPr="22D63A38">
        <w:rPr>
          <w:rFonts w:asciiTheme="minorHAnsi" w:eastAsia="Arial" w:hAnsiTheme="minorHAnsi" w:cstheme="minorBidi"/>
        </w:rPr>
        <w:t xml:space="preserve">). </w:t>
      </w:r>
      <w:r w:rsidR="00D80B0F" w:rsidRPr="22D63A38">
        <w:rPr>
          <w:rFonts w:asciiTheme="minorHAnsi" w:hAnsiTheme="minorHAnsi" w:cstheme="minorBidi"/>
        </w:rPr>
        <w:t xml:space="preserve">The </w:t>
      </w:r>
      <w:r w:rsidR="00AC56E0" w:rsidRPr="22D63A38">
        <w:rPr>
          <w:rFonts w:asciiTheme="minorHAnsi" w:hAnsiTheme="minorHAnsi" w:cstheme="minorBidi"/>
        </w:rPr>
        <w:t xml:space="preserve">SNAP </w:t>
      </w:r>
      <w:r w:rsidR="00D80B0F" w:rsidRPr="22D63A38">
        <w:rPr>
          <w:rFonts w:asciiTheme="minorHAnsi" w:hAnsiTheme="minorHAnsi" w:cstheme="minorBidi"/>
        </w:rPr>
        <w:t>EARN service provider</w:t>
      </w:r>
      <w:r w:rsidRPr="22D63A38">
        <w:rPr>
          <w:rFonts w:asciiTheme="minorHAnsi" w:eastAsia="Arial" w:hAnsiTheme="minorHAnsi" w:cstheme="minorBidi"/>
        </w:rPr>
        <w:t xml:space="preserve"> shall provide retention supports and services for </w:t>
      </w:r>
      <w:r w:rsidR="00AC56E0" w:rsidRPr="22D63A38">
        <w:rPr>
          <w:rFonts w:asciiTheme="minorHAnsi" w:eastAsia="Arial" w:hAnsiTheme="minorHAnsi" w:cstheme="minorBidi"/>
        </w:rPr>
        <w:t xml:space="preserve">90 days </w:t>
      </w:r>
      <w:r w:rsidRPr="22D63A38">
        <w:rPr>
          <w:rFonts w:asciiTheme="minorHAnsi" w:eastAsia="Arial" w:hAnsiTheme="minorHAnsi" w:cstheme="minorBidi"/>
        </w:rPr>
        <w:t xml:space="preserve">after the beginning of unsubsidized employment (Activity </w:t>
      </w:r>
      <w:r w:rsidR="00AC56E0" w:rsidRPr="22D63A38">
        <w:rPr>
          <w:rFonts w:asciiTheme="minorHAnsi" w:eastAsia="Arial" w:hAnsiTheme="minorHAnsi" w:cstheme="minorBidi"/>
        </w:rPr>
        <w:t>93</w:t>
      </w:r>
      <w:r w:rsidRPr="22D63A38">
        <w:rPr>
          <w:rFonts w:asciiTheme="minorHAnsi" w:eastAsia="Arial" w:hAnsiTheme="minorHAnsi" w:cstheme="minorBidi"/>
        </w:rPr>
        <w:t>)</w:t>
      </w:r>
      <w:r w:rsidR="00AC56E0" w:rsidRPr="22D63A38">
        <w:rPr>
          <w:rFonts w:asciiTheme="minorHAnsi" w:eastAsia="Arial" w:hAnsiTheme="minorHAnsi" w:cstheme="minorBidi"/>
        </w:rPr>
        <w:t xml:space="preserve">, regardless of </w:t>
      </w:r>
      <w:r w:rsidR="002F0711" w:rsidRPr="22D63A38">
        <w:rPr>
          <w:rFonts w:asciiTheme="minorHAnsi" w:eastAsia="Arial" w:hAnsiTheme="minorHAnsi" w:cstheme="minorBidi"/>
        </w:rPr>
        <w:t>whether</w:t>
      </w:r>
      <w:r w:rsidR="007B6AC1" w:rsidRPr="22D63A38">
        <w:rPr>
          <w:rFonts w:asciiTheme="minorHAnsi" w:eastAsia="Arial" w:hAnsiTheme="minorHAnsi" w:cstheme="minorBidi"/>
        </w:rPr>
        <w:t xml:space="preserve"> the SNAP benefit closes during this time period</w:t>
      </w:r>
      <w:r w:rsidRPr="22D63A38">
        <w:rPr>
          <w:rFonts w:asciiTheme="minorHAnsi" w:eastAsia="Arial" w:hAnsiTheme="minorHAnsi" w:cstheme="minorBidi"/>
        </w:rPr>
        <w:t xml:space="preserve">. </w:t>
      </w:r>
      <w:bookmarkEnd w:id="20"/>
    </w:p>
    <w:p w14:paraId="6077D24D" w14:textId="6FCBAF15" w:rsidR="003E3620" w:rsidRDefault="003E3620" w:rsidP="003E3620">
      <w:pPr>
        <w:pStyle w:val="ListParagraph"/>
        <w:suppressAutoHyphens/>
        <w:jc w:val="both"/>
        <w:rPr>
          <w:rFonts w:asciiTheme="minorHAnsi" w:eastAsia="Arial" w:hAnsiTheme="minorHAnsi" w:cstheme="minorBidi"/>
        </w:rPr>
      </w:pPr>
    </w:p>
    <w:p w14:paraId="7408B408" w14:textId="77777777" w:rsidR="003E3620" w:rsidRPr="00A1013C" w:rsidRDefault="003E3620" w:rsidP="003E3620">
      <w:pPr>
        <w:pStyle w:val="ListParagraph"/>
        <w:suppressAutoHyphens/>
        <w:jc w:val="both"/>
        <w:rPr>
          <w:rFonts w:asciiTheme="minorHAnsi" w:eastAsia="Arial" w:hAnsiTheme="minorHAnsi" w:cstheme="minorBidi"/>
        </w:rPr>
      </w:pPr>
    </w:p>
    <w:p w14:paraId="78081192" w14:textId="77777777" w:rsidR="001933B7" w:rsidRPr="00864034" w:rsidRDefault="004A3587" w:rsidP="007621C4">
      <w:pPr>
        <w:pStyle w:val="Heading3"/>
        <w:rPr>
          <w:rFonts w:eastAsia="Calibri"/>
        </w:rPr>
      </w:pPr>
      <w:bookmarkStart w:id="21" w:name="_Toc457896468"/>
      <w:bookmarkStart w:id="22" w:name="_Toc48569341"/>
      <w:r w:rsidRPr="00864034">
        <w:rPr>
          <w:rFonts w:eastAsia="Calibri"/>
        </w:rPr>
        <w:lastRenderedPageBreak/>
        <w:t>Determinin</w:t>
      </w:r>
      <w:bookmarkStart w:id="23" w:name="_GoBack"/>
      <w:bookmarkEnd w:id="23"/>
      <w:r w:rsidRPr="00864034">
        <w:rPr>
          <w:rFonts w:eastAsia="Calibri"/>
        </w:rPr>
        <w:t>g Hours of Participation</w:t>
      </w:r>
      <w:bookmarkEnd w:id="21"/>
      <w:bookmarkEnd w:id="22"/>
    </w:p>
    <w:p w14:paraId="68970732" w14:textId="77777777" w:rsidR="00140625" w:rsidRPr="0087446B" w:rsidRDefault="00140625" w:rsidP="001933B7">
      <w:pPr>
        <w:jc w:val="both"/>
        <w:rPr>
          <w:rFonts w:asciiTheme="minorHAnsi" w:eastAsia="Calibri" w:hAnsiTheme="minorHAnsi" w:cs="Arial"/>
          <w:b/>
          <w:sz w:val="24"/>
          <w:szCs w:val="24"/>
        </w:rPr>
      </w:pPr>
    </w:p>
    <w:p w14:paraId="04FBFE6E" w14:textId="64EFA703" w:rsidR="001933B7" w:rsidRPr="0087446B" w:rsidRDefault="004A3587" w:rsidP="00140625">
      <w:pPr>
        <w:jc w:val="both"/>
        <w:rPr>
          <w:rFonts w:asciiTheme="minorHAnsi" w:eastAsia="Calibri" w:hAnsiTheme="minorHAnsi" w:cs="Arial"/>
          <w:sz w:val="24"/>
          <w:szCs w:val="24"/>
        </w:rPr>
      </w:pPr>
      <w:r w:rsidRPr="0087446B">
        <w:rPr>
          <w:rFonts w:asciiTheme="minorHAnsi" w:eastAsia="Calibri" w:hAnsiTheme="minorHAnsi" w:cs="Arial"/>
          <w:sz w:val="24"/>
          <w:szCs w:val="24"/>
        </w:rPr>
        <w:t xml:space="preserve">The number of </w:t>
      </w:r>
      <w:r w:rsidR="002F7F48">
        <w:rPr>
          <w:rFonts w:asciiTheme="minorHAnsi" w:eastAsia="Calibri" w:hAnsiTheme="minorHAnsi" w:cs="Arial"/>
          <w:sz w:val="24"/>
          <w:szCs w:val="24"/>
        </w:rPr>
        <w:t xml:space="preserve">hours a SNAP participant </w:t>
      </w:r>
      <w:r w:rsidRPr="0087446B">
        <w:rPr>
          <w:rFonts w:asciiTheme="minorHAnsi" w:eastAsia="Calibri" w:hAnsiTheme="minorHAnsi" w:cs="Arial"/>
          <w:sz w:val="24"/>
          <w:szCs w:val="24"/>
        </w:rPr>
        <w:t xml:space="preserve">is required to participate </w:t>
      </w:r>
      <w:r w:rsidR="00CF5B6F">
        <w:rPr>
          <w:rFonts w:asciiTheme="minorHAnsi" w:eastAsia="Calibri" w:hAnsiTheme="minorHAnsi" w:cs="Arial"/>
          <w:sz w:val="24"/>
          <w:szCs w:val="24"/>
        </w:rPr>
        <w:t>will</w:t>
      </w:r>
      <w:r w:rsidRPr="0087446B">
        <w:rPr>
          <w:rFonts w:asciiTheme="minorHAnsi" w:eastAsia="Calibri" w:hAnsiTheme="minorHAnsi" w:cs="Arial"/>
          <w:sz w:val="24"/>
          <w:szCs w:val="24"/>
        </w:rPr>
        <w:t xml:space="preserve"> be determined by the CAO and recorded on the client’s </w:t>
      </w:r>
      <w:r w:rsidR="002F7F48">
        <w:rPr>
          <w:rFonts w:asciiTheme="minorHAnsi" w:eastAsia="Calibri" w:hAnsiTheme="minorHAnsi" w:cs="Arial"/>
          <w:sz w:val="24"/>
          <w:szCs w:val="24"/>
        </w:rPr>
        <w:t>EDP</w:t>
      </w:r>
      <w:r w:rsidR="000A14EE">
        <w:rPr>
          <w:rFonts w:asciiTheme="minorHAnsi" w:eastAsia="Calibri" w:hAnsiTheme="minorHAnsi" w:cs="Arial"/>
          <w:sz w:val="24"/>
          <w:szCs w:val="24"/>
        </w:rPr>
        <w:t xml:space="preserve">. </w:t>
      </w:r>
      <w:r w:rsidRPr="0087446B">
        <w:rPr>
          <w:rFonts w:asciiTheme="minorHAnsi" w:eastAsia="Calibri" w:hAnsiTheme="minorHAnsi" w:cs="Arial"/>
          <w:sz w:val="24"/>
          <w:szCs w:val="24"/>
        </w:rPr>
        <w:t xml:space="preserve">The </w:t>
      </w:r>
      <w:r w:rsidR="002F7F48">
        <w:rPr>
          <w:rFonts w:asciiTheme="minorHAnsi" w:eastAsia="Calibri" w:hAnsiTheme="minorHAnsi" w:cs="Arial"/>
          <w:sz w:val="24"/>
          <w:szCs w:val="24"/>
        </w:rPr>
        <w:t xml:space="preserve">SNAP </w:t>
      </w:r>
      <w:r w:rsidRPr="0087446B">
        <w:rPr>
          <w:rFonts w:asciiTheme="minorHAnsi" w:eastAsia="Calibri" w:hAnsiTheme="minorHAnsi" w:cs="Arial"/>
          <w:sz w:val="24"/>
          <w:szCs w:val="24"/>
        </w:rPr>
        <w:t>EARN service provider must ensure the client participates for at least the minimum number of hours as determined by the CAO case</w:t>
      </w:r>
      <w:r w:rsidR="00815D63" w:rsidRPr="0087446B">
        <w:rPr>
          <w:rFonts w:asciiTheme="minorHAnsi" w:eastAsia="Calibri" w:hAnsiTheme="minorHAnsi" w:cs="Arial"/>
          <w:sz w:val="24"/>
          <w:szCs w:val="24"/>
        </w:rPr>
        <w:t xml:space="preserve">worker and recorded on the </w:t>
      </w:r>
      <w:r w:rsidR="002F7F48">
        <w:rPr>
          <w:rFonts w:asciiTheme="minorHAnsi" w:eastAsia="Calibri" w:hAnsiTheme="minorHAnsi" w:cs="Arial"/>
          <w:sz w:val="24"/>
          <w:szCs w:val="24"/>
        </w:rPr>
        <w:t>EDP</w:t>
      </w:r>
      <w:r w:rsidR="00815D63" w:rsidRPr="0087446B">
        <w:rPr>
          <w:rFonts w:asciiTheme="minorHAnsi" w:eastAsia="Calibri" w:hAnsiTheme="minorHAnsi" w:cs="Arial"/>
          <w:sz w:val="24"/>
          <w:szCs w:val="24"/>
        </w:rPr>
        <w:t>.</w:t>
      </w:r>
    </w:p>
    <w:p w14:paraId="525C7FB3" w14:textId="77777777" w:rsidR="00140625" w:rsidRPr="0087446B" w:rsidRDefault="00140625" w:rsidP="00140625">
      <w:pPr>
        <w:jc w:val="both"/>
        <w:rPr>
          <w:rFonts w:asciiTheme="minorHAnsi" w:eastAsia="Calibri" w:hAnsiTheme="minorHAnsi" w:cs="Arial"/>
          <w:sz w:val="24"/>
          <w:szCs w:val="24"/>
        </w:rPr>
      </w:pPr>
    </w:p>
    <w:p w14:paraId="419BE9A4" w14:textId="77777777" w:rsidR="00140625" w:rsidRPr="0087446B" w:rsidRDefault="004A3587" w:rsidP="00140625">
      <w:pPr>
        <w:ind w:left="360"/>
        <w:jc w:val="both"/>
        <w:rPr>
          <w:rFonts w:asciiTheme="minorHAnsi" w:eastAsia="Calibri" w:hAnsiTheme="minorHAnsi" w:cs="Arial"/>
          <w:sz w:val="24"/>
          <w:szCs w:val="24"/>
          <w:u w:val="single"/>
        </w:rPr>
      </w:pPr>
      <w:r w:rsidRPr="0087446B">
        <w:rPr>
          <w:rFonts w:asciiTheme="minorHAnsi" w:eastAsia="Calibri" w:hAnsiTheme="minorHAnsi" w:cs="Arial"/>
          <w:sz w:val="24"/>
          <w:szCs w:val="24"/>
          <w:u w:val="single"/>
        </w:rPr>
        <w:t>Participation Hours</w:t>
      </w:r>
    </w:p>
    <w:p w14:paraId="155F1CD6" w14:textId="77777777" w:rsidR="00140625" w:rsidRPr="0087446B" w:rsidRDefault="00140625" w:rsidP="00140625">
      <w:pPr>
        <w:ind w:left="360"/>
        <w:jc w:val="both"/>
        <w:rPr>
          <w:rFonts w:asciiTheme="minorHAnsi" w:eastAsia="Calibri" w:hAnsiTheme="minorHAnsi" w:cs="Arial"/>
          <w:sz w:val="24"/>
          <w:szCs w:val="24"/>
        </w:rPr>
      </w:pPr>
    </w:p>
    <w:p w14:paraId="7CE1F290" w14:textId="323A9AAF" w:rsidR="00140625" w:rsidRPr="0087446B" w:rsidRDefault="00815F0E" w:rsidP="00140625">
      <w:pPr>
        <w:ind w:left="360"/>
        <w:jc w:val="both"/>
        <w:rPr>
          <w:rFonts w:asciiTheme="minorHAnsi" w:eastAsia="Calibri" w:hAnsiTheme="minorHAnsi" w:cs="Arial"/>
          <w:sz w:val="24"/>
          <w:szCs w:val="24"/>
        </w:rPr>
      </w:pPr>
      <w:r w:rsidRPr="003D5EB7">
        <w:rPr>
          <w:rFonts w:asciiTheme="minorHAnsi" w:eastAsia="Calibri" w:hAnsiTheme="minorHAnsi" w:cs="Arial"/>
          <w:sz w:val="24"/>
          <w:szCs w:val="24"/>
          <w:u w:val="single"/>
        </w:rPr>
        <w:t>Non-ABAWDs</w:t>
      </w:r>
      <w:r>
        <w:rPr>
          <w:rFonts w:asciiTheme="minorHAnsi" w:eastAsia="Calibri" w:hAnsiTheme="minorHAnsi" w:cs="Arial"/>
          <w:sz w:val="24"/>
          <w:szCs w:val="24"/>
        </w:rPr>
        <w:t xml:space="preserve">: Individuals who are exempt </w:t>
      </w:r>
      <w:r w:rsidR="00E93ECD">
        <w:rPr>
          <w:rFonts w:asciiTheme="minorHAnsi" w:eastAsia="Calibri" w:hAnsiTheme="minorHAnsi" w:cs="Arial"/>
          <w:sz w:val="24"/>
          <w:szCs w:val="24"/>
        </w:rPr>
        <w:t>or geographically waived from ABAWD rules are considered voluntary participants under SNAP E&amp;T</w:t>
      </w:r>
      <w:r w:rsidR="00077200">
        <w:rPr>
          <w:rFonts w:asciiTheme="minorHAnsi" w:eastAsia="Calibri" w:hAnsiTheme="minorHAnsi" w:cs="Arial"/>
          <w:sz w:val="24"/>
          <w:szCs w:val="24"/>
        </w:rPr>
        <w:t xml:space="preserve"> and </w:t>
      </w:r>
      <w:r w:rsidR="00E93ECD">
        <w:rPr>
          <w:rFonts w:asciiTheme="minorHAnsi" w:eastAsia="Calibri" w:hAnsiTheme="minorHAnsi" w:cs="Arial"/>
          <w:sz w:val="24"/>
          <w:szCs w:val="24"/>
        </w:rPr>
        <w:t xml:space="preserve">must participate </w:t>
      </w:r>
      <w:r w:rsidR="00077200">
        <w:rPr>
          <w:rFonts w:asciiTheme="minorHAnsi" w:eastAsia="Calibri" w:hAnsiTheme="minorHAnsi" w:cs="Arial"/>
          <w:sz w:val="24"/>
          <w:szCs w:val="24"/>
        </w:rPr>
        <w:t>for at least 12 hours per month</w:t>
      </w:r>
      <w:r w:rsidR="000A14EE">
        <w:rPr>
          <w:rFonts w:asciiTheme="minorHAnsi" w:eastAsia="Calibri" w:hAnsiTheme="minorHAnsi" w:cs="Arial"/>
          <w:sz w:val="24"/>
          <w:szCs w:val="24"/>
        </w:rPr>
        <w:t xml:space="preserve">. </w:t>
      </w:r>
      <w:r w:rsidR="00077200">
        <w:rPr>
          <w:rFonts w:asciiTheme="minorHAnsi" w:eastAsia="Calibri" w:hAnsiTheme="minorHAnsi" w:cs="Arial"/>
          <w:sz w:val="24"/>
          <w:szCs w:val="24"/>
        </w:rPr>
        <w:t>The SNAP EARN service provider may terminate a participant who fails to meet this standard</w:t>
      </w:r>
      <w:r w:rsidR="6EB53DEE" w:rsidRPr="7B7B669F">
        <w:rPr>
          <w:rFonts w:asciiTheme="minorHAnsi" w:eastAsia="Calibri" w:hAnsiTheme="minorHAnsi" w:cs="Arial"/>
          <w:sz w:val="24"/>
          <w:szCs w:val="24"/>
        </w:rPr>
        <w:t>;</w:t>
      </w:r>
      <w:r w:rsidR="00077200">
        <w:rPr>
          <w:rFonts w:asciiTheme="minorHAnsi" w:eastAsia="Calibri" w:hAnsiTheme="minorHAnsi" w:cs="Arial"/>
          <w:sz w:val="24"/>
          <w:szCs w:val="24"/>
        </w:rPr>
        <w:t xml:space="preserve"> however</w:t>
      </w:r>
      <w:r w:rsidR="610D3F60" w:rsidRPr="7B7B669F">
        <w:rPr>
          <w:rFonts w:asciiTheme="minorHAnsi" w:eastAsia="Calibri" w:hAnsiTheme="minorHAnsi" w:cs="Arial"/>
          <w:sz w:val="24"/>
          <w:szCs w:val="24"/>
        </w:rPr>
        <w:t>,</w:t>
      </w:r>
      <w:r w:rsidR="00622345">
        <w:rPr>
          <w:rFonts w:asciiTheme="minorHAnsi" w:eastAsia="Calibri" w:hAnsiTheme="minorHAnsi" w:cs="Arial"/>
          <w:sz w:val="24"/>
          <w:szCs w:val="24"/>
        </w:rPr>
        <w:t xml:space="preserve"> this termination only extends to participation in SNAP EARN and eligibility for SPALs</w:t>
      </w:r>
      <w:r w:rsidR="000A14EE">
        <w:rPr>
          <w:rFonts w:asciiTheme="minorHAnsi" w:eastAsia="Calibri" w:hAnsiTheme="minorHAnsi" w:cs="Arial"/>
          <w:sz w:val="24"/>
          <w:szCs w:val="24"/>
        </w:rPr>
        <w:t xml:space="preserve">. </w:t>
      </w:r>
      <w:r w:rsidR="00622345">
        <w:rPr>
          <w:rFonts w:asciiTheme="minorHAnsi" w:eastAsia="Calibri" w:hAnsiTheme="minorHAnsi" w:cs="Arial"/>
          <w:sz w:val="24"/>
          <w:szCs w:val="24"/>
        </w:rPr>
        <w:t>Since the individual is a volunteer, no sanction will apply to the SNAP benefit.</w:t>
      </w:r>
    </w:p>
    <w:p w14:paraId="032380B1" w14:textId="77777777" w:rsidR="00140625" w:rsidRPr="0087446B" w:rsidRDefault="00140625" w:rsidP="00140625">
      <w:pPr>
        <w:ind w:left="360"/>
        <w:jc w:val="both"/>
        <w:rPr>
          <w:rFonts w:asciiTheme="minorHAnsi" w:eastAsia="Calibri" w:hAnsiTheme="minorHAnsi" w:cs="Arial"/>
          <w:sz w:val="24"/>
          <w:szCs w:val="24"/>
        </w:rPr>
      </w:pPr>
    </w:p>
    <w:p w14:paraId="0FCA79D2" w14:textId="0D4CECB1" w:rsidR="00B77EFD" w:rsidRDefault="00622345" w:rsidP="00140625">
      <w:pPr>
        <w:ind w:left="360"/>
        <w:jc w:val="both"/>
        <w:rPr>
          <w:rFonts w:asciiTheme="minorHAnsi" w:eastAsia="Calibri" w:hAnsiTheme="minorHAnsi" w:cs="Arial"/>
          <w:sz w:val="24"/>
          <w:szCs w:val="24"/>
        </w:rPr>
      </w:pPr>
      <w:r w:rsidRPr="003D5EB7">
        <w:rPr>
          <w:rFonts w:asciiTheme="minorHAnsi" w:eastAsia="Calibri" w:hAnsiTheme="minorHAnsi" w:cs="Arial"/>
          <w:sz w:val="24"/>
          <w:szCs w:val="24"/>
          <w:u w:val="single"/>
        </w:rPr>
        <w:t>ABAWDs</w:t>
      </w:r>
      <w:r w:rsidRPr="00B76C24">
        <w:rPr>
          <w:rFonts w:asciiTheme="minorHAnsi" w:eastAsia="Calibri" w:hAnsiTheme="minorHAnsi" w:cs="Arial"/>
          <w:sz w:val="24"/>
          <w:szCs w:val="24"/>
        </w:rPr>
        <w:t>:</w:t>
      </w:r>
      <w:r>
        <w:rPr>
          <w:rFonts w:asciiTheme="minorHAnsi" w:eastAsia="Calibri" w:hAnsiTheme="minorHAnsi" w:cs="Arial"/>
          <w:sz w:val="24"/>
          <w:szCs w:val="24"/>
        </w:rPr>
        <w:t xml:space="preserve"> </w:t>
      </w:r>
      <w:r w:rsidR="00D20B12">
        <w:rPr>
          <w:rFonts w:asciiTheme="minorHAnsi" w:eastAsia="Calibri" w:hAnsiTheme="minorHAnsi" w:cs="Arial"/>
          <w:sz w:val="24"/>
          <w:szCs w:val="24"/>
        </w:rPr>
        <w:t>Individuals who are not exempt or geographically waived from ABAWD rules must meet a work requirement of either 20 hours per week</w:t>
      </w:r>
      <w:r w:rsidR="00D20B12" w:rsidRPr="7B7B669F">
        <w:rPr>
          <w:rFonts w:asciiTheme="minorHAnsi" w:eastAsia="Calibri" w:hAnsiTheme="minorHAnsi" w:cs="Arial"/>
          <w:sz w:val="24"/>
          <w:szCs w:val="24"/>
        </w:rPr>
        <w:t xml:space="preserve"> </w:t>
      </w:r>
      <w:r w:rsidR="0B9BD2AA" w:rsidRPr="7B7B669F">
        <w:rPr>
          <w:rFonts w:asciiTheme="minorHAnsi" w:eastAsia="Calibri" w:hAnsiTheme="minorHAnsi" w:cs="Arial"/>
          <w:sz w:val="24"/>
          <w:szCs w:val="24"/>
        </w:rPr>
        <w:t>(</w:t>
      </w:r>
      <w:r w:rsidR="00D20B12">
        <w:rPr>
          <w:rFonts w:asciiTheme="minorHAnsi" w:eastAsia="Calibri" w:hAnsiTheme="minorHAnsi" w:cs="Arial"/>
          <w:sz w:val="24"/>
          <w:szCs w:val="24"/>
        </w:rPr>
        <w:t>averaged 80 hours monthly</w:t>
      </w:r>
      <w:r w:rsidR="17C05064" w:rsidRPr="7B7B669F">
        <w:rPr>
          <w:rFonts w:asciiTheme="minorHAnsi" w:eastAsia="Calibri" w:hAnsiTheme="minorHAnsi" w:cs="Arial"/>
          <w:sz w:val="24"/>
          <w:szCs w:val="24"/>
        </w:rPr>
        <w:t>)</w:t>
      </w:r>
      <w:r w:rsidR="00D20B12">
        <w:rPr>
          <w:rFonts w:asciiTheme="minorHAnsi" w:eastAsia="Calibri" w:hAnsiTheme="minorHAnsi" w:cs="Arial"/>
          <w:sz w:val="24"/>
          <w:szCs w:val="24"/>
        </w:rPr>
        <w:t xml:space="preserve"> </w:t>
      </w:r>
      <w:r w:rsidR="00D20B12">
        <w:rPr>
          <w:rFonts w:asciiTheme="minorHAnsi" w:eastAsia="Calibri" w:hAnsiTheme="minorHAnsi" w:cs="Arial"/>
          <w:b/>
          <w:bCs/>
          <w:sz w:val="24"/>
          <w:szCs w:val="24"/>
        </w:rPr>
        <w:t>or</w:t>
      </w:r>
      <w:r w:rsidR="00D20B12">
        <w:rPr>
          <w:rFonts w:asciiTheme="minorHAnsi" w:eastAsia="Calibri" w:hAnsiTheme="minorHAnsi" w:cs="Arial"/>
          <w:sz w:val="24"/>
          <w:szCs w:val="24"/>
        </w:rPr>
        <w:t xml:space="preserve">, for community service participants, a </w:t>
      </w:r>
      <w:r w:rsidR="004424DE">
        <w:rPr>
          <w:rFonts w:asciiTheme="minorHAnsi" w:eastAsia="Calibri" w:hAnsiTheme="minorHAnsi" w:cs="Arial"/>
          <w:sz w:val="24"/>
          <w:szCs w:val="24"/>
        </w:rPr>
        <w:t>number of hours that will vary by participant and will be listed on the EDP</w:t>
      </w:r>
      <w:r w:rsidR="000A14EE">
        <w:rPr>
          <w:rFonts w:asciiTheme="minorHAnsi" w:eastAsia="Calibri" w:hAnsiTheme="minorHAnsi" w:cs="Arial"/>
          <w:sz w:val="24"/>
          <w:szCs w:val="24"/>
        </w:rPr>
        <w:t xml:space="preserve">. </w:t>
      </w:r>
    </w:p>
    <w:p w14:paraId="31530BF6" w14:textId="77777777" w:rsidR="00B77EFD" w:rsidRDefault="00B77EFD" w:rsidP="00140625">
      <w:pPr>
        <w:ind w:left="360"/>
        <w:jc w:val="both"/>
        <w:rPr>
          <w:rFonts w:asciiTheme="minorHAnsi" w:eastAsia="Calibri" w:hAnsiTheme="minorHAnsi" w:cs="Arial"/>
          <w:sz w:val="24"/>
          <w:szCs w:val="24"/>
        </w:rPr>
      </w:pPr>
    </w:p>
    <w:p w14:paraId="6F4DFC96" w14:textId="72E7C3C1" w:rsidR="005F3B29" w:rsidRDefault="00B77EFD" w:rsidP="00140625">
      <w:pPr>
        <w:ind w:left="360"/>
        <w:jc w:val="both"/>
        <w:rPr>
          <w:rFonts w:asciiTheme="minorHAnsi" w:eastAsia="Calibri" w:hAnsiTheme="minorHAnsi" w:cs="Arial"/>
          <w:sz w:val="24"/>
          <w:szCs w:val="24"/>
        </w:rPr>
      </w:pPr>
      <w:r>
        <w:rPr>
          <w:rFonts w:asciiTheme="minorHAnsi" w:eastAsia="Calibri" w:hAnsiTheme="minorHAnsi" w:cs="Arial"/>
          <w:sz w:val="24"/>
          <w:szCs w:val="24"/>
        </w:rPr>
        <w:t xml:space="preserve">ABAWDs </w:t>
      </w:r>
      <w:r w:rsidR="004424DE" w:rsidRPr="7B7B669F">
        <w:rPr>
          <w:rFonts w:asciiTheme="minorHAnsi" w:eastAsia="Calibri" w:hAnsiTheme="minorHAnsi" w:cs="Arial"/>
          <w:sz w:val="24"/>
          <w:szCs w:val="24"/>
        </w:rPr>
        <w:t>may</w:t>
      </w:r>
      <w:r w:rsidR="1A29AA06" w:rsidRPr="7B7B669F">
        <w:rPr>
          <w:rFonts w:asciiTheme="minorHAnsi" w:eastAsia="Calibri" w:hAnsiTheme="minorHAnsi" w:cs="Arial"/>
          <w:sz w:val="24"/>
          <w:szCs w:val="24"/>
        </w:rPr>
        <w:t xml:space="preserve"> </w:t>
      </w:r>
      <w:r w:rsidR="004424DE">
        <w:rPr>
          <w:rFonts w:asciiTheme="minorHAnsi" w:eastAsia="Calibri" w:hAnsiTheme="minorHAnsi" w:cs="Arial"/>
          <w:sz w:val="24"/>
          <w:szCs w:val="24"/>
        </w:rPr>
        <w:t xml:space="preserve">also meet the work requirement by combining hours </w:t>
      </w:r>
      <w:r>
        <w:rPr>
          <w:rFonts w:asciiTheme="minorHAnsi" w:eastAsia="Calibri" w:hAnsiTheme="minorHAnsi" w:cs="Arial"/>
          <w:sz w:val="24"/>
          <w:szCs w:val="24"/>
        </w:rPr>
        <w:t xml:space="preserve">spent </w:t>
      </w:r>
      <w:r w:rsidR="004424DE">
        <w:rPr>
          <w:rFonts w:asciiTheme="minorHAnsi" w:eastAsia="Calibri" w:hAnsiTheme="minorHAnsi" w:cs="Arial"/>
          <w:sz w:val="24"/>
          <w:szCs w:val="24"/>
        </w:rPr>
        <w:t xml:space="preserve">in </w:t>
      </w:r>
      <w:r>
        <w:rPr>
          <w:rFonts w:asciiTheme="minorHAnsi" w:eastAsia="Calibri" w:hAnsiTheme="minorHAnsi" w:cs="Arial"/>
          <w:sz w:val="24"/>
          <w:szCs w:val="24"/>
        </w:rPr>
        <w:t xml:space="preserve">unsubsidized </w:t>
      </w:r>
      <w:r w:rsidR="004424DE">
        <w:rPr>
          <w:rFonts w:asciiTheme="minorHAnsi" w:eastAsia="Calibri" w:hAnsiTheme="minorHAnsi" w:cs="Arial"/>
          <w:sz w:val="24"/>
          <w:szCs w:val="24"/>
        </w:rPr>
        <w:t xml:space="preserve">employment </w:t>
      </w:r>
      <w:r>
        <w:rPr>
          <w:rFonts w:asciiTheme="minorHAnsi" w:eastAsia="Calibri" w:hAnsiTheme="minorHAnsi" w:cs="Arial"/>
          <w:sz w:val="24"/>
          <w:szCs w:val="24"/>
        </w:rPr>
        <w:t>with hours spent performing an E&amp;T activity</w:t>
      </w:r>
      <w:r w:rsidR="000A14EE">
        <w:rPr>
          <w:rFonts w:asciiTheme="minorHAnsi" w:eastAsia="Calibri" w:hAnsiTheme="minorHAnsi" w:cs="Arial"/>
          <w:sz w:val="24"/>
          <w:szCs w:val="24"/>
        </w:rPr>
        <w:t xml:space="preserve">. </w:t>
      </w:r>
      <w:r>
        <w:rPr>
          <w:rFonts w:asciiTheme="minorHAnsi" w:eastAsia="Calibri" w:hAnsiTheme="minorHAnsi" w:cs="Arial"/>
          <w:sz w:val="24"/>
          <w:szCs w:val="24"/>
        </w:rPr>
        <w:t xml:space="preserve">In this instance, the </w:t>
      </w:r>
      <w:r w:rsidR="0C8DDBA0" w:rsidRPr="7B7B669F">
        <w:rPr>
          <w:rFonts w:asciiTheme="minorHAnsi" w:eastAsia="Calibri" w:hAnsiTheme="minorHAnsi" w:cs="Arial"/>
          <w:sz w:val="24"/>
          <w:szCs w:val="24"/>
        </w:rPr>
        <w:t xml:space="preserve">SNAP </w:t>
      </w:r>
      <w:r>
        <w:rPr>
          <w:rFonts w:asciiTheme="minorHAnsi" w:eastAsia="Calibri" w:hAnsiTheme="minorHAnsi" w:cs="Arial"/>
          <w:sz w:val="24"/>
          <w:szCs w:val="24"/>
        </w:rPr>
        <w:t>EARN service provider will track only the hours spent performing an E&amp;T activity, not the hours spent in unsubsidized employment</w:t>
      </w:r>
      <w:r w:rsidR="000A14EE">
        <w:rPr>
          <w:rFonts w:asciiTheme="minorHAnsi" w:eastAsia="Calibri" w:hAnsiTheme="minorHAnsi" w:cs="Arial"/>
          <w:sz w:val="24"/>
          <w:szCs w:val="24"/>
        </w:rPr>
        <w:t xml:space="preserve">. </w:t>
      </w:r>
      <w:r>
        <w:rPr>
          <w:rFonts w:asciiTheme="minorHAnsi" w:eastAsia="Calibri" w:hAnsiTheme="minorHAnsi" w:cs="Arial"/>
          <w:sz w:val="24"/>
          <w:szCs w:val="24"/>
        </w:rPr>
        <w:t xml:space="preserve">Instead, the </w:t>
      </w:r>
      <w:r w:rsidR="59171E54" w:rsidRPr="7B7B669F">
        <w:rPr>
          <w:rFonts w:asciiTheme="minorHAnsi" w:eastAsia="Calibri" w:hAnsiTheme="minorHAnsi" w:cs="Arial"/>
          <w:sz w:val="24"/>
          <w:szCs w:val="24"/>
        </w:rPr>
        <w:t xml:space="preserve">SNAP </w:t>
      </w:r>
      <w:r>
        <w:rPr>
          <w:rFonts w:asciiTheme="minorHAnsi" w:eastAsia="Calibri" w:hAnsiTheme="minorHAnsi" w:cs="Arial"/>
          <w:sz w:val="24"/>
          <w:szCs w:val="24"/>
        </w:rPr>
        <w:t xml:space="preserve">EARN service provider should encourage the participant to report those hours to the </w:t>
      </w:r>
      <w:r w:rsidR="5F2346DE" w:rsidRPr="7B7B669F">
        <w:rPr>
          <w:rFonts w:asciiTheme="minorHAnsi" w:eastAsia="Calibri" w:hAnsiTheme="minorHAnsi" w:cs="Arial"/>
          <w:sz w:val="24"/>
          <w:szCs w:val="24"/>
        </w:rPr>
        <w:t>CAO</w:t>
      </w:r>
      <w:r>
        <w:rPr>
          <w:rFonts w:asciiTheme="minorHAnsi" w:eastAsia="Calibri" w:hAnsiTheme="minorHAnsi" w:cs="Arial"/>
          <w:sz w:val="24"/>
          <w:szCs w:val="24"/>
        </w:rPr>
        <w:t>.</w:t>
      </w:r>
    </w:p>
    <w:p w14:paraId="0C3B5373" w14:textId="5AFD131B" w:rsidR="00316267" w:rsidRDefault="00316267" w:rsidP="00140625">
      <w:pPr>
        <w:ind w:left="360"/>
        <w:jc w:val="both"/>
        <w:rPr>
          <w:rFonts w:asciiTheme="minorHAnsi" w:eastAsia="Calibri" w:hAnsiTheme="minorHAnsi" w:cs="Arial"/>
          <w:sz w:val="24"/>
          <w:szCs w:val="24"/>
        </w:rPr>
      </w:pPr>
    </w:p>
    <w:p w14:paraId="39D2D2B8" w14:textId="0C5C7561" w:rsidR="00316267" w:rsidRPr="00D20B12" w:rsidRDefault="00316267" w:rsidP="00140625">
      <w:pPr>
        <w:ind w:left="360"/>
        <w:jc w:val="both"/>
        <w:rPr>
          <w:rFonts w:asciiTheme="minorHAnsi" w:eastAsia="Calibri" w:hAnsiTheme="minorHAnsi" w:cs="Arial"/>
          <w:sz w:val="24"/>
          <w:szCs w:val="24"/>
        </w:rPr>
      </w:pPr>
      <w:r>
        <w:rPr>
          <w:rFonts w:asciiTheme="minorHAnsi" w:eastAsia="Calibri" w:hAnsiTheme="minorHAnsi" w:cs="Arial"/>
          <w:sz w:val="24"/>
          <w:szCs w:val="24"/>
        </w:rPr>
        <w:t>ABAWDs may participate in more than one activity to meet the work requirement</w:t>
      </w:r>
      <w:r w:rsidR="5862BA19" w:rsidRPr="7B7B669F">
        <w:rPr>
          <w:rFonts w:asciiTheme="minorHAnsi" w:eastAsia="Calibri" w:hAnsiTheme="minorHAnsi" w:cs="Arial"/>
          <w:sz w:val="24"/>
          <w:szCs w:val="24"/>
        </w:rPr>
        <w:t>;</w:t>
      </w:r>
      <w:r>
        <w:rPr>
          <w:rFonts w:asciiTheme="minorHAnsi" w:eastAsia="Calibri" w:hAnsiTheme="minorHAnsi" w:cs="Arial"/>
          <w:sz w:val="24"/>
          <w:szCs w:val="24"/>
        </w:rPr>
        <w:t xml:space="preserve"> however</w:t>
      </w:r>
      <w:r w:rsidR="7F81510E" w:rsidRPr="7B7B669F">
        <w:rPr>
          <w:rFonts w:asciiTheme="minorHAnsi" w:eastAsia="Calibri" w:hAnsiTheme="minorHAnsi" w:cs="Arial"/>
          <w:sz w:val="24"/>
          <w:szCs w:val="24"/>
        </w:rPr>
        <w:t>,</w:t>
      </w:r>
      <w:r>
        <w:rPr>
          <w:rFonts w:asciiTheme="minorHAnsi" w:eastAsia="Calibri" w:hAnsiTheme="minorHAnsi" w:cs="Arial"/>
          <w:sz w:val="24"/>
          <w:szCs w:val="24"/>
        </w:rPr>
        <w:t xml:space="preserve"> in no instance may </w:t>
      </w:r>
      <w:r w:rsidR="00C07254">
        <w:rPr>
          <w:rFonts w:asciiTheme="minorHAnsi" w:eastAsia="Calibri" w:hAnsiTheme="minorHAnsi" w:cs="Arial"/>
          <w:sz w:val="24"/>
          <w:szCs w:val="24"/>
        </w:rPr>
        <w:t>participation in job search (AC 89) and job readiness/prep (AC</w:t>
      </w:r>
      <w:r w:rsidR="00986F5C">
        <w:rPr>
          <w:rFonts w:asciiTheme="minorHAnsi" w:eastAsia="Calibri" w:hAnsiTheme="minorHAnsi" w:cs="Arial"/>
          <w:sz w:val="24"/>
          <w:szCs w:val="24"/>
        </w:rPr>
        <w:t xml:space="preserve"> </w:t>
      </w:r>
      <w:r w:rsidR="00C07254">
        <w:rPr>
          <w:rFonts w:asciiTheme="minorHAnsi" w:eastAsia="Calibri" w:hAnsiTheme="minorHAnsi" w:cs="Arial"/>
          <w:sz w:val="24"/>
          <w:szCs w:val="24"/>
        </w:rPr>
        <w:t xml:space="preserve">80) activities count for more than half (10 hours per week) of the 20 hour per week </w:t>
      </w:r>
      <w:r w:rsidR="00BE04E3">
        <w:rPr>
          <w:rFonts w:asciiTheme="minorHAnsi" w:eastAsia="Calibri" w:hAnsiTheme="minorHAnsi" w:cs="Arial"/>
          <w:sz w:val="24"/>
          <w:szCs w:val="24"/>
        </w:rPr>
        <w:t>requirement</w:t>
      </w:r>
      <w:r w:rsidR="000A14EE">
        <w:rPr>
          <w:rFonts w:asciiTheme="minorHAnsi" w:eastAsia="Calibri" w:hAnsiTheme="minorHAnsi" w:cs="Arial"/>
          <w:sz w:val="24"/>
          <w:szCs w:val="24"/>
        </w:rPr>
        <w:t xml:space="preserve">. </w:t>
      </w:r>
      <w:r w:rsidR="005B123B">
        <w:rPr>
          <w:rFonts w:asciiTheme="minorHAnsi" w:eastAsia="Calibri" w:hAnsiTheme="minorHAnsi" w:cs="Arial"/>
          <w:sz w:val="24"/>
          <w:szCs w:val="24"/>
        </w:rPr>
        <w:t>The</w:t>
      </w:r>
      <w:r w:rsidR="005B123B" w:rsidRPr="7B7B669F">
        <w:rPr>
          <w:rFonts w:asciiTheme="minorHAnsi" w:eastAsia="Calibri" w:hAnsiTheme="minorHAnsi" w:cs="Arial"/>
          <w:sz w:val="24"/>
          <w:szCs w:val="24"/>
        </w:rPr>
        <w:t xml:space="preserve"> </w:t>
      </w:r>
      <w:r w:rsidR="68CAA39B" w:rsidRPr="7B7B669F">
        <w:rPr>
          <w:rFonts w:asciiTheme="minorHAnsi" w:eastAsia="Calibri" w:hAnsiTheme="minorHAnsi" w:cs="Arial"/>
          <w:sz w:val="24"/>
          <w:szCs w:val="24"/>
        </w:rPr>
        <w:t>SNAP</w:t>
      </w:r>
      <w:r w:rsidR="005B123B">
        <w:rPr>
          <w:rFonts w:asciiTheme="minorHAnsi" w:eastAsia="Calibri" w:hAnsiTheme="minorHAnsi" w:cs="Arial"/>
          <w:sz w:val="24"/>
          <w:szCs w:val="24"/>
        </w:rPr>
        <w:t xml:space="preserve"> EARN service provider shall assist ABAWDs in </w:t>
      </w:r>
      <w:r w:rsidR="00BE04E3">
        <w:rPr>
          <w:rFonts w:asciiTheme="minorHAnsi" w:eastAsia="Calibri" w:hAnsiTheme="minorHAnsi" w:cs="Arial"/>
          <w:sz w:val="24"/>
          <w:szCs w:val="24"/>
        </w:rPr>
        <w:t>combin</w:t>
      </w:r>
      <w:r w:rsidR="005B123B">
        <w:rPr>
          <w:rFonts w:asciiTheme="minorHAnsi" w:eastAsia="Calibri" w:hAnsiTheme="minorHAnsi" w:cs="Arial"/>
          <w:sz w:val="24"/>
          <w:szCs w:val="24"/>
        </w:rPr>
        <w:t>ing</w:t>
      </w:r>
      <w:r w:rsidR="00BE04E3">
        <w:rPr>
          <w:rFonts w:asciiTheme="minorHAnsi" w:eastAsia="Calibri" w:hAnsiTheme="minorHAnsi" w:cs="Arial"/>
          <w:sz w:val="24"/>
          <w:szCs w:val="24"/>
        </w:rPr>
        <w:t xml:space="preserve"> hours spent in other activities with hours spent in AC 80 or AC 89 to</w:t>
      </w:r>
      <w:r w:rsidR="005B123B">
        <w:rPr>
          <w:rFonts w:asciiTheme="minorHAnsi" w:eastAsia="Calibri" w:hAnsiTheme="minorHAnsi" w:cs="Arial"/>
          <w:sz w:val="24"/>
          <w:szCs w:val="24"/>
        </w:rPr>
        <w:t xml:space="preserve"> meet the work requirement.</w:t>
      </w:r>
    </w:p>
    <w:p w14:paraId="64962A9E" w14:textId="0E2A9B42" w:rsidR="007F322A" w:rsidRDefault="007F322A" w:rsidP="001178C2">
      <w:pPr>
        <w:spacing w:line="276" w:lineRule="auto"/>
        <w:rPr>
          <w:rFonts w:asciiTheme="minorHAnsi" w:eastAsia="Calibri" w:hAnsiTheme="minorHAnsi" w:cs="Arial"/>
          <w:sz w:val="24"/>
          <w:szCs w:val="24"/>
          <w:u w:val="single"/>
        </w:rPr>
      </w:pPr>
    </w:p>
    <w:p w14:paraId="1392FC2F" w14:textId="77777777" w:rsidR="00C11233" w:rsidRDefault="00C11233" w:rsidP="001178C2">
      <w:pPr>
        <w:spacing w:line="276" w:lineRule="auto"/>
        <w:rPr>
          <w:rFonts w:asciiTheme="minorHAnsi" w:eastAsia="Calibri" w:hAnsiTheme="minorHAnsi" w:cs="Arial"/>
          <w:sz w:val="24"/>
          <w:szCs w:val="24"/>
          <w:u w:val="single"/>
        </w:rPr>
      </w:pPr>
    </w:p>
    <w:p w14:paraId="6FEDD06E" w14:textId="1C96CC21" w:rsidR="00140625" w:rsidRPr="00A123B4" w:rsidRDefault="00C44DE8" w:rsidP="007621C4">
      <w:pPr>
        <w:pStyle w:val="Heading3"/>
        <w:rPr>
          <w:rFonts w:eastAsia="Calibri"/>
        </w:rPr>
      </w:pPr>
      <w:bookmarkStart w:id="24" w:name="_Toc48569342"/>
      <w:r>
        <w:rPr>
          <w:rFonts w:eastAsia="Calibri"/>
        </w:rPr>
        <w:t>SNAP E&amp;T Outcome Reporting</w:t>
      </w:r>
      <w:bookmarkEnd w:id="24"/>
    </w:p>
    <w:p w14:paraId="40F4A500" w14:textId="77777777" w:rsidR="00140625" w:rsidRPr="0087446B" w:rsidRDefault="00140625" w:rsidP="0087446B">
      <w:pPr>
        <w:tabs>
          <w:tab w:val="num" w:pos="360"/>
          <w:tab w:val="left" w:pos="450"/>
        </w:tabs>
        <w:jc w:val="both"/>
        <w:rPr>
          <w:rFonts w:asciiTheme="minorHAnsi" w:hAnsiTheme="minorHAnsi" w:cs="Arial"/>
          <w:sz w:val="24"/>
          <w:szCs w:val="24"/>
        </w:rPr>
      </w:pPr>
    </w:p>
    <w:p w14:paraId="4E1ECD30" w14:textId="05FB20EB" w:rsidR="0085636C" w:rsidRDefault="004A3587" w:rsidP="00C11233">
      <w:pPr>
        <w:tabs>
          <w:tab w:val="num" w:pos="360"/>
          <w:tab w:val="left" w:pos="450"/>
        </w:tabs>
        <w:jc w:val="both"/>
        <w:rPr>
          <w:rFonts w:asciiTheme="majorHAnsi" w:eastAsia="Calibri" w:hAnsiTheme="majorHAnsi" w:cstheme="majorBidi"/>
          <w:b/>
          <w:bCs/>
          <w:color w:val="365F91" w:themeColor="accent1" w:themeShade="BF"/>
          <w:sz w:val="28"/>
          <w:szCs w:val="28"/>
        </w:rPr>
      </w:pPr>
      <w:r w:rsidRPr="0087446B">
        <w:rPr>
          <w:rFonts w:asciiTheme="minorHAnsi" w:hAnsiTheme="minorHAnsi" w:cs="Arial"/>
          <w:sz w:val="24"/>
          <w:szCs w:val="24"/>
        </w:rPr>
        <w:t xml:space="preserve">The </w:t>
      </w:r>
      <w:r w:rsidR="00C44DE8">
        <w:rPr>
          <w:rFonts w:asciiTheme="minorHAnsi" w:hAnsiTheme="minorHAnsi" w:cs="Arial"/>
          <w:sz w:val="24"/>
          <w:szCs w:val="24"/>
        </w:rPr>
        <w:t xml:space="preserve">Food and Nutrition Service requires each state to report </w:t>
      </w:r>
      <w:r w:rsidR="008962DB">
        <w:rPr>
          <w:rFonts w:asciiTheme="minorHAnsi" w:hAnsiTheme="minorHAnsi" w:cs="Arial"/>
          <w:sz w:val="24"/>
          <w:szCs w:val="24"/>
        </w:rPr>
        <w:t>on activity outcomes as well as project/case-level outcomes</w:t>
      </w:r>
      <w:r w:rsidR="000A14EE">
        <w:rPr>
          <w:rFonts w:asciiTheme="minorHAnsi" w:hAnsiTheme="minorHAnsi" w:cs="Arial"/>
          <w:sz w:val="24"/>
          <w:szCs w:val="24"/>
        </w:rPr>
        <w:t xml:space="preserve">. </w:t>
      </w:r>
      <w:r w:rsidR="000E4897">
        <w:rPr>
          <w:rFonts w:asciiTheme="minorHAnsi" w:hAnsiTheme="minorHAnsi" w:cs="Arial"/>
          <w:sz w:val="24"/>
          <w:szCs w:val="24"/>
        </w:rPr>
        <w:t xml:space="preserve">SNAP EARN providers shall cooperate with any request from </w:t>
      </w:r>
      <w:r w:rsidR="28C698BA" w:rsidRPr="7B7B669F">
        <w:rPr>
          <w:rFonts w:asciiTheme="minorHAnsi" w:hAnsiTheme="minorHAnsi" w:cs="Arial"/>
          <w:sz w:val="24"/>
          <w:szCs w:val="24"/>
        </w:rPr>
        <w:t>BEP</w:t>
      </w:r>
      <w:r w:rsidR="000E4897">
        <w:rPr>
          <w:rFonts w:asciiTheme="minorHAnsi" w:hAnsiTheme="minorHAnsi" w:cs="Arial"/>
          <w:sz w:val="24"/>
          <w:szCs w:val="24"/>
        </w:rPr>
        <w:t xml:space="preserve"> staff to collect additional data necessary for this reporting</w:t>
      </w:r>
      <w:r w:rsidR="000A14EE">
        <w:rPr>
          <w:rFonts w:asciiTheme="minorHAnsi" w:hAnsiTheme="minorHAnsi" w:cs="Arial"/>
          <w:sz w:val="24"/>
          <w:szCs w:val="24"/>
        </w:rPr>
        <w:t xml:space="preserve">. </w:t>
      </w:r>
      <w:r w:rsidR="001C51F4">
        <w:rPr>
          <w:rFonts w:asciiTheme="minorHAnsi" w:hAnsiTheme="minorHAnsi" w:cs="Arial"/>
          <w:sz w:val="24"/>
          <w:szCs w:val="24"/>
        </w:rPr>
        <w:t xml:space="preserve">Currently, most data is collected under a memorandum of understanding between the Department of Human Services and Department of Labor and Industry, and requires no </w:t>
      </w:r>
      <w:r w:rsidR="00125C55">
        <w:rPr>
          <w:rFonts w:asciiTheme="minorHAnsi" w:hAnsiTheme="minorHAnsi" w:cs="Arial"/>
          <w:sz w:val="24"/>
          <w:szCs w:val="24"/>
        </w:rPr>
        <w:t>action from the SNAP EARN provider</w:t>
      </w:r>
      <w:r w:rsidR="000A14EE">
        <w:rPr>
          <w:rFonts w:asciiTheme="minorHAnsi" w:hAnsiTheme="minorHAnsi" w:cs="Arial"/>
          <w:sz w:val="24"/>
          <w:szCs w:val="24"/>
        </w:rPr>
        <w:t xml:space="preserve">. </w:t>
      </w:r>
      <w:r w:rsidR="00125C55">
        <w:rPr>
          <w:rFonts w:asciiTheme="minorHAnsi" w:hAnsiTheme="minorHAnsi" w:cs="Arial"/>
          <w:sz w:val="24"/>
          <w:szCs w:val="24"/>
        </w:rPr>
        <w:t xml:space="preserve">Participants in the SNAP EARN program are not individually identified in the standard report transmitted to the federal government. </w:t>
      </w:r>
      <w:bookmarkStart w:id="25" w:name="_Toc457896470"/>
      <w:r w:rsidR="0085636C">
        <w:rPr>
          <w:rFonts w:eastAsia="Calibri"/>
        </w:rPr>
        <w:br w:type="page"/>
      </w:r>
    </w:p>
    <w:p w14:paraId="3D657ADA" w14:textId="5D778B10" w:rsidR="007621C4" w:rsidRDefault="00601BD1" w:rsidP="007621C4">
      <w:pPr>
        <w:pStyle w:val="Heading1"/>
        <w:rPr>
          <w:rFonts w:eastAsia="Calibri"/>
        </w:rPr>
      </w:pPr>
      <w:bookmarkStart w:id="26" w:name="_Toc48569343"/>
      <w:r>
        <w:rPr>
          <w:rFonts w:eastAsia="Calibri"/>
        </w:rPr>
        <w:lastRenderedPageBreak/>
        <w:t>SECTION 4 – Employment and Training (E&amp;</w:t>
      </w:r>
      <w:r w:rsidR="007621C4">
        <w:rPr>
          <w:rFonts w:eastAsia="Calibri"/>
        </w:rPr>
        <w:t>T</w:t>
      </w:r>
      <w:r>
        <w:rPr>
          <w:rFonts w:eastAsia="Calibri"/>
        </w:rPr>
        <w:t>)</w:t>
      </w:r>
      <w:r w:rsidR="007621C4">
        <w:rPr>
          <w:rFonts w:eastAsia="Calibri"/>
        </w:rPr>
        <w:t xml:space="preserve"> ACTIVITIES</w:t>
      </w:r>
      <w:bookmarkEnd w:id="25"/>
      <w:bookmarkEnd w:id="26"/>
    </w:p>
    <w:p w14:paraId="7926D130" w14:textId="77777777" w:rsidR="00140625" w:rsidRPr="00864034" w:rsidRDefault="00BA46DE" w:rsidP="007621C4">
      <w:pPr>
        <w:pStyle w:val="Heading3"/>
        <w:rPr>
          <w:rFonts w:eastAsia="Calibri"/>
        </w:rPr>
      </w:pPr>
      <w:bookmarkStart w:id="27" w:name="_E&amp;T_Activity_Codes"/>
      <w:bookmarkEnd w:id="27"/>
      <w:r>
        <w:rPr>
          <w:rFonts w:eastAsia="Calibri"/>
        </w:rPr>
        <w:br/>
      </w:r>
      <w:bookmarkStart w:id="28" w:name="_Toc457896471"/>
      <w:bookmarkStart w:id="29" w:name="_Toc48569344"/>
      <w:r w:rsidR="004A3587" w:rsidRPr="00864034">
        <w:rPr>
          <w:rFonts w:eastAsia="Calibri"/>
        </w:rPr>
        <w:t>E&amp;T Activity Codes</w:t>
      </w:r>
      <w:r w:rsidR="008F68C0">
        <w:rPr>
          <w:rFonts w:eastAsia="Calibri"/>
        </w:rPr>
        <w:t xml:space="preserve"> and</w:t>
      </w:r>
      <w:r w:rsidR="007621C4">
        <w:rPr>
          <w:rFonts w:eastAsia="Calibri"/>
        </w:rPr>
        <w:t xml:space="preserve"> Descriptions</w:t>
      </w:r>
      <w:bookmarkEnd w:id="28"/>
      <w:bookmarkEnd w:id="29"/>
    </w:p>
    <w:p w14:paraId="61341007" w14:textId="77777777" w:rsidR="00140625" w:rsidRPr="0087446B" w:rsidRDefault="00140625" w:rsidP="0087446B">
      <w:pPr>
        <w:jc w:val="both"/>
        <w:rPr>
          <w:rFonts w:asciiTheme="minorHAnsi" w:eastAsia="Calibri" w:hAnsiTheme="minorHAnsi" w:cs="Arial"/>
          <w:b/>
          <w:sz w:val="24"/>
          <w:szCs w:val="24"/>
        </w:rPr>
      </w:pPr>
    </w:p>
    <w:p w14:paraId="2557C478" w14:textId="00B85AD8" w:rsidR="001933B7" w:rsidRPr="0087446B" w:rsidRDefault="004A3587" w:rsidP="0149DBA5">
      <w:pPr>
        <w:jc w:val="both"/>
        <w:rPr>
          <w:rFonts w:asciiTheme="minorHAnsi" w:eastAsia="Calibri" w:hAnsiTheme="minorHAnsi" w:cs="Arial"/>
          <w:sz w:val="24"/>
          <w:szCs w:val="24"/>
        </w:rPr>
      </w:pPr>
      <w:r w:rsidRPr="0149DBA5">
        <w:rPr>
          <w:rFonts w:asciiTheme="minorHAnsi" w:eastAsia="Calibri" w:hAnsiTheme="minorHAnsi" w:cs="Arial"/>
          <w:sz w:val="24"/>
          <w:szCs w:val="24"/>
        </w:rPr>
        <w:t xml:space="preserve">E&amp;T Activity Codes will be used to track the activities </w:t>
      </w:r>
      <w:r w:rsidR="001744CD" w:rsidRPr="0149DBA5">
        <w:rPr>
          <w:rFonts w:asciiTheme="minorHAnsi" w:eastAsia="Calibri" w:hAnsiTheme="minorHAnsi" w:cs="Arial"/>
          <w:sz w:val="24"/>
          <w:szCs w:val="24"/>
        </w:rPr>
        <w:t xml:space="preserve">in which </w:t>
      </w:r>
      <w:r w:rsidRPr="0149DBA5">
        <w:rPr>
          <w:rFonts w:asciiTheme="minorHAnsi" w:eastAsia="Calibri" w:hAnsiTheme="minorHAnsi" w:cs="Arial"/>
          <w:sz w:val="24"/>
          <w:szCs w:val="24"/>
        </w:rPr>
        <w:t xml:space="preserve">the </w:t>
      </w:r>
      <w:r w:rsidR="00125C55" w:rsidRPr="0149DBA5">
        <w:rPr>
          <w:rFonts w:asciiTheme="minorHAnsi" w:eastAsia="Calibri" w:hAnsiTheme="minorHAnsi" w:cs="Arial"/>
          <w:sz w:val="24"/>
          <w:szCs w:val="24"/>
        </w:rPr>
        <w:t xml:space="preserve">SNAP </w:t>
      </w:r>
      <w:r w:rsidRPr="0149DBA5">
        <w:rPr>
          <w:rFonts w:asciiTheme="minorHAnsi" w:hAnsiTheme="minorHAnsi" w:cs="Arial"/>
          <w:sz w:val="24"/>
          <w:szCs w:val="24"/>
        </w:rPr>
        <w:t>EARN</w:t>
      </w:r>
      <w:r w:rsidRPr="0149DBA5">
        <w:rPr>
          <w:rFonts w:asciiTheme="minorHAnsi" w:eastAsia="Calibri" w:hAnsiTheme="minorHAnsi" w:cs="Arial"/>
          <w:sz w:val="24"/>
          <w:szCs w:val="24"/>
        </w:rPr>
        <w:t xml:space="preserve"> client is engaged at any specific time</w:t>
      </w:r>
      <w:r w:rsidR="000A14EE" w:rsidRPr="0149DBA5">
        <w:rPr>
          <w:rFonts w:asciiTheme="minorHAnsi" w:eastAsia="Calibri" w:hAnsiTheme="minorHAnsi" w:cs="Arial"/>
          <w:sz w:val="24"/>
          <w:szCs w:val="24"/>
        </w:rPr>
        <w:t xml:space="preserve">. </w:t>
      </w:r>
      <w:r w:rsidRPr="0149DBA5">
        <w:rPr>
          <w:rFonts w:asciiTheme="minorHAnsi" w:eastAsia="Calibri" w:hAnsiTheme="minorHAnsi" w:cs="Arial"/>
          <w:sz w:val="24"/>
          <w:szCs w:val="24"/>
        </w:rPr>
        <w:t xml:space="preserve">The </w:t>
      </w:r>
      <w:r w:rsidR="00125C55" w:rsidRPr="0149DBA5">
        <w:rPr>
          <w:rFonts w:asciiTheme="minorHAnsi" w:eastAsia="Calibri" w:hAnsiTheme="minorHAnsi" w:cs="Arial"/>
          <w:sz w:val="24"/>
          <w:szCs w:val="24"/>
        </w:rPr>
        <w:t xml:space="preserve">SNAP </w:t>
      </w:r>
      <w:r w:rsidRPr="0149DBA5">
        <w:rPr>
          <w:rFonts w:asciiTheme="minorHAnsi" w:eastAsia="Calibri" w:hAnsiTheme="minorHAnsi" w:cs="Arial"/>
          <w:sz w:val="24"/>
          <w:szCs w:val="24"/>
        </w:rPr>
        <w:t>EARN servic</w:t>
      </w:r>
      <w:r w:rsidR="009B6A02" w:rsidRPr="0149DBA5">
        <w:rPr>
          <w:rFonts w:asciiTheme="minorHAnsi" w:eastAsia="Calibri" w:hAnsiTheme="minorHAnsi" w:cs="Arial"/>
          <w:sz w:val="24"/>
          <w:szCs w:val="24"/>
        </w:rPr>
        <w:t>e provider will data enter the activity c</w:t>
      </w:r>
      <w:r w:rsidRPr="0149DBA5">
        <w:rPr>
          <w:rFonts w:asciiTheme="minorHAnsi" w:eastAsia="Calibri" w:hAnsiTheme="minorHAnsi" w:cs="Arial"/>
          <w:sz w:val="24"/>
          <w:szCs w:val="24"/>
        </w:rPr>
        <w:t>odes in CWDS</w:t>
      </w:r>
      <w:r w:rsidR="000A14EE" w:rsidRPr="0149DBA5">
        <w:rPr>
          <w:rFonts w:asciiTheme="minorHAnsi" w:eastAsia="Calibri" w:hAnsiTheme="minorHAnsi" w:cs="Arial"/>
          <w:sz w:val="24"/>
          <w:szCs w:val="24"/>
        </w:rPr>
        <w:t xml:space="preserve">. </w:t>
      </w:r>
      <w:r w:rsidRPr="0149DBA5">
        <w:rPr>
          <w:rFonts w:asciiTheme="minorHAnsi" w:eastAsia="Calibri" w:hAnsiTheme="minorHAnsi" w:cs="Arial"/>
          <w:sz w:val="24"/>
          <w:szCs w:val="24"/>
        </w:rPr>
        <w:t xml:space="preserve">Multiple activity codes can be entered at the same time; however, the activity codes in CWDS and the activities listed on the </w:t>
      </w:r>
      <w:r w:rsidR="1539E586" w:rsidRPr="0149DBA5">
        <w:rPr>
          <w:rFonts w:asciiTheme="minorHAnsi" w:eastAsia="Calibri" w:hAnsiTheme="minorHAnsi" w:cs="Arial"/>
          <w:sz w:val="24"/>
          <w:szCs w:val="24"/>
        </w:rPr>
        <w:t>IEP</w:t>
      </w:r>
      <w:r w:rsidRPr="0149DBA5">
        <w:rPr>
          <w:rFonts w:asciiTheme="minorHAnsi" w:eastAsia="Calibri" w:hAnsiTheme="minorHAnsi" w:cs="Arial"/>
          <w:i/>
          <w:iCs/>
          <w:sz w:val="24"/>
          <w:szCs w:val="24"/>
        </w:rPr>
        <w:t xml:space="preserve"> </w:t>
      </w:r>
      <w:r w:rsidRPr="0149DBA5">
        <w:rPr>
          <w:rFonts w:asciiTheme="minorHAnsi" w:eastAsia="Calibri" w:hAnsiTheme="minorHAnsi" w:cs="Arial"/>
          <w:sz w:val="24"/>
          <w:szCs w:val="24"/>
        </w:rPr>
        <w:t>must agree.</w:t>
      </w:r>
    </w:p>
    <w:p w14:paraId="331906F6" w14:textId="77777777" w:rsidR="001933B7" w:rsidRPr="0087446B" w:rsidRDefault="001933B7" w:rsidP="0087446B">
      <w:pPr>
        <w:jc w:val="both"/>
        <w:rPr>
          <w:rFonts w:asciiTheme="minorHAnsi" w:eastAsia="Calibri" w:hAnsiTheme="minorHAnsi" w:cs="Arial"/>
          <w:sz w:val="24"/>
          <w:szCs w:val="24"/>
        </w:rPr>
      </w:pPr>
    </w:p>
    <w:p w14:paraId="622CDD43" w14:textId="30FD514E" w:rsidR="001933B7" w:rsidRPr="0087446B" w:rsidRDefault="004A3587" w:rsidP="0087446B">
      <w:pPr>
        <w:jc w:val="both"/>
        <w:rPr>
          <w:rFonts w:asciiTheme="minorHAnsi" w:eastAsia="Calibri" w:hAnsiTheme="minorHAnsi" w:cs="Arial"/>
          <w:sz w:val="24"/>
          <w:szCs w:val="24"/>
        </w:rPr>
      </w:pPr>
      <w:r w:rsidRPr="0087446B">
        <w:rPr>
          <w:rFonts w:asciiTheme="minorHAnsi" w:eastAsia="Calibri" w:hAnsiTheme="minorHAnsi" w:cs="Arial"/>
          <w:sz w:val="24"/>
          <w:szCs w:val="24"/>
        </w:rPr>
        <w:t xml:space="preserve">The </w:t>
      </w:r>
      <w:r w:rsidR="00125C55">
        <w:rPr>
          <w:rFonts w:asciiTheme="minorHAnsi" w:eastAsia="Calibri" w:hAnsiTheme="minorHAnsi" w:cs="Arial"/>
          <w:sz w:val="24"/>
          <w:szCs w:val="24"/>
        </w:rPr>
        <w:t xml:space="preserve">SNAP </w:t>
      </w:r>
      <w:r w:rsidRPr="0087446B">
        <w:rPr>
          <w:rFonts w:asciiTheme="minorHAnsi" w:eastAsia="Calibri" w:hAnsiTheme="minorHAnsi" w:cs="Arial"/>
          <w:sz w:val="24"/>
          <w:szCs w:val="24"/>
        </w:rPr>
        <w:t>EARN service provider must enter participation hours after the client attends the service or activity and documentation is provided</w:t>
      </w:r>
      <w:r w:rsidR="002A2A82" w:rsidRPr="0087446B">
        <w:rPr>
          <w:rFonts w:asciiTheme="minorHAnsi" w:eastAsia="Calibri" w:hAnsiTheme="minorHAnsi" w:cs="Arial"/>
          <w:sz w:val="24"/>
          <w:szCs w:val="24"/>
        </w:rPr>
        <w:t>.</w:t>
      </w:r>
    </w:p>
    <w:p w14:paraId="6E3141A2" w14:textId="77777777" w:rsidR="00140625" w:rsidRPr="0087446B" w:rsidRDefault="00140625" w:rsidP="0087446B">
      <w:pPr>
        <w:jc w:val="both"/>
        <w:rPr>
          <w:rFonts w:asciiTheme="minorHAnsi" w:eastAsia="Calibri" w:hAnsiTheme="minorHAnsi" w:cs="Arial"/>
          <w:sz w:val="24"/>
          <w:szCs w:val="24"/>
        </w:rPr>
      </w:pPr>
    </w:p>
    <w:p w14:paraId="72AFCC13" w14:textId="7DE1FA17" w:rsidR="001933B7" w:rsidRDefault="004A3587" w:rsidP="0087446B">
      <w:pPr>
        <w:jc w:val="both"/>
        <w:rPr>
          <w:rFonts w:asciiTheme="minorHAnsi" w:hAnsiTheme="minorHAnsi" w:cs="Arial"/>
          <w:sz w:val="24"/>
          <w:szCs w:val="24"/>
        </w:rPr>
      </w:pPr>
      <w:r w:rsidRPr="0087446B">
        <w:rPr>
          <w:rFonts w:asciiTheme="minorHAnsi" w:eastAsia="Calibri" w:hAnsiTheme="minorHAnsi" w:cs="Arial"/>
          <w:sz w:val="24"/>
          <w:szCs w:val="24"/>
        </w:rPr>
        <w:t xml:space="preserve">The activity codes that may be </w:t>
      </w:r>
      <w:r w:rsidR="435755B1" w:rsidRPr="0607891B">
        <w:rPr>
          <w:rFonts w:asciiTheme="minorHAnsi" w:eastAsia="Calibri" w:hAnsiTheme="minorHAnsi" w:cs="Arial"/>
          <w:sz w:val="24"/>
          <w:szCs w:val="24"/>
        </w:rPr>
        <w:t>used</w:t>
      </w:r>
      <w:r w:rsidRPr="0087446B">
        <w:rPr>
          <w:rFonts w:asciiTheme="minorHAnsi" w:eastAsia="Calibri" w:hAnsiTheme="minorHAnsi" w:cs="Arial"/>
          <w:sz w:val="24"/>
          <w:szCs w:val="24"/>
        </w:rPr>
        <w:t xml:space="preserve"> in the </w:t>
      </w:r>
      <w:r w:rsidR="00F52C7D">
        <w:rPr>
          <w:rFonts w:asciiTheme="minorHAnsi" w:eastAsia="Calibri" w:hAnsiTheme="minorHAnsi" w:cs="Arial"/>
          <w:sz w:val="24"/>
          <w:szCs w:val="24"/>
        </w:rPr>
        <w:t xml:space="preserve">SNAP </w:t>
      </w:r>
      <w:r w:rsidRPr="0087446B">
        <w:rPr>
          <w:rFonts w:asciiTheme="minorHAnsi" w:hAnsiTheme="minorHAnsi" w:cs="Arial"/>
          <w:sz w:val="24"/>
          <w:szCs w:val="24"/>
        </w:rPr>
        <w:t>EARN program are listed in the table on the following pages</w:t>
      </w:r>
      <w:r w:rsidR="0049695F" w:rsidRPr="0087446B">
        <w:rPr>
          <w:rFonts w:asciiTheme="minorHAnsi" w:hAnsiTheme="minorHAnsi" w:cs="Arial"/>
          <w:sz w:val="24"/>
          <w:szCs w:val="24"/>
        </w:rPr>
        <w:t xml:space="preserve">, </w:t>
      </w:r>
      <w:r w:rsidRPr="0087446B">
        <w:rPr>
          <w:rFonts w:asciiTheme="minorHAnsi" w:hAnsiTheme="minorHAnsi" w:cs="Arial"/>
          <w:sz w:val="24"/>
          <w:szCs w:val="24"/>
        </w:rPr>
        <w:t>along with descriptions of each code</w:t>
      </w:r>
      <w:r w:rsidR="000A14EE">
        <w:rPr>
          <w:rFonts w:asciiTheme="minorHAnsi" w:hAnsiTheme="minorHAnsi" w:cs="Arial"/>
          <w:sz w:val="24"/>
          <w:szCs w:val="24"/>
        </w:rPr>
        <w:t xml:space="preserve">. </w:t>
      </w:r>
      <w:r w:rsidRPr="0087446B">
        <w:rPr>
          <w:rFonts w:asciiTheme="minorHAnsi" w:hAnsiTheme="minorHAnsi" w:cs="Arial"/>
          <w:sz w:val="24"/>
          <w:szCs w:val="24"/>
        </w:rPr>
        <w:t xml:space="preserve">Please note </w:t>
      </w:r>
      <w:r w:rsidR="00F52C7D">
        <w:rPr>
          <w:rFonts w:asciiTheme="minorHAnsi" w:hAnsiTheme="minorHAnsi" w:cs="Arial"/>
          <w:sz w:val="24"/>
          <w:szCs w:val="24"/>
        </w:rPr>
        <w:t xml:space="preserve">any </w:t>
      </w:r>
      <w:r w:rsidRPr="0087446B">
        <w:rPr>
          <w:rFonts w:asciiTheme="minorHAnsi" w:hAnsiTheme="minorHAnsi" w:cs="Arial"/>
          <w:sz w:val="24"/>
          <w:szCs w:val="24"/>
        </w:rPr>
        <w:t>durational time limits or important notes included as applicable.</w:t>
      </w:r>
    </w:p>
    <w:p w14:paraId="5D34E837" w14:textId="77777777" w:rsidR="00F447AF" w:rsidRDefault="00F447AF" w:rsidP="0087446B">
      <w:pPr>
        <w:jc w:val="both"/>
        <w:rPr>
          <w:rFonts w:asciiTheme="minorHAnsi" w:hAnsiTheme="minorHAnsi" w:cs="Arial"/>
          <w:sz w:val="24"/>
          <w:szCs w:val="24"/>
        </w:rPr>
      </w:pPr>
    </w:p>
    <w:p w14:paraId="51BD74CC" w14:textId="1299B89D" w:rsidR="00F447AF" w:rsidRPr="0087446B" w:rsidRDefault="00F447AF" w:rsidP="0087446B">
      <w:pPr>
        <w:jc w:val="both"/>
        <w:rPr>
          <w:rFonts w:asciiTheme="minorHAnsi" w:eastAsia="Calibri" w:hAnsiTheme="minorHAnsi" w:cs="Arial"/>
          <w:sz w:val="24"/>
          <w:szCs w:val="24"/>
        </w:rPr>
      </w:pPr>
      <w:r w:rsidRPr="00E243D5">
        <w:rPr>
          <w:rFonts w:asciiTheme="minorHAnsi" w:hAnsiTheme="minorHAnsi" w:cs="Arial"/>
          <w:sz w:val="24"/>
          <w:szCs w:val="24"/>
        </w:rPr>
        <w:t xml:space="preserve">It is important to note that self-initiated education clients can remain in their educational track. </w:t>
      </w:r>
      <w:r w:rsidR="00F52C7D">
        <w:rPr>
          <w:rFonts w:asciiTheme="minorHAnsi" w:hAnsiTheme="minorHAnsi" w:cs="Arial"/>
          <w:sz w:val="24"/>
          <w:szCs w:val="24"/>
        </w:rPr>
        <w:t xml:space="preserve">SNAP </w:t>
      </w:r>
      <w:r w:rsidRPr="00E243D5">
        <w:rPr>
          <w:rFonts w:asciiTheme="minorHAnsi" w:hAnsiTheme="minorHAnsi" w:cs="Arial"/>
          <w:sz w:val="24"/>
          <w:szCs w:val="24"/>
        </w:rPr>
        <w:t>EARN</w:t>
      </w:r>
      <w:r w:rsidR="00F52C7D">
        <w:rPr>
          <w:rFonts w:asciiTheme="minorHAnsi" w:hAnsiTheme="minorHAnsi" w:cs="Arial"/>
          <w:sz w:val="24"/>
          <w:szCs w:val="24"/>
        </w:rPr>
        <w:t xml:space="preserve"> service providers</w:t>
      </w:r>
      <w:r w:rsidRPr="00E243D5">
        <w:rPr>
          <w:rFonts w:asciiTheme="minorHAnsi" w:hAnsiTheme="minorHAnsi" w:cs="Arial"/>
          <w:sz w:val="24"/>
          <w:szCs w:val="24"/>
        </w:rPr>
        <w:t xml:space="preserve"> should encourage and support clients as they seek to improve themselves through education</w:t>
      </w:r>
      <w:r w:rsidR="000A14EE">
        <w:rPr>
          <w:rFonts w:asciiTheme="minorHAnsi" w:hAnsiTheme="minorHAnsi" w:cs="Arial"/>
          <w:sz w:val="24"/>
          <w:szCs w:val="24"/>
        </w:rPr>
        <w:t xml:space="preserve">. </w:t>
      </w:r>
      <w:r w:rsidR="00636BB3">
        <w:rPr>
          <w:rFonts w:asciiTheme="minorHAnsi" w:hAnsiTheme="minorHAnsi" w:cs="Arial"/>
          <w:sz w:val="24"/>
          <w:szCs w:val="24"/>
        </w:rPr>
        <w:t xml:space="preserve">See the self-initiated student section below. </w:t>
      </w:r>
    </w:p>
    <w:p w14:paraId="6C36A8BF" w14:textId="77777777" w:rsidR="00140625" w:rsidRPr="0087446B" w:rsidRDefault="00140625" w:rsidP="0087446B">
      <w:pPr>
        <w:jc w:val="both"/>
        <w:rPr>
          <w:rFonts w:asciiTheme="minorHAnsi" w:eastAsia="Calibri" w:hAnsiTheme="minorHAnsi" w:cs="Arial"/>
          <w:sz w:val="24"/>
          <w:szCs w:val="24"/>
        </w:rPr>
      </w:pPr>
    </w:p>
    <w:p w14:paraId="07F4A425" w14:textId="2E4C1C2E" w:rsidR="00B743F4" w:rsidRPr="00F94AFC" w:rsidRDefault="00B743F4" w:rsidP="00B743F4">
      <w:pPr>
        <w:tabs>
          <w:tab w:val="left" w:pos="360"/>
        </w:tabs>
        <w:ind w:left="720"/>
        <w:jc w:val="both"/>
        <w:rPr>
          <w:rFonts w:asciiTheme="minorHAnsi" w:eastAsia="Calibri" w:hAnsiTheme="minorHAnsi" w:cs="Arial"/>
          <w:color w:val="FF0000"/>
          <w:sz w:val="24"/>
          <w:szCs w:val="24"/>
        </w:rPr>
      </w:pPr>
      <w:r w:rsidRPr="008B7149">
        <w:rPr>
          <w:rFonts w:asciiTheme="minorHAnsi" w:eastAsia="Calibri" w:hAnsiTheme="minorHAnsi" w:cs="Arial"/>
          <w:b/>
          <w:sz w:val="24"/>
          <w:szCs w:val="24"/>
        </w:rPr>
        <w:t>NOTE</w:t>
      </w:r>
      <w:r>
        <w:rPr>
          <w:rFonts w:asciiTheme="minorHAnsi" w:eastAsia="Calibri" w:hAnsiTheme="minorHAnsi" w:cs="Arial"/>
          <w:sz w:val="24"/>
          <w:szCs w:val="24"/>
        </w:rPr>
        <w:t xml:space="preserve">: Self-initiated clients who are enrolled in </w:t>
      </w:r>
      <w:r w:rsidR="0048107D">
        <w:rPr>
          <w:rFonts w:asciiTheme="minorHAnsi" w:eastAsia="Calibri" w:hAnsiTheme="minorHAnsi" w:cs="Arial"/>
          <w:sz w:val="24"/>
          <w:szCs w:val="24"/>
        </w:rPr>
        <w:t xml:space="preserve">SNAP </w:t>
      </w:r>
      <w:r>
        <w:rPr>
          <w:rFonts w:asciiTheme="minorHAnsi" w:eastAsia="Calibri" w:hAnsiTheme="minorHAnsi" w:cs="Arial"/>
          <w:sz w:val="24"/>
          <w:szCs w:val="24"/>
        </w:rPr>
        <w:t xml:space="preserve">EARN should have the appropriate activity code opened along with </w:t>
      </w:r>
      <w:r w:rsidR="00F94AFC" w:rsidRPr="00971A60">
        <w:rPr>
          <w:rFonts w:asciiTheme="minorHAnsi" w:eastAsia="Calibri" w:hAnsiTheme="minorHAnsi" w:cs="Arial"/>
          <w:sz w:val="24"/>
          <w:szCs w:val="24"/>
        </w:rPr>
        <w:t>the appropriate sub-project code</w:t>
      </w:r>
      <w:r w:rsidR="000A14EE">
        <w:rPr>
          <w:rFonts w:asciiTheme="minorHAnsi" w:eastAsia="Calibri" w:hAnsiTheme="minorHAnsi" w:cs="Arial"/>
          <w:sz w:val="24"/>
          <w:szCs w:val="24"/>
        </w:rPr>
        <w:t xml:space="preserve">. </w:t>
      </w:r>
      <w:r w:rsidR="00F94AFC" w:rsidRPr="00971A60">
        <w:rPr>
          <w:rFonts w:asciiTheme="minorHAnsi" w:eastAsia="Calibri" w:hAnsiTheme="minorHAnsi" w:cs="Arial"/>
          <w:sz w:val="24"/>
          <w:szCs w:val="24"/>
        </w:rPr>
        <w:t xml:space="preserve">See the </w:t>
      </w:r>
      <w:hyperlink w:anchor="_Self-Initiated_Students_-" w:history="1">
        <w:r w:rsidR="00F94AFC" w:rsidRPr="00E52A74">
          <w:rPr>
            <w:rStyle w:val="Hyperlink"/>
            <w:rFonts w:asciiTheme="minorHAnsi" w:eastAsia="Calibri" w:hAnsiTheme="minorHAnsi" w:cs="Arial"/>
            <w:sz w:val="24"/>
            <w:szCs w:val="24"/>
          </w:rPr>
          <w:t>Self-Initiated Students Section</w:t>
        </w:r>
      </w:hyperlink>
      <w:r w:rsidR="00F94AFC" w:rsidRPr="00F829A6">
        <w:rPr>
          <w:rFonts w:asciiTheme="minorHAnsi" w:eastAsia="Calibri" w:hAnsiTheme="minorHAnsi" w:cs="Arial"/>
          <w:sz w:val="24"/>
          <w:szCs w:val="24"/>
        </w:rPr>
        <w:t xml:space="preserve">. </w:t>
      </w:r>
    </w:p>
    <w:p w14:paraId="4F49E38D" w14:textId="77777777" w:rsidR="00140625" w:rsidRPr="0087446B" w:rsidRDefault="00140625" w:rsidP="0087446B">
      <w:pPr>
        <w:jc w:val="both"/>
        <w:rPr>
          <w:rFonts w:asciiTheme="minorHAnsi" w:eastAsia="Calibri" w:hAnsiTheme="minorHAnsi" w:cs="Arial"/>
          <w:sz w:val="24"/>
          <w:szCs w:val="24"/>
        </w:rPr>
      </w:pPr>
    </w:p>
    <w:p w14:paraId="61F32221" w14:textId="77777777" w:rsidR="00D837AD" w:rsidRPr="00D636EE" w:rsidRDefault="00D837AD" w:rsidP="00D636EE">
      <w:pPr>
        <w:spacing w:line="276" w:lineRule="auto"/>
        <w:rPr>
          <w:rFonts w:eastAsia="Calibri"/>
          <w:sz w:val="24"/>
          <w:szCs w:val="24"/>
          <w:u w:val="single"/>
        </w:rPr>
      </w:pPr>
      <w:r w:rsidRPr="00D636EE">
        <w:rPr>
          <w:rFonts w:eastAsia="Calibri"/>
          <w:sz w:val="24"/>
          <w:szCs w:val="24"/>
          <w:u w:val="single"/>
        </w:rPr>
        <w:t>Remote Activities and Service Provision</w:t>
      </w:r>
    </w:p>
    <w:p w14:paraId="47712467" w14:textId="44709138" w:rsidR="00D837AD" w:rsidRDefault="76FE880F" w:rsidP="00492472">
      <w:pPr>
        <w:jc w:val="both"/>
        <w:rPr>
          <w:rFonts w:eastAsia="Calibri"/>
          <w:sz w:val="24"/>
          <w:szCs w:val="24"/>
        </w:rPr>
      </w:pPr>
      <w:r w:rsidRPr="00D636EE">
        <w:rPr>
          <w:rFonts w:eastAsia="Calibri"/>
          <w:sz w:val="24"/>
          <w:szCs w:val="24"/>
        </w:rPr>
        <w:t xml:space="preserve">Contracted providers are responsible </w:t>
      </w:r>
      <w:r w:rsidR="1C00F99E" w:rsidRPr="00D636EE">
        <w:rPr>
          <w:rFonts w:eastAsia="Calibri"/>
          <w:sz w:val="24"/>
          <w:szCs w:val="24"/>
        </w:rPr>
        <w:t>for developing</w:t>
      </w:r>
      <w:r w:rsidRPr="00D636EE">
        <w:rPr>
          <w:rFonts w:eastAsia="Calibri"/>
          <w:sz w:val="24"/>
          <w:szCs w:val="24"/>
        </w:rPr>
        <w:t xml:space="preserve"> a remote participation plan for everyone who will be </w:t>
      </w:r>
      <w:r w:rsidR="0E1D50A6" w:rsidRPr="00D636EE">
        <w:rPr>
          <w:rFonts w:eastAsia="Calibri"/>
          <w:sz w:val="24"/>
          <w:szCs w:val="24"/>
        </w:rPr>
        <w:t>using</w:t>
      </w:r>
      <w:r w:rsidRPr="00D636EE">
        <w:rPr>
          <w:rFonts w:eastAsia="Calibri"/>
          <w:sz w:val="24"/>
          <w:szCs w:val="24"/>
        </w:rPr>
        <w:t xml:space="preserve"> this option as part of the PIP. Remote participants must use form PA 1895 (Employment and Training Weekly Activity Verification Form) to log their activities, </w:t>
      </w:r>
      <w:r w:rsidR="5539C8CA" w:rsidRPr="00D636EE">
        <w:rPr>
          <w:rFonts w:eastAsia="Calibri"/>
          <w:sz w:val="24"/>
          <w:szCs w:val="24"/>
        </w:rPr>
        <w:t>including</w:t>
      </w:r>
      <w:r w:rsidRPr="00D636EE">
        <w:rPr>
          <w:rFonts w:eastAsia="Calibri"/>
          <w:sz w:val="24"/>
          <w:szCs w:val="24"/>
        </w:rPr>
        <w:t xml:space="preserve"> the date of the activities, type of activity, their E&amp;T case manager’s contact information, and the begin and end times for each activity recorded. When the log is completed, the participant must transmit it (via mail, fax, or electronically – pictures are acceptable via phone) to the E&amp;T case manager. In difficult times, contracted providers may complete the PA 1895 with the client and request their signature at a later point in time, but prior to the monthly reporting deadline.</w:t>
      </w:r>
    </w:p>
    <w:p w14:paraId="526C0BA4" w14:textId="77777777" w:rsidR="006F3637" w:rsidRPr="00D636EE" w:rsidRDefault="006F3637" w:rsidP="00D636EE">
      <w:pPr>
        <w:jc w:val="both"/>
        <w:rPr>
          <w:rFonts w:eastAsia="Calibri"/>
          <w:sz w:val="24"/>
          <w:szCs w:val="24"/>
        </w:rPr>
      </w:pPr>
    </w:p>
    <w:p w14:paraId="5A8E6A25" w14:textId="2D7FE32B" w:rsidR="00D837AD" w:rsidRPr="00D636EE" w:rsidRDefault="00D837AD" w:rsidP="00D636EE">
      <w:pPr>
        <w:spacing w:line="276" w:lineRule="auto"/>
        <w:rPr>
          <w:rFonts w:eastAsia="Calibri"/>
          <w:sz w:val="24"/>
          <w:szCs w:val="24"/>
          <w:u w:val="single"/>
        </w:rPr>
      </w:pPr>
      <w:r w:rsidRPr="00D636EE">
        <w:rPr>
          <w:rFonts w:eastAsia="Calibri"/>
          <w:sz w:val="24"/>
          <w:szCs w:val="24"/>
          <w:u w:val="single"/>
        </w:rPr>
        <w:t>Supervision</w:t>
      </w:r>
    </w:p>
    <w:p w14:paraId="2CE77A1D" w14:textId="1CAE62A7" w:rsidR="0087446B" w:rsidRDefault="00DD0E35" w:rsidP="00492472">
      <w:pPr>
        <w:jc w:val="both"/>
        <w:rPr>
          <w:rFonts w:asciiTheme="minorHAnsi" w:eastAsia="Calibri" w:hAnsiTheme="minorHAnsi" w:cs="Arial"/>
          <w:sz w:val="24"/>
          <w:szCs w:val="24"/>
        </w:rPr>
      </w:pPr>
      <w:r w:rsidRPr="00D636EE">
        <w:rPr>
          <w:rFonts w:eastAsia="Calibri"/>
          <w:sz w:val="24"/>
          <w:szCs w:val="24"/>
        </w:rPr>
        <w:t>S</w:t>
      </w:r>
      <w:r w:rsidR="00D837AD" w:rsidRPr="00D636EE">
        <w:rPr>
          <w:rFonts w:eastAsia="Calibri"/>
          <w:sz w:val="24"/>
          <w:szCs w:val="24"/>
        </w:rPr>
        <w:t xml:space="preserve">upervision must be provided by the contracted program. </w:t>
      </w:r>
      <w:r w:rsidRPr="00D636EE">
        <w:rPr>
          <w:rFonts w:eastAsia="Calibri"/>
          <w:sz w:val="24"/>
          <w:szCs w:val="24"/>
        </w:rPr>
        <w:t>S</w:t>
      </w:r>
      <w:r w:rsidR="00D837AD" w:rsidRPr="00D636EE">
        <w:rPr>
          <w:rFonts w:eastAsia="Calibri"/>
          <w:sz w:val="24"/>
          <w:szCs w:val="24"/>
        </w:rPr>
        <w:t>upervision does not mean in</w:t>
      </w:r>
      <w:r w:rsidR="009D1A2B">
        <w:rPr>
          <w:rFonts w:eastAsia="Calibri"/>
          <w:sz w:val="24"/>
          <w:szCs w:val="24"/>
        </w:rPr>
        <w:noBreakHyphen/>
      </w:r>
      <w:r w:rsidR="00D837AD" w:rsidRPr="00D636EE">
        <w:rPr>
          <w:rFonts w:eastAsia="Calibri"/>
          <w:sz w:val="24"/>
          <w:szCs w:val="24"/>
        </w:rPr>
        <w:t xml:space="preserve">person contact. The supervision may be by telephone or electronic contact (email/text) and ensures the individual participates and progresses in </w:t>
      </w:r>
      <w:r w:rsidR="2D275174" w:rsidRPr="7B7B669F">
        <w:rPr>
          <w:rFonts w:eastAsia="Calibri"/>
          <w:sz w:val="24"/>
          <w:szCs w:val="24"/>
        </w:rPr>
        <w:t>their</w:t>
      </w:r>
      <w:r w:rsidR="00D837AD" w:rsidRPr="00D636EE">
        <w:rPr>
          <w:rFonts w:eastAsia="Calibri"/>
          <w:sz w:val="24"/>
          <w:szCs w:val="24"/>
        </w:rPr>
        <w:t xml:space="preserve"> assigned activities. The contact should occur on the days the individual is scheduled to participate. </w:t>
      </w:r>
    </w:p>
    <w:p w14:paraId="47447F34" w14:textId="77777777" w:rsidR="0087446B" w:rsidRPr="0087446B" w:rsidRDefault="0087446B" w:rsidP="0087446B">
      <w:pPr>
        <w:jc w:val="both"/>
        <w:rPr>
          <w:rFonts w:asciiTheme="minorHAnsi" w:eastAsia="Calibri" w:hAnsiTheme="minorHAnsi" w:cs="Arial"/>
          <w:sz w:val="24"/>
          <w:szCs w:val="24"/>
        </w:rPr>
      </w:pPr>
    </w:p>
    <w:p w14:paraId="5826E2A3" w14:textId="77777777" w:rsidR="00140625" w:rsidRDefault="00140625">
      <w:pPr>
        <w:spacing w:after="200" w:line="276" w:lineRule="auto"/>
        <w:rPr>
          <w:rFonts w:asciiTheme="minorHAnsi" w:eastAsia="Calibri" w:hAnsiTheme="minorHAnsi" w:cs="Arial"/>
        </w:rPr>
      </w:pPr>
    </w:p>
    <w:p w14:paraId="4B00D1CB" w14:textId="6236E846" w:rsidR="00D15C44" w:rsidRPr="00D15C44" w:rsidRDefault="00D15C44" w:rsidP="00D636EE">
      <w:pPr>
        <w:tabs>
          <w:tab w:val="left" w:pos="3330"/>
        </w:tabs>
        <w:rPr>
          <w:rFonts w:asciiTheme="minorHAnsi" w:eastAsia="Calibri" w:hAnsiTheme="minorHAnsi" w:cs="Arial"/>
        </w:rPr>
        <w:sectPr w:rsidR="00D15C44" w:rsidRPr="00D15C44" w:rsidSect="00165799">
          <w:headerReference w:type="default" r:id="rId47"/>
          <w:footerReference w:type="default" r:id="rId48"/>
          <w:headerReference w:type="first" r:id="rId49"/>
          <w:footerReference w:type="first" r:id="rId50"/>
          <w:pgSz w:w="12240" w:h="15840"/>
          <w:pgMar w:top="1440" w:right="1440" w:bottom="1440" w:left="1440" w:header="576" w:footer="432" w:gutter="0"/>
          <w:cols w:space="720"/>
          <w:titlePg/>
          <w:docGrid w:linePitch="360"/>
        </w:sectPr>
      </w:pPr>
    </w:p>
    <w:tbl>
      <w:tblPr>
        <w:tblW w:w="14377" w:type="dxa"/>
        <w:tblInd w:w="108" w:type="dxa"/>
        <w:tblLayout w:type="fixed"/>
        <w:tblLook w:val="04A0" w:firstRow="1" w:lastRow="0" w:firstColumn="1" w:lastColumn="0" w:noHBand="0" w:noVBand="1"/>
      </w:tblPr>
      <w:tblGrid>
        <w:gridCol w:w="1555"/>
        <w:gridCol w:w="715"/>
        <w:gridCol w:w="8071"/>
        <w:gridCol w:w="2030"/>
        <w:gridCol w:w="2006"/>
      </w:tblGrid>
      <w:tr w:rsidR="000927C9" w:rsidRPr="00E06A9C" w14:paraId="532CF49C" w14:textId="77777777" w:rsidTr="0149DBA5">
        <w:trPr>
          <w:trHeight w:val="389"/>
        </w:trPr>
        <w:tc>
          <w:tcPr>
            <w:tcW w:w="143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97D337B" w14:textId="77777777" w:rsidR="000927C9" w:rsidRPr="0087446B" w:rsidRDefault="000927C9" w:rsidP="00140625">
            <w:pPr>
              <w:jc w:val="center"/>
              <w:rPr>
                <w:rFonts w:asciiTheme="minorHAnsi" w:eastAsia="Times New Roman" w:hAnsiTheme="minorHAnsi" w:cs="Arial"/>
                <w:b/>
                <w:color w:val="000000"/>
                <w:sz w:val="28"/>
                <w:szCs w:val="28"/>
              </w:rPr>
            </w:pPr>
            <w:r w:rsidRPr="0087446B">
              <w:rPr>
                <w:rFonts w:asciiTheme="minorHAnsi" w:eastAsia="Times New Roman" w:hAnsiTheme="minorHAnsi" w:cs="Arial"/>
                <w:b/>
                <w:color w:val="000000"/>
                <w:sz w:val="28"/>
                <w:szCs w:val="28"/>
              </w:rPr>
              <w:lastRenderedPageBreak/>
              <w:t>E&amp;T ACTIVITY CODES AND DESCRIPTION</w:t>
            </w:r>
          </w:p>
        </w:tc>
      </w:tr>
      <w:tr w:rsidR="003109F5" w:rsidRPr="00E06A9C" w14:paraId="60621961" w14:textId="77777777" w:rsidTr="0149DBA5">
        <w:trPr>
          <w:trHeight w:val="744"/>
        </w:trPr>
        <w:tc>
          <w:tcPr>
            <w:tcW w:w="1555" w:type="dxa"/>
            <w:tcBorders>
              <w:top w:val="single" w:sz="4" w:space="0" w:color="auto"/>
              <w:left w:val="single" w:sz="4" w:space="0" w:color="auto"/>
              <w:bottom w:val="single" w:sz="4" w:space="0" w:color="auto"/>
              <w:right w:val="single" w:sz="4" w:space="0" w:color="auto"/>
            </w:tcBorders>
            <w:shd w:val="clear" w:color="auto" w:fill="C5D9F1"/>
            <w:vAlign w:val="center"/>
          </w:tcPr>
          <w:p w14:paraId="7EB0F97B" w14:textId="77777777" w:rsidR="00335EC1" w:rsidRPr="00C83E82" w:rsidRDefault="00335EC1"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 xml:space="preserve">Activity </w:t>
            </w:r>
          </w:p>
        </w:tc>
        <w:tc>
          <w:tcPr>
            <w:tcW w:w="715" w:type="dxa"/>
            <w:tcBorders>
              <w:top w:val="single" w:sz="4" w:space="0" w:color="auto"/>
              <w:left w:val="nil"/>
              <w:bottom w:val="single" w:sz="4" w:space="0" w:color="auto"/>
              <w:right w:val="single" w:sz="4" w:space="0" w:color="auto"/>
            </w:tcBorders>
            <w:shd w:val="clear" w:color="auto" w:fill="C5D9F1"/>
            <w:noWrap/>
            <w:vAlign w:val="center"/>
          </w:tcPr>
          <w:p w14:paraId="665FEAB4" w14:textId="77777777" w:rsidR="00335EC1" w:rsidRPr="00C83E82" w:rsidRDefault="00335EC1"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Code</w:t>
            </w:r>
          </w:p>
        </w:tc>
        <w:tc>
          <w:tcPr>
            <w:tcW w:w="8071" w:type="dxa"/>
            <w:tcBorders>
              <w:top w:val="single" w:sz="4" w:space="0" w:color="auto"/>
              <w:left w:val="nil"/>
              <w:bottom w:val="single" w:sz="4" w:space="0" w:color="auto"/>
              <w:right w:val="single" w:sz="4" w:space="0" w:color="auto"/>
            </w:tcBorders>
            <w:shd w:val="clear" w:color="auto" w:fill="C5D9F1"/>
            <w:vAlign w:val="center"/>
          </w:tcPr>
          <w:p w14:paraId="08BBE186" w14:textId="77777777" w:rsidR="00335EC1" w:rsidRPr="00C83E82" w:rsidRDefault="00335EC1"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Description</w:t>
            </w:r>
          </w:p>
        </w:tc>
        <w:tc>
          <w:tcPr>
            <w:tcW w:w="2030" w:type="dxa"/>
            <w:tcBorders>
              <w:top w:val="single" w:sz="4" w:space="0" w:color="auto"/>
              <w:left w:val="nil"/>
              <w:bottom w:val="single" w:sz="4" w:space="0" w:color="auto"/>
              <w:right w:val="single" w:sz="4" w:space="0" w:color="auto"/>
            </w:tcBorders>
            <w:shd w:val="clear" w:color="auto" w:fill="C5D9F1"/>
            <w:vAlign w:val="center"/>
          </w:tcPr>
          <w:p w14:paraId="40DC5D44" w14:textId="77777777" w:rsidR="00335EC1" w:rsidRPr="00C83E82" w:rsidRDefault="00335EC1"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Durational Limits</w:t>
            </w:r>
          </w:p>
        </w:tc>
        <w:tc>
          <w:tcPr>
            <w:tcW w:w="2006" w:type="dxa"/>
            <w:tcBorders>
              <w:top w:val="single" w:sz="4" w:space="0" w:color="auto"/>
              <w:left w:val="nil"/>
              <w:bottom w:val="single" w:sz="4" w:space="0" w:color="auto"/>
              <w:right w:val="single" w:sz="4" w:space="0" w:color="auto"/>
            </w:tcBorders>
            <w:shd w:val="clear" w:color="auto" w:fill="C5D9F1"/>
            <w:vAlign w:val="center"/>
          </w:tcPr>
          <w:p w14:paraId="60F2DF01" w14:textId="77777777" w:rsidR="00335EC1" w:rsidRPr="00C83E82" w:rsidRDefault="00335EC1"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Comments</w:t>
            </w:r>
          </w:p>
        </w:tc>
      </w:tr>
      <w:tr w:rsidR="0A5A3C18" w14:paraId="2F42C8E7" w14:textId="77777777" w:rsidTr="0149DBA5">
        <w:trPr>
          <w:trHeight w:val="1281"/>
        </w:trPr>
        <w:tc>
          <w:tcPr>
            <w:tcW w:w="1555" w:type="dxa"/>
            <w:tcBorders>
              <w:top w:val="nil"/>
              <w:left w:val="single" w:sz="4" w:space="0" w:color="auto"/>
              <w:bottom w:val="single" w:sz="4" w:space="0" w:color="auto"/>
              <w:right w:val="single" w:sz="4" w:space="0" w:color="auto"/>
            </w:tcBorders>
            <w:shd w:val="clear" w:color="auto" w:fill="auto"/>
            <w:vAlign w:val="center"/>
          </w:tcPr>
          <w:p w14:paraId="2A9D11EE" w14:textId="08268DE8" w:rsidR="17BAA6F3" w:rsidRDefault="17BAA6F3" w:rsidP="008E5E14">
            <w:pPr>
              <w:jc w:val="center"/>
              <w:rPr>
                <w:rFonts w:asciiTheme="minorHAnsi" w:eastAsia="Times New Roman" w:hAnsiTheme="minorHAnsi" w:cs="Times New Roman"/>
                <w:color w:val="000000" w:themeColor="text1"/>
                <w:sz w:val="18"/>
                <w:szCs w:val="18"/>
              </w:rPr>
            </w:pPr>
            <w:r w:rsidRPr="217DA056">
              <w:rPr>
                <w:rFonts w:asciiTheme="minorHAnsi" w:eastAsia="Times New Roman" w:hAnsiTheme="minorHAnsi" w:cs="Times New Roman"/>
                <w:color w:val="000000" w:themeColor="text1"/>
                <w:sz w:val="18"/>
                <w:szCs w:val="18"/>
              </w:rPr>
              <w:t>Assessment</w:t>
            </w:r>
          </w:p>
        </w:tc>
        <w:tc>
          <w:tcPr>
            <w:tcW w:w="715" w:type="dxa"/>
            <w:tcBorders>
              <w:top w:val="nil"/>
              <w:left w:val="nil"/>
              <w:bottom w:val="single" w:sz="4" w:space="0" w:color="auto"/>
              <w:right w:val="single" w:sz="4" w:space="0" w:color="auto"/>
            </w:tcBorders>
            <w:shd w:val="clear" w:color="auto" w:fill="auto"/>
            <w:noWrap/>
            <w:vAlign w:val="center"/>
          </w:tcPr>
          <w:p w14:paraId="22D6081F" w14:textId="6EEB7412" w:rsidR="0A5A3C18" w:rsidRDefault="17BAA6F3" w:rsidP="00B92600">
            <w:pPr>
              <w:jc w:val="center"/>
              <w:rPr>
                <w:rFonts w:eastAsia="Calibri"/>
                <w:sz w:val="18"/>
                <w:szCs w:val="18"/>
              </w:rPr>
            </w:pPr>
            <w:r w:rsidRPr="7A75E384">
              <w:rPr>
                <w:rFonts w:asciiTheme="minorHAnsi" w:eastAsia="Times New Roman" w:hAnsiTheme="minorHAnsi" w:cs="Times New Roman"/>
                <w:color w:val="000000" w:themeColor="text1"/>
                <w:sz w:val="18"/>
                <w:szCs w:val="18"/>
              </w:rPr>
              <w:t>09</w:t>
            </w:r>
          </w:p>
        </w:tc>
        <w:tc>
          <w:tcPr>
            <w:tcW w:w="8071" w:type="dxa"/>
            <w:tcBorders>
              <w:top w:val="nil"/>
              <w:left w:val="nil"/>
              <w:bottom w:val="single" w:sz="4" w:space="0" w:color="auto"/>
              <w:right w:val="single" w:sz="4" w:space="0" w:color="auto"/>
            </w:tcBorders>
            <w:shd w:val="clear" w:color="auto" w:fill="auto"/>
            <w:vAlign w:val="center"/>
          </w:tcPr>
          <w:p w14:paraId="4CF74428" w14:textId="5AC518B6" w:rsidR="0A5A3C18" w:rsidRPr="00D636EE" w:rsidRDefault="17CA773E" w:rsidP="0A5A3C18">
            <w:pPr>
              <w:rPr>
                <w:rFonts w:asciiTheme="minorHAnsi" w:eastAsia="Arial" w:hAnsiTheme="minorHAnsi" w:cstheme="minorBidi"/>
                <w:sz w:val="18"/>
                <w:szCs w:val="18"/>
              </w:rPr>
            </w:pPr>
            <w:r w:rsidRPr="2C49BEAE">
              <w:rPr>
                <w:rFonts w:asciiTheme="minorHAnsi" w:eastAsia="Arial" w:hAnsiTheme="minorHAnsi" w:cstheme="minorBidi"/>
                <w:sz w:val="18"/>
                <w:szCs w:val="18"/>
              </w:rPr>
              <w:t>C</w:t>
            </w:r>
            <w:r w:rsidRPr="00D636EE">
              <w:rPr>
                <w:rFonts w:asciiTheme="minorHAnsi" w:eastAsia="Arial" w:hAnsiTheme="minorHAnsi" w:cstheme="minorBidi"/>
                <w:sz w:val="18"/>
                <w:szCs w:val="18"/>
              </w:rPr>
              <w:t>omprehensive assessment that identifies participant strengths and barriers to employment and family economic security. The assessment shall be completed within 7 business days after enrollment date. As part of the assessment, the participant’s social indicators of health (SIOH) shall be identified</w:t>
            </w:r>
            <w:r w:rsidRPr="43EA91D8">
              <w:rPr>
                <w:rFonts w:asciiTheme="minorHAnsi" w:eastAsia="Arial" w:hAnsiTheme="minorHAnsi" w:cstheme="minorBidi"/>
                <w:sz w:val="18"/>
                <w:szCs w:val="18"/>
              </w:rPr>
              <w:t>.</w:t>
            </w:r>
          </w:p>
        </w:tc>
        <w:tc>
          <w:tcPr>
            <w:tcW w:w="2030" w:type="dxa"/>
            <w:tcBorders>
              <w:top w:val="nil"/>
              <w:left w:val="nil"/>
              <w:bottom w:val="single" w:sz="4" w:space="0" w:color="auto"/>
              <w:right w:val="single" w:sz="4" w:space="0" w:color="auto"/>
            </w:tcBorders>
            <w:shd w:val="clear" w:color="auto" w:fill="auto"/>
            <w:vAlign w:val="center"/>
          </w:tcPr>
          <w:p w14:paraId="3328CEDC" w14:textId="5E047A91" w:rsidR="0A5A3C18" w:rsidRDefault="002152EC" w:rsidP="0149DBA5">
            <w:pPr>
              <w:jc w:val="center"/>
              <w:rPr>
                <w:rFonts w:asciiTheme="minorHAnsi" w:eastAsia="Times New Roman" w:hAnsiTheme="minorHAnsi" w:cs="Times New Roman"/>
                <w:color w:val="000000" w:themeColor="text1"/>
                <w:sz w:val="18"/>
                <w:szCs w:val="18"/>
              </w:rPr>
            </w:pPr>
            <w:r>
              <w:rPr>
                <w:rFonts w:asciiTheme="minorHAnsi" w:eastAsia="Times New Roman" w:hAnsiTheme="minorHAnsi" w:cs="Times New Roman"/>
                <w:color w:val="000000" w:themeColor="text1"/>
                <w:sz w:val="18"/>
                <w:szCs w:val="18"/>
              </w:rPr>
              <w:t>None</w:t>
            </w:r>
          </w:p>
        </w:tc>
        <w:tc>
          <w:tcPr>
            <w:tcW w:w="2006" w:type="dxa"/>
            <w:tcBorders>
              <w:top w:val="nil"/>
              <w:left w:val="nil"/>
              <w:bottom w:val="single" w:sz="4" w:space="0" w:color="auto"/>
              <w:right w:val="single" w:sz="4" w:space="0" w:color="auto"/>
            </w:tcBorders>
            <w:shd w:val="clear" w:color="auto" w:fill="auto"/>
            <w:vAlign w:val="center"/>
          </w:tcPr>
          <w:p w14:paraId="36B00561" w14:textId="17EB6200" w:rsidR="0A5A3C18" w:rsidRDefault="58DC32FA" w:rsidP="1C5F072D">
            <w:pPr>
              <w:jc w:val="center"/>
              <w:rPr>
                <w:rFonts w:asciiTheme="minorHAnsi" w:eastAsia="Times New Roman" w:hAnsiTheme="minorHAnsi" w:cs="Times New Roman"/>
                <w:color w:val="000000" w:themeColor="text1"/>
                <w:sz w:val="18"/>
                <w:szCs w:val="18"/>
              </w:rPr>
            </w:pPr>
            <w:r w:rsidRPr="75F3ACA9">
              <w:rPr>
                <w:rFonts w:asciiTheme="minorHAnsi" w:eastAsia="Times New Roman" w:hAnsiTheme="minorHAnsi" w:cs="Times New Roman"/>
                <w:color w:val="000000" w:themeColor="text1"/>
                <w:sz w:val="18"/>
                <w:szCs w:val="18"/>
              </w:rPr>
              <w:t xml:space="preserve">Completed within </w:t>
            </w:r>
            <w:r w:rsidR="763BBB87" w:rsidRPr="4692AB1D">
              <w:rPr>
                <w:rFonts w:asciiTheme="minorHAnsi" w:eastAsia="Times New Roman" w:hAnsiTheme="minorHAnsi" w:cs="Times New Roman"/>
                <w:color w:val="000000" w:themeColor="text1"/>
                <w:sz w:val="18"/>
                <w:szCs w:val="18"/>
              </w:rPr>
              <w:t>7 business</w:t>
            </w:r>
            <w:r w:rsidR="0EEF37DA" w:rsidRPr="75F3ACA9">
              <w:rPr>
                <w:rFonts w:asciiTheme="minorHAnsi" w:eastAsia="Times New Roman" w:hAnsiTheme="minorHAnsi" w:cs="Times New Roman"/>
                <w:color w:val="000000" w:themeColor="text1"/>
                <w:sz w:val="18"/>
                <w:szCs w:val="18"/>
              </w:rPr>
              <w:t xml:space="preserve"> days</w:t>
            </w:r>
            <w:r w:rsidR="3FA8D531" w:rsidRPr="75F3ACA9">
              <w:rPr>
                <w:rFonts w:asciiTheme="minorHAnsi" w:eastAsia="Times New Roman" w:hAnsiTheme="minorHAnsi" w:cs="Times New Roman"/>
                <w:color w:val="000000" w:themeColor="text1"/>
                <w:sz w:val="18"/>
                <w:szCs w:val="18"/>
              </w:rPr>
              <w:t xml:space="preserve"> after enrollment.</w:t>
            </w:r>
          </w:p>
          <w:p w14:paraId="55671104" w14:textId="2A0449B7" w:rsidR="0A5A3C18" w:rsidRDefault="0A5A3C18" w:rsidP="1C5F072D">
            <w:pPr>
              <w:rPr>
                <w:rFonts w:asciiTheme="minorHAnsi" w:eastAsia="Times New Roman" w:hAnsiTheme="minorHAnsi" w:cs="Times New Roman"/>
                <w:color w:val="000000" w:themeColor="text1"/>
                <w:sz w:val="18"/>
                <w:szCs w:val="18"/>
              </w:rPr>
            </w:pPr>
          </w:p>
        </w:tc>
      </w:tr>
      <w:tr w:rsidR="003109F5" w:rsidRPr="00E06A9C" w14:paraId="541FE0FB" w14:textId="77777777" w:rsidTr="0149DBA5">
        <w:trPr>
          <w:trHeight w:val="1281"/>
        </w:trPr>
        <w:tc>
          <w:tcPr>
            <w:tcW w:w="1555" w:type="dxa"/>
            <w:tcBorders>
              <w:top w:val="nil"/>
              <w:left w:val="single" w:sz="4" w:space="0" w:color="auto"/>
              <w:bottom w:val="single" w:sz="4" w:space="0" w:color="auto"/>
              <w:right w:val="single" w:sz="4" w:space="0" w:color="auto"/>
            </w:tcBorders>
            <w:shd w:val="clear" w:color="auto" w:fill="auto"/>
            <w:vAlign w:val="center"/>
          </w:tcPr>
          <w:p w14:paraId="2129021F" w14:textId="061E1388" w:rsidR="003109F5" w:rsidRDefault="003109F5" w:rsidP="003109F5">
            <w:pPr>
              <w:jc w:val="center"/>
              <w:rPr>
                <w:rFonts w:asciiTheme="minorHAnsi" w:eastAsia="Times New Roman" w:hAnsiTheme="minorHAnsi" w:cs="Times New Roman"/>
                <w:color w:val="000000"/>
                <w:sz w:val="18"/>
                <w:szCs w:val="20"/>
              </w:rPr>
            </w:pPr>
          </w:p>
          <w:p w14:paraId="7A7D3750" w14:textId="77777777" w:rsidR="003109F5" w:rsidRDefault="003109F5" w:rsidP="003109F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Job Readiness/</w:t>
            </w:r>
          </w:p>
          <w:p w14:paraId="2E748D49" w14:textId="5F4523D9" w:rsidR="003109F5" w:rsidRPr="00971A60" w:rsidRDefault="003109F5" w:rsidP="003109F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Preparation</w:t>
            </w:r>
          </w:p>
        </w:tc>
        <w:tc>
          <w:tcPr>
            <w:tcW w:w="715" w:type="dxa"/>
            <w:tcBorders>
              <w:top w:val="nil"/>
              <w:left w:val="nil"/>
              <w:bottom w:val="single" w:sz="4" w:space="0" w:color="auto"/>
              <w:right w:val="single" w:sz="4" w:space="0" w:color="auto"/>
            </w:tcBorders>
            <w:shd w:val="clear" w:color="auto" w:fill="auto"/>
            <w:noWrap/>
            <w:vAlign w:val="center"/>
          </w:tcPr>
          <w:p w14:paraId="4BDE45E7" w14:textId="4ADFEB19" w:rsidR="003109F5" w:rsidRDefault="003109F5" w:rsidP="003109F5">
            <w:pPr>
              <w:jc w:val="center"/>
              <w:rPr>
                <w:rFonts w:asciiTheme="minorHAnsi" w:eastAsia="Times New Roman" w:hAnsiTheme="minorHAnsi" w:cs="Times New Roman"/>
                <w:color w:val="000000"/>
                <w:sz w:val="18"/>
                <w:szCs w:val="20"/>
              </w:rPr>
            </w:pPr>
          </w:p>
          <w:p w14:paraId="485CE457" w14:textId="2E0B5AB1" w:rsidR="003109F5" w:rsidRPr="00971A60" w:rsidRDefault="003109F5" w:rsidP="003109F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80</w:t>
            </w:r>
          </w:p>
        </w:tc>
        <w:tc>
          <w:tcPr>
            <w:tcW w:w="8071" w:type="dxa"/>
            <w:tcBorders>
              <w:top w:val="nil"/>
              <w:left w:val="nil"/>
              <w:bottom w:val="single" w:sz="4" w:space="0" w:color="auto"/>
              <w:right w:val="single" w:sz="4" w:space="0" w:color="auto"/>
            </w:tcBorders>
            <w:shd w:val="clear" w:color="auto" w:fill="auto"/>
            <w:vAlign w:val="center"/>
          </w:tcPr>
          <w:p w14:paraId="2EB0A7A3" w14:textId="77777777" w:rsidR="003109F5" w:rsidRPr="00971A60" w:rsidRDefault="003109F5" w:rsidP="003109F5">
            <w:pPr>
              <w:rPr>
                <w:rFonts w:asciiTheme="minorHAnsi" w:eastAsia="Times New Roman" w:hAnsiTheme="minorHAnsi" w:cs="Times New Roman"/>
                <w:color w:val="000000"/>
                <w:sz w:val="18"/>
                <w:szCs w:val="20"/>
              </w:rPr>
            </w:pPr>
          </w:p>
          <w:p w14:paraId="6D30E68B" w14:textId="1253462C" w:rsidR="003109F5" w:rsidRDefault="003109F5" w:rsidP="003109F5">
            <w:pPr>
              <w:rPr>
                <w:rFonts w:asciiTheme="minorHAnsi" w:eastAsia="Times New Roman" w:hAnsiTheme="minorHAnsi" w:cs="Times New Roman"/>
                <w:color w:val="000000"/>
                <w:sz w:val="18"/>
                <w:szCs w:val="20"/>
              </w:rPr>
            </w:pPr>
            <w:r>
              <w:rPr>
                <w:rFonts w:asciiTheme="minorHAnsi" w:hAnsiTheme="minorHAnsi" w:cs="Arial"/>
                <w:sz w:val="18"/>
                <w:szCs w:val="20"/>
              </w:rPr>
              <w:t>P</w:t>
            </w:r>
            <w:r w:rsidRPr="00BC12DE">
              <w:rPr>
                <w:rFonts w:asciiTheme="minorHAnsi" w:hAnsiTheme="minorHAnsi" w:cs="Arial"/>
                <w:sz w:val="18"/>
                <w:szCs w:val="20"/>
              </w:rPr>
              <w:t>repares the individual for the workplace by teaching interviewing techniques, preparation of resumes, employer expectations, and basic life skills. This activity may also include career exploration and activities designed to improve self-esteem. These activities may be conducted in workshops, seminars or classroom sessions coordinated through the local CareerLink (One Stop).</w:t>
            </w:r>
          </w:p>
          <w:p w14:paraId="2201C60C" w14:textId="6F961F05" w:rsidR="003109F5" w:rsidRPr="00971A60" w:rsidRDefault="003109F5" w:rsidP="003109F5">
            <w:pPr>
              <w:rPr>
                <w:rFonts w:asciiTheme="minorHAnsi" w:eastAsia="Times New Roman" w:hAnsiTheme="minorHAnsi" w:cs="Times New Roman"/>
                <w:color w:val="000000"/>
                <w:sz w:val="18"/>
                <w:szCs w:val="20"/>
              </w:rPr>
            </w:pPr>
          </w:p>
        </w:tc>
        <w:tc>
          <w:tcPr>
            <w:tcW w:w="2030" w:type="dxa"/>
            <w:tcBorders>
              <w:top w:val="nil"/>
              <w:left w:val="nil"/>
              <w:bottom w:val="single" w:sz="4" w:space="0" w:color="auto"/>
              <w:right w:val="single" w:sz="4" w:space="0" w:color="auto"/>
            </w:tcBorders>
            <w:shd w:val="clear" w:color="auto" w:fill="auto"/>
            <w:vAlign w:val="center"/>
          </w:tcPr>
          <w:p w14:paraId="52E05C49" w14:textId="77777777" w:rsidR="003109F5" w:rsidRPr="00971A60" w:rsidRDefault="003109F5" w:rsidP="003109F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2006" w:type="dxa"/>
            <w:tcBorders>
              <w:top w:val="nil"/>
              <w:left w:val="nil"/>
              <w:bottom w:val="single" w:sz="4" w:space="0" w:color="auto"/>
              <w:right w:val="single" w:sz="4" w:space="0" w:color="auto"/>
            </w:tcBorders>
            <w:shd w:val="clear" w:color="auto" w:fill="auto"/>
            <w:vAlign w:val="center"/>
          </w:tcPr>
          <w:p w14:paraId="26533921" w14:textId="77777777" w:rsidR="003109F5" w:rsidRDefault="003109F5" w:rsidP="003109F5">
            <w:pPr>
              <w:rPr>
                <w:rFonts w:asciiTheme="minorHAnsi" w:eastAsia="Times New Roman" w:hAnsiTheme="minorHAnsi" w:cs="Times New Roman"/>
                <w:color w:val="000000"/>
                <w:sz w:val="18"/>
                <w:szCs w:val="20"/>
              </w:rPr>
            </w:pPr>
          </w:p>
          <w:p w14:paraId="6CA44D12" w14:textId="77777777" w:rsidR="003109F5" w:rsidRDefault="003109F5" w:rsidP="003109F5">
            <w:pPr>
              <w:rPr>
                <w:rFonts w:asciiTheme="minorHAnsi" w:eastAsia="Times New Roman" w:hAnsiTheme="minorHAnsi" w:cs="Times New Roman"/>
                <w:color w:val="000000"/>
                <w:sz w:val="18"/>
                <w:szCs w:val="20"/>
              </w:rPr>
            </w:pPr>
            <w:r w:rsidRPr="00716F67">
              <w:rPr>
                <w:rFonts w:asciiTheme="minorHAnsi" w:eastAsia="Times New Roman" w:hAnsiTheme="minorHAnsi" w:cs="Times New Roman"/>
                <w:color w:val="000000"/>
                <w:sz w:val="18"/>
                <w:szCs w:val="20"/>
              </w:rPr>
              <w:t>ABAWD</w:t>
            </w:r>
            <w:r>
              <w:rPr>
                <w:rFonts w:asciiTheme="minorHAnsi" w:eastAsia="Times New Roman" w:hAnsiTheme="minorHAnsi" w:cs="Times New Roman"/>
                <w:color w:val="000000"/>
                <w:sz w:val="18"/>
                <w:szCs w:val="20"/>
              </w:rPr>
              <w:t>s</w:t>
            </w:r>
            <w:r w:rsidRPr="00716F67">
              <w:rPr>
                <w:rFonts w:asciiTheme="minorHAnsi" w:eastAsia="Times New Roman" w:hAnsiTheme="minorHAnsi" w:cs="Times New Roman"/>
                <w:color w:val="000000"/>
                <w:sz w:val="18"/>
                <w:szCs w:val="20"/>
              </w:rPr>
              <w:t xml:space="preserve"> may use Supervised Job Search </w:t>
            </w:r>
            <w:r>
              <w:rPr>
                <w:rFonts w:asciiTheme="minorHAnsi" w:eastAsia="Times New Roman" w:hAnsiTheme="minorHAnsi" w:cs="Times New Roman"/>
                <w:color w:val="000000"/>
                <w:sz w:val="18"/>
                <w:szCs w:val="20"/>
              </w:rPr>
              <w:t xml:space="preserve">and/or </w:t>
            </w:r>
            <w:r w:rsidRPr="00716F67">
              <w:rPr>
                <w:rFonts w:asciiTheme="minorHAnsi" w:eastAsia="Times New Roman" w:hAnsiTheme="minorHAnsi" w:cs="Times New Roman"/>
                <w:color w:val="000000"/>
                <w:sz w:val="18"/>
                <w:szCs w:val="20"/>
              </w:rPr>
              <w:t>Job Readiness</w:t>
            </w:r>
            <w:r>
              <w:rPr>
                <w:rFonts w:asciiTheme="minorHAnsi" w:eastAsia="Times New Roman" w:hAnsiTheme="minorHAnsi" w:cs="Times New Roman"/>
                <w:color w:val="000000"/>
                <w:sz w:val="18"/>
                <w:szCs w:val="20"/>
              </w:rPr>
              <w:t xml:space="preserve"> </w:t>
            </w:r>
            <w:r w:rsidRPr="00716F67">
              <w:rPr>
                <w:rFonts w:asciiTheme="minorHAnsi" w:eastAsia="Times New Roman" w:hAnsiTheme="minorHAnsi" w:cs="Times New Roman"/>
                <w:color w:val="000000"/>
                <w:sz w:val="18"/>
                <w:szCs w:val="20"/>
              </w:rPr>
              <w:t>Prep</w:t>
            </w:r>
            <w:r>
              <w:rPr>
                <w:rFonts w:asciiTheme="minorHAnsi" w:eastAsia="Times New Roman" w:hAnsiTheme="minorHAnsi" w:cs="Times New Roman"/>
                <w:color w:val="000000"/>
                <w:sz w:val="18"/>
                <w:szCs w:val="20"/>
              </w:rPr>
              <w:t xml:space="preserve"> activities to meet up to </w:t>
            </w:r>
            <w:r w:rsidRPr="00716F67">
              <w:rPr>
                <w:rFonts w:asciiTheme="minorHAnsi" w:eastAsia="Times New Roman" w:hAnsiTheme="minorHAnsi" w:cs="Times New Roman"/>
                <w:color w:val="000000"/>
                <w:sz w:val="18"/>
                <w:szCs w:val="20"/>
              </w:rPr>
              <w:t>10 hours</w:t>
            </w:r>
            <w:r>
              <w:rPr>
                <w:rFonts w:asciiTheme="minorHAnsi" w:eastAsia="Times New Roman" w:hAnsiTheme="minorHAnsi" w:cs="Times New Roman"/>
                <w:color w:val="000000"/>
                <w:sz w:val="18"/>
                <w:szCs w:val="20"/>
              </w:rPr>
              <w:t xml:space="preserve"> per </w:t>
            </w:r>
            <w:r w:rsidRPr="00716F67">
              <w:rPr>
                <w:rFonts w:asciiTheme="minorHAnsi" w:eastAsia="Times New Roman" w:hAnsiTheme="minorHAnsi" w:cs="Times New Roman"/>
                <w:color w:val="000000"/>
                <w:sz w:val="18"/>
                <w:szCs w:val="20"/>
              </w:rPr>
              <w:t xml:space="preserve">week </w:t>
            </w:r>
            <w:r>
              <w:rPr>
                <w:rFonts w:asciiTheme="minorHAnsi" w:eastAsia="Times New Roman" w:hAnsiTheme="minorHAnsi" w:cs="Times New Roman"/>
                <w:color w:val="000000"/>
                <w:sz w:val="18"/>
                <w:szCs w:val="20"/>
              </w:rPr>
              <w:t xml:space="preserve">of the required </w:t>
            </w:r>
            <w:r w:rsidRPr="00716F67">
              <w:rPr>
                <w:rFonts w:asciiTheme="minorHAnsi" w:eastAsia="Times New Roman" w:hAnsiTheme="minorHAnsi" w:cs="Times New Roman"/>
                <w:color w:val="000000"/>
                <w:sz w:val="18"/>
                <w:szCs w:val="20"/>
              </w:rPr>
              <w:t>20 hour</w:t>
            </w:r>
            <w:r>
              <w:rPr>
                <w:rFonts w:asciiTheme="minorHAnsi" w:eastAsia="Times New Roman" w:hAnsiTheme="minorHAnsi" w:cs="Times New Roman"/>
                <w:color w:val="000000"/>
                <w:sz w:val="18"/>
                <w:szCs w:val="20"/>
              </w:rPr>
              <w:t xml:space="preserve">s per </w:t>
            </w:r>
            <w:r w:rsidRPr="00716F67">
              <w:rPr>
                <w:rFonts w:asciiTheme="minorHAnsi" w:eastAsia="Times New Roman" w:hAnsiTheme="minorHAnsi" w:cs="Times New Roman"/>
                <w:color w:val="000000"/>
                <w:sz w:val="18"/>
                <w:szCs w:val="20"/>
              </w:rPr>
              <w:t>week</w:t>
            </w:r>
            <w:r>
              <w:rPr>
                <w:rFonts w:asciiTheme="minorHAnsi" w:eastAsia="Times New Roman" w:hAnsiTheme="minorHAnsi" w:cs="Times New Roman"/>
                <w:color w:val="000000"/>
                <w:sz w:val="18"/>
                <w:szCs w:val="20"/>
              </w:rPr>
              <w:t>.</w:t>
            </w:r>
          </w:p>
          <w:p w14:paraId="044131CB" w14:textId="19EB22D7" w:rsidR="003109F5" w:rsidRPr="00971A60" w:rsidRDefault="003109F5" w:rsidP="003109F5">
            <w:pPr>
              <w:rPr>
                <w:rFonts w:asciiTheme="minorHAnsi" w:eastAsia="Times New Roman" w:hAnsiTheme="minorHAnsi" w:cs="Times New Roman"/>
                <w:color w:val="000000"/>
                <w:sz w:val="18"/>
                <w:szCs w:val="20"/>
              </w:rPr>
            </w:pPr>
          </w:p>
        </w:tc>
      </w:tr>
      <w:tr w:rsidR="003109F5" w:rsidRPr="00E06A9C" w14:paraId="3D0E271A" w14:textId="77777777" w:rsidTr="0149DBA5">
        <w:trPr>
          <w:trHeight w:val="1281"/>
        </w:trPr>
        <w:tc>
          <w:tcPr>
            <w:tcW w:w="1555" w:type="dxa"/>
            <w:tcBorders>
              <w:top w:val="nil"/>
              <w:left w:val="single" w:sz="4" w:space="0" w:color="auto"/>
              <w:bottom w:val="single" w:sz="4" w:space="0" w:color="auto"/>
              <w:right w:val="single" w:sz="4" w:space="0" w:color="auto"/>
            </w:tcBorders>
            <w:shd w:val="clear" w:color="auto" w:fill="auto"/>
            <w:vAlign w:val="center"/>
          </w:tcPr>
          <w:p w14:paraId="13CE5121" w14:textId="1FB7CAD9" w:rsidR="00A16F21" w:rsidRDefault="00A16F21" w:rsidP="00636BB3">
            <w:pPr>
              <w:jc w:val="center"/>
              <w:rPr>
                <w:rFonts w:asciiTheme="minorHAnsi" w:eastAsia="Times New Roman" w:hAnsiTheme="minorHAnsi" w:cs="Times New Roman"/>
                <w:sz w:val="18"/>
                <w:szCs w:val="20"/>
              </w:rPr>
            </w:pPr>
          </w:p>
          <w:p w14:paraId="58C47F82" w14:textId="68ED9789" w:rsidR="00335EC1" w:rsidRPr="00971A60" w:rsidRDefault="00A16F21" w:rsidP="00636BB3">
            <w:pPr>
              <w:jc w:val="center"/>
              <w:rPr>
                <w:rFonts w:asciiTheme="minorHAnsi" w:eastAsia="Times New Roman" w:hAnsiTheme="minorHAnsi" w:cs="Times New Roman"/>
                <w:color w:val="000000"/>
                <w:sz w:val="18"/>
                <w:szCs w:val="20"/>
              </w:rPr>
            </w:pPr>
            <w:r>
              <w:rPr>
                <w:rFonts w:asciiTheme="minorHAnsi" w:eastAsia="Times New Roman" w:hAnsiTheme="minorHAnsi" w:cs="Times New Roman"/>
                <w:sz w:val="18"/>
                <w:szCs w:val="20"/>
              </w:rPr>
              <w:t>English-as-a-Second Language</w:t>
            </w:r>
          </w:p>
        </w:tc>
        <w:tc>
          <w:tcPr>
            <w:tcW w:w="715" w:type="dxa"/>
            <w:tcBorders>
              <w:top w:val="nil"/>
              <w:left w:val="nil"/>
              <w:bottom w:val="single" w:sz="4" w:space="0" w:color="auto"/>
              <w:right w:val="single" w:sz="4" w:space="0" w:color="auto"/>
            </w:tcBorders>
            <w:shd w:val="clear" w:color="auto" w:fill="auto"/>
            <w:noWrap/>
            <w:vAlign w:val="center"/>
          </w:tcPr>
          <w:p w14:paraId="0B492280" w14:textId="7DDB3F27" w:rsidR="00335EC1" w:rsidRDefault="00335EC1" w:rsidP="00636BB3">
            <w:pPr>
              <w:jc w:val="center"/>
              <w:rPr>
                <w:rFonts w:asciiTheme="minorHAnsi" w:eastAsia="Times New Roman" w:hAnsiTheme="minorHAnsi" w:cs="Times New Roman"/>
                <w:sz w:val="18"/>
                <w:szCs w:val="20"/>
              </w:rPr>
            </w:pPr>
          </w:p>
          <w:p w14:paraId="055C7D64" w14:textId="680F0A5F" w:rsidR="005464AE" w:rsidRPr="00971A60" w:rsidRDefault="005464AE" w:rsidP="00636BB3">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81</w:t>
            </w:r>
          </w:p>
        </w:tc>
        <w:tc>
          <w:tcPr>
            <w:tcW w:w="8071" w:type="dxa"/>
            <w:tcBorders>
              <w:top w:val="nil"/>
              <w:left w:val="nil"/>
              <w:bottom w:val="single" w:sz="4" w:space="0" w:color="auto"/>
              <w:right w:val="single" w:sz="4" w:space="0" w:color="auto"/>
            </w:tcBorders>
            <w:shd w:val="clear" w:color="auto" w:fill="auto"/>
            <w:vAlign w:val="center"/>
          </w:tcPr>
          <w:p w14:paraId="73201D4B" w14:textId="77777777" w:rsidR="00335EC1" w:rsidRPr="00971A60" w:rsidRDefault="00335EC1" w:rsidP="00636BB3">
            <w:pPr>
              <w:rPr>
                <w:rFonts w:asciiTheme="minorHAnsi" w:eastAsia="Times New Roman" w:hAnsiTheme="minorHAnsi" w:cs="Times New Roman"/>
                <w:sz w:val="18"/>
                <w:szCs w:val="20"/>
              </w:rPr>
            </w:pPr>
          </w:p>
          <w:p w14:paraId="4142F9E1" w14:textId="789028C0" w:rsidR="005464AE" w:rsidRPr="00971A60" w:rsidRDefault="008927C7" w:rsidP="00636BB3">
            <w:pPr>
              <w:rPr>
                <w:rFonts w:asciiTheme="minorHAnsi" w:eastAsia="Times New Roman" w:hAnsiTheme="minorHAnsi" w:cs="Times New Roman"/>
                <w:sz w:val="18"/>
                <w:szCs w:val="20"/>
              </w:rPr>
            </w:pPr>
            <w:r>
              <w:rPr>
                <w:rFonts w:asciiTheme="minorHAnsi" w:eastAsia="Times New Roman" w:hAnsiTheme="minorHAnsi" w:cs="Times New Roman"/>
                <w:sz w:val="18"/>
                <w:szCs w:val="20"/>
              </w:rPr>
              <w:t>I</w:t>
            </w:r>
            <w:r w:rsidRPr="008927C7">
              <w:rPr>
                <w:rFonts w:asciiTheme="minorHAnsi" w:eastAsia="Times New Roman" w:hAnsiTheme="minorHAnsi" w:cs="Times New Roman"/>
                <w:sz w:val="18"/>
                <w:szCs w:val="20"/>
              </w:rPr>
              <w:t xml:space="preserve">ncludes any formal education training specifically designed to improve an individual's proficiency in English needed to compete in the current job market. </w:t>
            </w:r>
          </w:p>
          <w:p w14:paraId="48430CAA" w14:textId="77777777" w:rsidR="00335EC1" w:rsidRPr="00971A60" w:rsidRDefault="00335EC1" w:rsidP="00636BB3">
            <w:pPr>
              <w:rPr>
                <w:rFonts w:asciiTheme="minorHAnsi" w:eastAsia="Times New Roman" w:hAnsiTheme="minorHAnsi" w:cs="Times New Roman"/>
                <w:color w:val="000000"/>
                <w:sz w:val="18"/>
                <w:szCs w:val="20"/>
              </w:rPr>
            </w:pPr>
          </w:p>
        </w:tc>
        <w:tc>
          <w:tcPr>
            <w:tcW w:w="2030" w:type="dxa"/>
            <w:tcBorders>
              <w:top w:val="nil"/>
              <w:left w:val="nil"/>
              <w:bottom w:val="single" w:sz="4" w:space="0" w:color="auto"/>
              <w:right w:val="single" w:sz="4" w:space="0" w:color="auto"/>
            </w:tcBorders>
            <w:shd w:val="clear" w:color="auto" w:fill="auto"/>
            <w:vAlign w:val="center"/>
          </w:tcPr>
          <w:p w14:paraId="5AF61A54" w14:textId="4D7843FD" w:rsidR="00335EC1" w:rsidRPr="00971A60" w:rsidRDefault="008927C7" w:rsidP="00636BB3">
            <w:pPr>
              <w:jc w:val="center"/>
              <w:rPr>
                <w:rFonts w:asciiTheme="minorHAnsi" w:eastAsia="Times New Roman" w:hAnsiTheme="minorHAnsi" w:cs="Times New Roman"/>
                <w:color w:val="000000"/>
                <w:sz w:val="18"/>
                <w:szCs w:val="20"/>
              </w:rPr>
            </w:pPr>
            <w:r>
              <w:rPr>
                <w:rFonts w:asciiTheme="minorHAnsi" w:eastAsia="Times New Roman" w:hAnsiTheme="minorHAnsi" w:cs="Times New Roman"/>
                <w:sz w:val="18"/>
                <w:szCs w:val="20"/>
              </w:rPr>
              <w:t>None</w:t>
            </w:r>
          </w:p>
        </w:tc>
        <w:tc>
          <w:tcPr>
            <w:tcW w:w="2006" w:type="dxa"/>
            <w:tcBorders>
              <w:top w:val="nil"/>
              <w:left w:val="nil"/>
              <w:bottom w:val="single" w:sz="4" w:space="0" w:color="auto"/>
              <w:right w:val="single" w:sz="4" w:space="0" w:color="auto"/>
            </w:tcBorders>
            <w:shd w:val="clear" w:color="auto" w:fill="auto"/>
            <w:vAlign w:val="center"/>
          </w:tcPr>
          <w:p w14:paraId="2E5CE6C7" w14:textId="19D50CAA" w:rsidR="00335EC1" w:rsidRPr="00971A60" w:rsidRDefault="00335EC1" w:rsidP="00636BB3">
            <w:pPr>
              <w:rPr>
                <w:rFonts w:asciiTheme="minorHAnsi" w:eastAsia="Times New Roman" w:hAnsiTheme="minorHAnsi" w:cs="Times New Roman"/>
                <w:color w:val="000000"/>
                <w:sz w:val="18"/>
                <w:szCs w:val="20"/>
              </w:rPr>
            </w:pPr>
          </w:p>
        </w:tc>
      </w:tr>
      <w:tr w:rsidR="003109F5" w:rsidRPr="00E06A9C" w14:paraId="327936EC" w14:textId="77777777" w:rsidTr="0149DBA5">
        <w:trPr>
          <w:trHeight w:val="1281"/>
        </w:trPr>
        <w:tc>
          <w:tcPr>
            <w:tcW w:w="1555" w:type="dxa"/>
            <w:tcBorders>
              <w:top w:val="nil"/>
              <w:left w:val="single" w:sz="4" w:space="0" w:color="auto"/>
              <w:bottom w:val="single" w:sz="4" w:space="0" w:color="auto"/>
              <w:right w:val="single" w:sz="4" w:space="0" w:color="auto"/>
            </w:tcBorders>
            <w:shd w:val="clear" w:color="auto" w:fill="auto"/>
            <w:vAlign w:val="center"/>
          </w:tcPr>
          <w:p w14:paraId="5B31EB1C" w14:textId="1D53A1BD" w:rsidR="00335EC1" w:rsidRDefault="00335EC1" w:rsidP="00636BB3">
            <w:pPr>
              <w:jc w:val="center"/>
              <w:rPr>
                <w:rFonts w:asciiTheme="minorHAnsi" w:eastAsia="Times New Roman" w:hAnsiTheme="minorHAnsi" w:cs="Times New Roman"/>
                <w:sz w:val="18"/>
                <w:szCs w:val="20"/>
              </w:rPr>
            </w:pPr>
          </w:p>
          <w:p w14:paraId="44FFE319" w14:textId="0F410EFC" w:rsidR="005464AE" w:rsidRPr="00971A60" w:rsidRDefault="005464AE" w:rsidP="00636BB3">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Adult Basic Education</w:t>
            </w:r>
          </w:p>
        </w:tc>
        <w:tc>
          <w:tcPr>
            <w:tcW w:w="715" w:type="dxa"/>
            <w:tcBorders>
              <w:top w:val="nil"/>
              <w:left w:val="nil"/>
              <w:bottom w:val="single" w:sz="4" w:space="0" w:color="auto"/>
              <w:right w:val="single" w:sz="4" w:space="0" w:color="auto"/>
            </w:tcBorders>
            <w:shd w:val="clear" w:color="auto" w:fill="auto"/>
            <w:noWrap/>
            <w:vAlign w:val="center"/>
          </w:tcPr>
          <w:p w14:paraId="6C463E8F" w14:textId="2C708A2E" w:rsidR="00335EC1" w:rsidRDefault="00335EC1" w:rsidP="00636BB3">
            <w:pPr>
              <w:jc w:val="center"/>
              <w:rPr>
                <w:rFonts w:asciiTheme="minorHAnsi" w:eastAsia="Times New Roman" w:hAnsiTheme="minorHAnsi" w:cs="Times New Roman"/>
                <w:sz w:val="18"/>
                <w:szCs w:val="20"/>
              </w:rPr>
            </w:pPr>
          </w:p>
          <w:p w14:paraId="27B80DFA" w14:textId="303D774D" w:rsidR="005464AE" w:rsidRPr="00971A60" w:rsidRDefault="005464AE" w:rsidP="00636BB3">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82</w:t>
            </w:r>
          </w:p>
        </w:tc>
        <w:tc>
          <w:tcPr>
            <w:tcW w:w="8071" w:type="dxa"/>
            <w:tcBorders>
              <w:top w:val="nil"/>
              <w:left w:val="nil"/>
              <w:bottom w:val="single" w:sz="4" w:space="0" w:color="auto"/>
              <w:right w:val="single" w:sz="4" w:space="0" w:color="auto"/>
            </w:tcBorders>
            <w:shd w:val="clear" w:color="auto" w:fill="auto"/>
            <w:vAlign w:val="center"/>
          </w:tcPr>
          <w:p w14:paraId="1939A15F" w14:textId="77777777" w:rsidR="005464AE" w:rsidRPr="00971A60" w:rsidRDefault="005464AE" w:rsidP="00636BB3">
            <w:pPr>
              <w:rPr>
                <w:rFonts w:asciiTheme="minorHAnsi" w:eastAsia="Times New Roman" w:hAnsiTheme="minorHAnsi" w:cs="Times New Roman"/>
                <w:sz w:val="18"/>
                <w:szCs w:val="20"/>
              </w:rPr>
            </w:pPr>
          </w:p>
          <w:p w14:paraId="3F0E3E30" w14:textId="54F14D7D" w:rsidR="00335EC1" w:rsidRPr="00971A60" w:rsidRDefault="00495D58" w:rsidP="00636BB3">
            <w:pPr>
              <w:rPr>
                <w:rFonts w:asciiTheme="minorHAnsi" w:eastAsia="Times New Roman" w:hAnsiTheme="minorHAnsi" w:cs="Times New Roman"/>
                <w:sz w:val="18"/>
                <w:szCs w:val="20"/>
              </w:rPr>
            </w:pPr>
            <w:r w:rsidRPr="00495D58">
              <w:rPr>
                <w:rFonts w:asciiTheme="minorHAnsi" w:eastAsia="Times New Roman" w:hAnsiTheme="minorHAnsi" w:cs="Times New Roman"/>
                <w:sz w:val="18"/>
                <w:szCs w:val="20"/>
              </w:rPr>
              <w:t>ABE provides an individual with a basic literacy level, equivalent to successful completion of grade eight to fulfill an employment goal.</w:t>
            </w:r>
          </w:p>
          <w:p w14:paraId="5AFCE5C4" w14:textId="77777777" w:rsidR="00335EC1" w:rsidRPr="00971A60" w:rsidRDefault="00335EC1" w:rsidP="00636BB3">
            <w:pPr>
              <w:rPr>
                <w:rFonts w:asciiTheme="minorHAnsi" w:eastAsia="Times New Roman" w:hAnsiTheme="minorHAnsi" w:cs="Times New Roman"/>
                <w:color w:val="000000"/>
                <w:sz w:val="18"/>
                <w:szCs w:val="20"/>
              </w:rPr>
            </w:pPr>
          </w:p>
        </w:tc>
        <w:tc>
          <w:tcPr>
            <w:tcW w:w="2030" w:type="dxa"/>
            <w:tcBorders>
              <w:top w:val="nil"/>
              <w:left w:val="nil"/>
              <w:bottom w:val="single" w:sz="4" w:space="0" w:color="auto"/>
              <w:right w:val="single" w:sz="4" w:space="0" w:color="auto"/>
            </w:tcBorders>
            <w:shd w:val="clear" w:color="auto" w:fill="auto"/>
            <w:vAlign w:val="center"/>
          </w:tcPr>
          <w:p w14:paraId="42F9C5F0" w14:textId="5E206956" w:rsidR="00335EC1" w:rsidRPr="00971A60" w:rsidRDefault="00495D58" w:rsidP="00636BB3">
            <w:pPr>
              <w:jc w:val="center"/>
              <w:rPr>
                <w:rFonts w:asciiTheme="minorHAnsi" w:eastAsia="Times New Roman" w:hAnsiTheme="minorHAnsi" w:cs="Times New Roman"/>
                <w:color w:val="000000"/>
                <w:sz w:val="18"/>
                <w:szCs w:val="20"/>
              </w:rPr>
            </w:pPr>
            <w:r>
              <w:rPr>
                <w:rFonts w:asciiTheme="minorHAnsi" w:eastAsia="Times New Roman" w:hAnsiTheme="minorHAnsi" w:cs="Times New Roman"/>
                <w:sz w:val="18"/>
                <w:szCs w:val="20"/>
              </w:rPr>
              <w:t>None</w:t>
            </w:r>
          </w:p>
        </w:tc>
        <w:tc>
          <w:tcPr>
            <w:tcW w:w="2006" w:type="dxa"/>
            <w:tcBorders>
              <w:top w:val="nil"/>
              <w:left w:val="nil"/>
              <w:bottom w:val="single" w:sz="4" w:space="0" w:color="auto"/>
              <w:right w:val="single" w:sz="4" w:space="0" w:color="auto"/>
            </w:tcBorders>
            <w:shd w:val="clear" w:color="auto" w:fill="auto"/>
            <w:vAlign w:val="center"/>
          </w:tcPr>
          <w:p w14:paraId="032B62C8" w14:textId="74FB686E" w:rsidR="00335EC1" w:rsidRPr="00971A60" w:rsidRDefault="00335EC1" w:rsidP="00636BB3">
            <w:pPr>
              <w:rPr>
                <w:rFonts w:asciiTheme="minorHAnsi" w:eastAsia="Times New Roman" w:hAnsiTheme="minorHAnsi" w:cs="Times New Roman"/>
                <w:color w:val="000000"/>
                <w:sz w:val="18"/>
                <w:szCs w:val="20"/>
              </w:rPr>
            </w:pPr>
          </w:p>
        </w:tc>
      </w:tr>
      <w:tr w:rsidR="003109F5" w:rsidRPr="00E06A9C" w14:paraId="20E927EC" w14:textId="77777777" w:rsidTr="0149DBA5">
        <w:trPr>
          <w:trHeight w:val="1281"/>
        </w:trPr>
        <w:tc>
          <w:tcPr>
            <w:tcW w:w="1555" w:type="dxa"/>
            <w:tcBorders>
              <w:top w:val="nil"/>
              <w:left w:val="single" w:sz="4" w:space="0" w:color="auto"/>
              <w:bottom w:val="single" w:sz="4" w:space="0" w:color="auto"/>
              <w:right w:val="single" w:sz="4" w:space="0" w:color="auto"/>
            </w:tcBorders>
            <w:shd w:val="clear" w:color="auto" w:fill="auto"/>
            <w:vAlign w:val="center"/>
          </w:tcPr>
          <w:p w14:paraId="62A82F6F" w14:textId="5370D9B7" w:rsidR="00335EC1" w:rsidRPr="00E22E86" w:rsidRDefault="009154A3" w:rsidP="00EB48A3">
            <w:pPr>
              <w:jc w:val="center"/>
              <w:rPr>
                <w:rFonts w:asciiTheme="minorHAnsi" w:eastAsia="Times New Roman" w:hAnsiTheme="minorHAnsi" w:cs="Times New Roman"/>
                <w:color w:val="000000"/>
                <w:sz w:val="18"/>
                <w:szCs w:val="18"/>
              </w:rPr>
            </w:pPr>
            <w:r w:rsidRPr="00616314">
              <w:rPr>
                <w:sz w:val="18"/>
                <w:szCs w:val="18"/>
              </w:rPr>
              <w:t xml:space="preserve">SNAP </w:t>
            </w:r>
            <w:r w:rsidR="00B21CF5" w:rsidRPr="00B21CF5">
              <w:rPr>
                <w:sz w:val="18"/>
                <w:szCs w:val="18"/>
              </w:rPr>
              <w:t>Satisfactory</w:t>
            </w:r>
            <w:r w:rsidRPr="00616314">
              <w:rPr>
                <w:sz w:val="18"/>
                <w:szCs w:val="18"/>
              </w:rPr>
              <w:t xml:space="preserve"> </w:t>
            </w:r>
            <w:r w:rsidR="000A672D" w:rsidRPr="000A672D">
              <w:rPr>
                <w:sz w:val="18"/>
                <w:szCs w:val="18"/>
              </w:rPr>
              <w:t>Attend</w:t>
            </w:r>
            <w:r w:rsidRPr="00616314">
              <w:rPr>
                <w:sz w:val="18"/>
                <w:szCs w:val="18"/>
              </w:rPr>
              <w:t xml:space="preserve"> GED/HSE</w:t>
            </w:r>
          </w:p>
        </w:tc>
        <w:tc>
          <w:tcPr>
            <w:tcW w:w="715" w:type="dxa"/>
            <w:tcBorders>
              <w:top w:val="nil"/>
              <w:left w:val="nil"/>
              <w:bottom w:val="single" w:sz="4" w:space="0" w:color="auto"/>
              <w:right w:val="single" w:sz="4" w:space="0" w:color="auto"/>
            </w:tcBorders>
            <w:shd w:val="clear" w:color="auto" w:fill="auto"/>
            <w:noWrap/>
            <w:vAlign w:val="center"/>
          </w:tcPr>
          <w:p w14:paraId="69309B26" w14:textId="50EF6E05" w:rsidR="00E239D9" w:rsidRPr="00971A60" w:rsidRDefault="00E239D9" w:rsidP="00BC0DB6">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83</w:t>
            </w:r>
          </w:p>
        </w:tc>
        <w:tc>
          <w:tcPr>
            <w:tcW w:w="8071" w:type="dxa"/>
            <w:tcBorders>
              <w:top w:val="nil"/>
              <w:left w:val="nil"/>
              <w:bottom w:val="single" w:sz="4" w:space="0" w:color="auto"/>
              <w:right w:val="single" w:sz="4" w:space="0" w:color="auto"/>
            </w:tcBorders>
            <w:shd w:val="clear" w:color="auto" w:fill="auto"/>
            <w:vAlign w:val="center"/>
          </w:tcPr>
          <w:p w14:paraId="08BCFB3E" w14:textId="2D91EE9A" w:rsidR="00335EC1" w:rsidRPr="00971A60" w:rsidRDefault="00E22E86" w:rsidP="00140625">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T</w:t>
            </w:r>
            <w:r w:rsidR="00C97BE1">
              <w:rPr>
                <w:rFonts w:asciiTheme="minorHAnsi" w:eastAsia="Times New Roman" w:hAnsiTheme="minorHAnsi" w:cs="Times New Roman"/>
                <w:color w:val="000000"/>
                <w:sz w:val="18"/>
                <w:szCs w:val="20"/>
              </w:rPr>
              <w:t>his</w:t>
            </w:r>
            <w:r w:rsidR="001B47AC" w:rsidRPr="001B47AC">
              <w:rPr>
                <w:rFonts w:asciiTheme="minorHAnsi" w:eastAsia="Times New Roman" w:hAnsiTheme="minorHAnsi" w:cs="Times New Roman"/>
                <w:color w:val="000000"/>
                <w:sz w:val="18"/>
                <w:szCs w:val="20"/>
              </w:rPr>
              <w:t xml:space="preserve"> is an education activity designed to prepare a person to qualify for a high school diploma or equivalency </w:t>
            </w:r>
            <w:r w:rsidR="00C97BE1">
              <w:rPr>
                <w:rFonts w:asciiTheme="minorHAnsi" w:eastAsia="Times New Roman" w:hAnsiTheme="minorHAnsi" w:cs="Times New Roman"/>
                <w:color w:val="000000"/>
                <w:sz w:val="18"/>
                <w:szCs w:val="20"/>
              </w:rPr>
              <w:t>credential</w:t>
            </w:r>
            <w:r w:rsidR="001B47AC" w:rsidRPr="001B47AC">
              <w:rPr>
                <w:rFonts w:asciiTheme="minorHAnsi" w:eastAsia="Times New Roman" w:hAnsiTheme="minorHAnsi" w:cs="Times New Roman"/>
                <w:color w:val="000000"/>
                <w:sz w:val="18"/>
                <w:szCs w:val="20"/>
              </w:rPr>
              <w:t>. This includes any formal education training provided to an individual functioning at an eighth-grade level or above. High school remediation involves repetition of such instruction previously given to the participant to improve the individual’s educational functioning level. Normal enrollment and participation in high school is not allowed in this activity.</w:t>
            </w:r>
          </w:p>
        </w:tc>
        <w:tc>
          <w:tcPr>
            <w:tcW w:w="2030" w:type="dxa"/>
            <w:tcBorders>
              <w:top w:val="nil"/>
              <w:left w:val="nil"/>
              <w:bottom w:val="single" w:sz="4" w:space="0" w:color="auto"/>
              <w:right w:val="single" w:sz="4" w:space="0" w:color="auto"/>
            </w:tcBorders>
            <w:shd w:val="clear" w:color="auto" w:fill="auto"/>
            <w:vAlign w:val="center"/>
          </w:tcPr>
          <w:p w14:paraId="5B48F7DD" w14:textId="267FC53B" w:rsidR="00335EC1" w:rsidRPr="00971A60" w:rsidRDefault="00335EC1"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2006" w:type="dxa"/>
            <w:tcBorders>
              <w:top w:val="nil"/>
              <w:left w:val="nil"/>
              <w:bottom w:val="single" w:sz="4" w:space="0" w:color="auto"/>
              <w:right w:val="single" w:sz="4" w:space="0" w:color="auto"/>
            </w:tcBorders>
            <w:shd w:val="clear" w:color="auto" w:fill="auto"/>
            <w:vAlign w:val="center"/>
          </w:tcPr>
          <w:p w14:paraId="1959B107" w14:textId="750F2D57" w:rsidR="00335EC1" w:rsidRPr="00971A60" w:rsidRDefault="001B47AC" w:rsidP="00140625">
            <w:pPr>
              <w:rPr>
                <w:rFonts w:asciiTheme="minorHAnsi" w:eastAsia="Times New Roman" w:hAnsiTheme="minorHAnsi" w:cs="Times New Roman"/>
                <w:color w:val="FF0000"/>
                <w:sz w:val="18"/>
                <w:szCs w:val="20"/>
              </w:rPr>
            </w:pPr>
            <w:r>
              <w:rPr>
                <w:rFonts w:asciiTheme="minorHAnsi" w:eastAsia="Times New Roman" w:hAnsiTheme="minorHAnsi" w:cs="Times New Roman"/>
                <w:sz w:val="18"/>
                <w:szCs w:val="20"/>
              </w:rPr>
              <w:t>May be pursued at any age, without need to enter good cause.</w:t>
            </w:r>
          </w:p>
        </w:tc>
      </w:tr>
    </w:tbl>
    <w:p w14:paraId="32F92E44" w14:textId="7309F5A3" w:rsidR="00636BB3" w:rsidRDefault="00636BB3"/>
    <w:p w14:paraId="60216593" w14:textId="77777777" w:rsidR="00636BB3" w:rsidRDefault="00636BB3">
      <w:pPr>
        <w:spacing w:after="200" w:line="276" w:lineRule="auto"/>
      </w:pPr>
      <w:r>
        <w:br w:type="page"/>
      </w:r>
    </w:p>
    <w:p w14:paraId="5FEF1BCA" w14:textId="77777777" w:rsidR="002D087E" w:rsidRDefault="002D087E"/>
    <w:tbl>
      <w:tblPr>
        <w:tblW w:w="14400" w:type="dxa"/>
        <w:tblInd w:w="108" w:type="dxa"/>
        <w:tblLayout w:type="fixed"/>
        <w:tblLook w:val="04A0" w:firstRow="1" w:lastRow="0" w:firstColumn="1" w:lastColumn="0" w:noHBand="0" w:noVBand="1"/>
      </w:tblPr>
      <w:tblGrid>
        <w:gridCol w:w="1971"/>
        <w:gridCol w:w="662"/>
        <w:gridCol w:w="7812"/>
        <w:gridCol w:w="1970"/>
        <w:gridCol w:w="1970"/>
        <w:gridCol w:w="15"/>
      </w:tblGrid>
      <w:tr w:rsidR="00474A63" w:rsidRPr="00E06A9C" w14:paraId="4C6ABB2A" w14:textId="77777777" w:rsidTr="00BC12DE">
        <w:trPr>
          <w:trHeight w:val="389"/>
        </w:trPr>
        <w:tc>
          <w:tcPr>
            <w:tcW w:w="1439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62768D" w14:textId="7C0B8D03" w:rsidR="002D087E" w:rsidRPr="00261106" w:rsidRDefault="002D087E" w:rsidP="002D087E">
            <w:pPr>
              <w:jc w:val="center"/>
              <w:rPr>
                <w:rFonts w:asciiTheme="minorHAnsi" w:eastAsia="Times New Roman" w:hAnsiTheme="minorHAnsi" w:cs="Times New Roman"/>
                <w:color w:val="000000"/>
                <w:sz w:val="20"/>
                <w:szCs w:val="20"/>
              </w:rPr>
            </w:pPr>
            <w:r w:rsidRPr="43F10A88">
              <w:rPr>
                <w:rFonts w:asciiTheme="minorHAnsi" w:eastAsia="Times New Roman" w:hAnsiTheme="minorHAnsi" w:cs="Arial"/>
                <w:b/>
                <w:color w:val="000000" w:themeColor="text1"/>
                <w:sz w:val="28"/>
                <w:szCs w:val="28"/>
              </w:rPr>
              <w:t>E&amp;T ACTIVITY CODES AND DESCRIPTION</w:t>
            </w:r>
          </w:p>
        </w:tc>
      </w:tr>
      <w:tr w:rsidR="00474A63" w:rsidRPr="00E06A9C" w14:paraId="290B3650" w14:textId="77777777" w:rsidTr="00BC12DE">
        <w:trPr>
          <w:gridAfter w:val="1"/>
          <w:wAfter w:w="16" w:type="dxa"/>
          <w:trHeight w:val="749"/>
        </w:trPr>
        <w:tc>
          <w:tcPr>
            <w:tcW w:w="2160" w:type="dxa"/>
            <w:tcBorders>
              <w:top w:val="nil"/>
              <w:left w:val="single" w:sz="4" w:space="0" w:color="auto"/>
              <w:bottom w:val="single" w:sz="4" w:space="0" w:color="auto"/>
              <w:right w:val="single" w:sz="4" w:space="0" w:color="auto"/>
            </w:tcBorders>
            <w:shd w:val="clear" w:color="auto" w:fill="C6D9F1" w:themeFill="text2" w:themeFillTint="33"/>
            <w:vAlign w:val="center"/>
          </w:tcPr>
          <w:p w14:paraId="10C0E944" w14:textId="4229F741" w:rsidR="007D237C" w:rsidRDefault="007D237C" w:rsidP="002D087E">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Activity </w:t>
            </w:r>
          </w:p>
        </w:tc>
        <w:tc>
          <w:tcPr>
            <w:tcW w:w="708" w:type="dxa"/>
            <w:tcBorders>
              <w:top w:val="nil"/>
              <w:left w:val="nil"/>
              <w:bottom w:val="single" w:sz="4" w:space="0" w:color="auto"/>
              <w:right w:val="single" w:sz="4" w:space="0" w:color="auto"/>
            </w:tcBorders>
            <w:shd w:val="clear" w:color="auto" w:fill="C6D9F1" w:themeFill="text2" w:themeFillTint="33"/>
            <w:noWrap/>
            <w:vAlign w:val="center"/>
          </w:tcPr>
          <w:p w14:paraId="53C19637" w14:textId="5EFF4317" w:rsidR="007D237C" w:rsidRPr="00261106" w:rsidRDefault="007D237C" w:rsidP="002D087E">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Code</w:t>
            </w:r>
          </w:p>
        </w:tc>
        <w:tc>
          <w:tcPr>
            <w:tcW w:w="8640" w:type="dxa"/>
            <w:tcBorders>
              <w:top w:val="nil"/>
              <w:left w:val="nil"/>
              <w:bottom w:val="single" w:sz="4" w:space="0" w:color="auto"/>
              <w:right w:val="single" w:sz="4" w:space="0" w:color="auto"/>
            </w:tcBorders>
            <w:shd w:val="clear" w:color="auto" w:fill="C6D9F1" w:themeFill="text2" w:themeFillTint="33"/>
            <w:vAlign w:val="center"/>
          </w:tcPr>
          <w:p w14:paraId="44ACA4E1" w14:textId="01BDB854" w:rsidR="007D237C" w:rsidRDefault="007D237C" w:rsidP="00BE4AAE">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Description</w:t>
            </w:r>
          </w:p>
        </w:tc>
        <w:tc>
          <w:tcPr>
            <w:tcW w:w="2160" w:type="dxa"/>
            <w:tcBorders>
              <w:top w:val="nil"/>
              <w:left w:val="nil"/>
              <w:bottom w:val="single" w:sz="4" w:space="0" w:color="auto"/>
              <w:right w:val="single" w:sz="4" w:space="0" w:color="auto"/>
            </w:tcBorders>
            <w:shd w:val="clear" w:color="auto" w:fill="C6D9F1" w:themeFill="text2" w:themeFillTint="33"/>
            <w:vAlign w:val="center"/>
          </w:tcPr>
          <w:p w14:paraId="108CF317" w14:textId="77777777" w:rsidR="007D237C" w:rsidRPr="00261106" w:rsidRDefault="007D237C" w:rsidP="002D087E">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Durational Limits</w:t>
            </w:r>
          </w:p>
        </w:tc>
        <w:tc>
          <w:tcPr>
            <w:tcW w:w="2160" w:type="dxa"/>
            <w:tcBorders>
              <w:top w:val="nil"/>
              <w:left w:val="nil"/>
              <w:bottom w:val="single" w:sz="4" w:space="0" w:color="auto"/>
              <w:right w:val="single" w:sz="4" w:space="0" w:color="auto"/>
            </w:tcBorders>
            <w:shd w:val="clear" w:color="auto" w:fill="C6D9F1" w:themeFill="text2" w:themeFillTint="33"/>
            <w:vAlign w:val="center"/>
          </w:tcPr>
          <w:p w14:paraId="22E95CC8" w14:textId="69A5F9C4" w:rsidR="007D237C" w:rsidRPr="00261106" w:rsidRDefault="007D237C" w:rsidP="002D087E">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Comments</w:t>
            </w:r>
          </w:p>
        </w:tc>
      </w:tr>
      <w:tr w:rsidR="00474A63" w:rsidRPr="00E06A9C" w14:paraId="4B465662" w14:textId="77777777" w:rsidTr="00BC12DE">
        <w:trPr>
          <w:gridAfter w:val="1"/>
          <w:wAfter w:w="16" w:type="dxa"/>
          <w:trHeight w:val="2652"/>
        </w:trPr>
        <w:tc>
          <w:tcPr>
            <w:tcW w:w="2160" w:type="dxa"/>
            <w:tcBorders>
              <w:top w:val="nil"/>
              <w:left w:val="single" w:sz="4" w:space="0" w:color="auto"/>
              <w:bottom w:val="single" w:sz="4" w:space="0" w:color="auto"/>
              <w:right w:val="single" w:sz="4" w:space="0" w:color="auto"/>
            </w:tcBorders>
            <w:shd w:val="clear" w:color="auto" w:fill="auto"/>
            <w:vAlign w:val="center"/>
          </w:tcPr>
          <w:p w14:paraId="4C6B981B" w14:textId="624B656E" w:rsidR="007D237C" w:rsidRDefault="007D237C" w:rsidP="00636BB3">
            <w:pPr>
              <w:jc w:val="center"/>
              <w:rPr>
                <w:rFonts w:asciiTheme="minorHAnsi" w:eastAsia="Times New Roman" w:hAnsiTheme="minorHAnsi" w:cs="Times New Roman"/>
                <w:color w:val="000000"/>
                <w:sz w:val="18"/>
                <w:szCs w:val="20"/>
              </w:rPr>
            </w:pPr>
          </w:p>
          <w:p w14:paraId="4FCC145E" w14:textId="095E2846" w:rsidR="007D237C" w:rsidRPr="00971A60" w:rsidRDefault="007D237C" w:rsidP="00636BB3">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Skill/Vocational Education</w:t>
            </w:r>
          </w:p>
        </w:tc>
        <w:tc>
          <w:tcPr>
            <w:tcW w:w="708" w:type="dxa"/>
            <w:tcBorders>
              <w:top w:val="nil"/>
              <w:left w:val="nil"/>
              <w:bottom w:val="single" w:sz="4" w:space="0" w:color="auto"/>
              <w:right w:val="single" w:sz="4" w:space="0" w:color="auto"/>
            </w:tcBorders>
            <w:shd w:val="clear" w:color="auto" w:fill="auto"/>
            <w:noWrap/>
            <w:vAlign w:val="center"/>
          </w:tcPr>
          <w:p w14:paraId="4820286E" w14:textId="017F0C80" w:rsidR="007D237C" w:rsidRDefault="007D237C" w:rsidP="00636BB3">
            <w:pPr>
              <w:jc w:val="center"/>
              <w:rPr>
                <w:rFonts w:asciiTheme="minorHAnsi" w:eastAsia="Times New Roman" w:hAnsiTheme="minorHAnsi" w:cs="Times New Roman"/>
                <w:color w:val="000000"/>
                <w:sz w:val="18"/>
                <w:szCs w:val="20"/>
              </w:rPr>
            </w:pPr>
          </w:p>
          <w:p w14:paraId="63363629" w14:textId="03E00E2D" w:rsidR="007D237C" w:rsidRPr="00971A60" w:rsidRDefault="007D237C" w:rsidP="00636BB3">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84</w:t>
            </w:r>
          </w:p>
        </w:tc>
        <w:tc>
          <w:tcPr>
            <w:tcW w:w="8640" w:type="dxa"/>
            <w:tcBorders>
              <w:top w:val="nil"/>
              <w:left w:val="nil"/>
              <w:bottom w:val="single" w:sz="4" w:space="0" w:color="auto"/>
              <w:right w:val="single" w:sz="4" w:space="0" w:color="auto"/>
            </w:tcBorders>
            <w:shd w:val="clear" w:color="auto" w:fill="auto"/>
            <w:vAlign w:val="center"/>
          </w:tcPr>
          <w:p w14:paraId="51819345" w14:textId="6C7AAED5" w:rsidR="007D237C" w:rsidRPr="00C6641E" w:rsidRDefault="007D237C" w:rsidP="00C6641E">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P</w:t>
            </w:r>
            <w:r w:rsidRPr="00C6641E">
              <w:rPr>
                <w:rFonts w:asciiTheme="minorHAnsi" w:eastAsia="Times New Roman" w:hAnsiTheme="minorHAnsi" w:cs="Times New Roman"/>
                <w:color w:val="000000"/>
                <w:sz w:val="18"/>
                <w:szCs w:val="20"/>
              </w:rPr>
              <w:t>rovide individuals with specific occupational skills needed in the current job market. Vocational skills can include a wide range of training programs from learning to type to computer repair to entrepreneurship. Only educational activities that directly enhance the employability of the participant are allowed</w:t>
            </w:r>
            <w:r w:rsidR="000A14EE">
              <w:rPr>
                <w:rFonts w:asciiTheme="minorHAnsi" w:eastAsia="Times New Roman" w:hAnsiTheme="minorHAnsi" w:cs="Times New Roman"/>
                <w:color w:val="000000"/>
                <w:sz w:val="18"/>
                <w:szCs w:val="20"/>
              </w:rPr>
              <w:t xml:space="preserve">. </w:t>
            </w:r>
            <w:r>
              <w:rPr>
                <w:rFonts w:asciiTheme="minorHAnsi" w:eastAsia="Times New Roman" w:hAnsiTheme="minorHAnsi" w:cs="Times New Roman"/>
                <w:color w:val="000000"/>
                <w:sz w:val="18"/>
                <w:szCs w:val="20"/>
              </w:rPr>
              <w:t>Activities shall be deemed to directly enhance employability if: (1) the course of study meets the definition of career and technical education under the Perkins Act; or (2) the Classification of Instructional Programs (CIP) code associated with the course of study aligns with a high-priority Standard Occupational Classification (SOC) code for the local workforce development area</w:t>
            </w:r>
            <w:r w:rsidR="000A14EE">
              <w:rPr>
                <w:rFonts w:asciiTheme="minorHAnsi" w:eastAsia="Times New Roman" w:hAnsiTheme="minorHAnsi" w:cs="Times New Roman"/>
                <w:color w:val="000000"/>
                <w:sz w:val="18"/>
                <w:szCs w:val="20"/>
              </w:rPr>
              <w:t xml:space="preserve">. </w:t>
            </w:r>
            <w:r>
              <w:rPr>
                <w:rFonts w:asciiTheme="minorHAnsi" w:eastAsia="Times New Roman" w:hAnsiTheme="minorHAnsi" w:cs="Times New Roman"/>
                <w:color w:val="000000"/>
                <w:sz w:val="18"/>
                <w:szCs w:val="20"/>
              </w:rPr>
              <w:t xml:space="preserve">This may be determined by referencing the current High-Priority Occupation list and the Pennsylvania CIP-SOC Crosswalk, both available online at: </w:t>
            </w:r>
            <w:hyperlink r:id="rId51" w:history="1">
              <w:r w:rsidRPr="00AB2029">
                <w:rPr>
                  <w:rStyle w:val="Hyperlink"/>
                  <w:rFonts w:asciiTheme="minorHAnsi" w:eastAsia="Times New Roman" w:hAnsiTheme="minorHAnsi" w:cs="Times New Roman"/>
                  <w:sz w:val="18"/>
                  <w:szCs w:val="20"/>
                </w:rPr>
                <w:t>https://www.workstats.dli.pa.gov/Products/HPOs/Pages/default.aspx</w:t>
              </w:r>
            </w:hyperlink>
            <w:r>
              <w:rPr>
                <w:rFonts w:asciiTheme="minorHAnsi" w:eastAsia="Times New Roman" w:hAnsiTheme="minorHAnsi" w:cs="Times New Roman"/>
                <w:color w:val="000000"/>
                <w:sz w:val="18"/>
                <w:szCs w:val="20"/>
              </w:rPr>
              <w:t>.</w:t>
            </w:r>
          </w:p>
          <w:p w14:paraId="4690EAA8" w14:textId="77777777" w:rsidR="007D237C" w:rsidRPr="00C6641E" w:rsidRDefault="007D237C" w:rsidP="00C6641E">
            <w:pPr>
              <w:rPr>
                <w:rFonts w:asciiTheme="minorHAnsi" w:eastAsia="Times New Roman" w:hAnsiTheme="minorHAnsi" w:cs="Times New Roman"/>
                <w:color w:val="000000"/>
                <w:sz w:val="18"/>
                <w:szCs w:val="20"/>
              </w:rPr>
            </w:pPr>
          </w:p>
          <w:p w14:paraId="31C89ED5" w14:textId="020F2E52" w:rsidR="007D237C" w:rsidRPr="00971A60" w:rsidRDefault="007D237C" w:rsidP="00C6641E">
            <w:pPr>
              <w:rPr>
                <w:rFonts w:asciiTheme="minorHAnsi" w:eastAsia="Times New Roman" w:hAnsiTheme="minorHAnsi" w:cs="Times New Roman"/>
                <w:color w:val="000000"/>
                <w:sz w:val="18"/>
                <w:szCs w:val="20"/>
              </w:rPr>
            </w:pPr>
            <w:r w:rsidRPr="00C6641E">
              <w:rPr>
                <w:rFonts w:asciiTheme="minorHAnsi" w:eastAsia="Times New Roman" w:hAnsiTheme="minorHAnsi" w:cs="Times New Roman"/>
                <w:color w:val="000000"/>
                <w:sz w:val="18"/>
                <w:szCs w:val="20"/>
              </w:rPr>
              <w:t>The individual may be credited with one hour of unmonitored study time for each hour of instructional time.</w:t>
            </w:r>
          </w:p>
        </w:tc>
        <w:tc>
          <w:tcPr>
            <w:tcW w:w="2160" w:type="dxa"/>
            <w:tcBorders>
              <w:top w:val="nil"/>
              <w:left w:val="nil"/>
              <w:bottom w:val="single" w:sz="4" w:space="0" w:color="auto"/>
              <w:right w:val="single" w:sz="4" w:space="0" w:color="auto"/>
            </w:tcBorders>
            <w:shd w:val="clear" w:color="auto" w:fill="auto"/>
            <w:vAlign w:val="center"/>
          </w:tcPr>
          <w:p w14:paraId="20C8DBC3" w14:textId="39921AEA" w:rsidR="007D237C" w:rsidRPr="00971A60" w:rsidRDefault="007D77C1"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24 months with six-month extensions available.</w:t>
            </w:r>
          </w:p>
        </w:tc>
        <w:tc>
          <w:tcPr>
            <w:tcW w:w="2160" w:type="dxa"/>
            <w:tcBorders>
              <w:top w:val="nil"/>
              <w:left w:val="nil"/>
              <w:bottom w:val="single" w:sz="4" w:space="0" w:color="auto"/>
              <w:right w:val="single" w:sz="4" w:space="0" w:color="auto"/>
            </w:tcBorders>
            <w:shd w:val="clear" w:color="auto" w:fill="auto"/>
            <w:vAlign w:val="center"/>
          </w:tcPr>
          <w:p w14:paraId="3405FD6C" w14:textId="093A6888" w:rsidR="007D237C" w:rsidRPr="00971A60" w:rsidRDefault="007D237C" w:rsidP="00636BB3">
            <w:pPr>
              <w:jc w:val="center"/>
              <w:rPr>
                <w:rFonts w:asciiTheme="minorHAnsi" w:eastAsia="Times New Roman" w:hAnsiTheme="minorHAnsi" w:cs="Times New Roman"/>
                <w:color w:val="000000"/>
                <w:sz w:val="18"/>
                <w:szCs w:val="20"/>
              </w:rPr>
            </w:pPr>
          </w:p>
        </w:tc>
      </w:tr>
      <w:tr w:rsidR="00474A63" w:rsidRPr="00E06A9C" w14:paraId="5D25ADA4" w14:textId="77777777" w:rsidTr="00BC12DE">
        <w:trPr>
          <w:gridAfter w:val="1"/>
          <w:wAfter w:w="16" w:type="dxa"/>
          <w:trHeight w:val="2652"/>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675E8C8B" w14:textId="32304872" w:rsidR="007D237C" w:rsidRDefault="007D237C" w:rsidP="00636BB3">
            <w:pPr>
              <w:jc w:val="center"/>
              <w:rPr>
                <w:rFonts w:asciiTheme="minorHAnsi" w:eastAsia="Times New Roman" w:hAnsiTheme="minorHAnsi" w:cs="Times New Roman"/>
                <w:color w:val="000000"/>
                <w:sz w:val="18"/>
                <w:szCs w:val="20"/>
              </w:rPr>
            </w:pPr>
          </w:p>
          <w:p w14:paraId="69D80F19" w14:textId="320A0E31" w:rsidR="007D237C" w:rsidRPr="00971A60" w:rsidRDefault="007D237C" w:rsidP="00636BB3">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Vocational Work Experience</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7974A96" w14:textId="0157FC35" w:rsidR="007D237C" w:rsidRDefault="007D237C" w:rsidP="00140625">
            <w:pPr>
              <w:jc w:val="center"/>
              <w:rPr>
                <w:rFonts w:asciiTheme="minorHAnsi" w:eastAsia="Times New Roman" w:hAnsiTheme="minorHAnsi" w:cs="Times New Roman"/>
                <w:color w:val="000000"/>
                <w:sz w:val="18"/>
                <w:szCs w:val="20"/>
              </w:rPr>
            </w:pPr>
          </w:p>
          <w:p w14:paraId="20C823D3" w14:textId="504889C7" w:rsidR="007D237C" w:rsidRPr="00971A60" w:rsidRDefault="007D237C"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85</w:t>
            </w:r>
          </w:p>
        </w:tc>
        <w:tc>
          <w:tcPr>
            <w:tcW w:w="8640" w:type="dxa"/>
            <w:tcBorders>
              <w:top w:val="single" w:sz="4" w:space="0" w:color="auto"/>
              <w:left w:val="nil"/>
              <w:bottom w:val="single" w:sz="4" w:space="0" w:color="auto"/>
              <w:right w:val="single" w:sz="4" w:space="0" w:color="auto"/>
            </w:tcBorders>
            <w:shd w:val="clear" w:color="auto" w:fill="auto"/>
            <w:vAlign w:val="center"/>
          </w:tcPr>
          <w:p w14:paraId="7F9C4037" w14:textId="77777777" w:rsidR="007D237C" w:rsidRPr="00D11213" w:rsidRDefault="007D237C" w:rsidP="00D11213">
            <w:pPr>
              <w:rPr>
                <w:rFonts w:asciiTheme="minorHAnsi" w:eastAsia="Times New Roman" w:hAnsiTheme="minorHAnsi" w:cs="Times New Roman"/>
                <w:color w:val="000000"/>
                <w:sz w:val="18"/>
                <w:szCs w:val="20"/>
              </w:rPr>
            </w:pPr>
            <w:r w:rsidRPr="00D11213">
              <w:rPr>
                <w:rFonts w:asciiTheme="minorHAnsi" w:eastAsia="Times New Roman" w:hAnsiTheme="minorHAnsi" w:cs="Times New Roman"/>
                <w:color w:val="000000"/>
                <w:sz w:val="18"/>
                <w:szCs w:val="20"/>
              </w:rPr>
              <w:t>VWE is a paid work activity, which enhances an individual’s employability by helping to develop good work habits and basic skills needed for the work environment through up to six months of paid employment in the public sector.</w:t>
            </w:r>
          </w:p>
          <w:p w14:paraId="28588C92" w14:textId="77777777" w:rsidR="007D237C" w:rsidRPr="00D11213" w:rsidRDefault="007D237C" w:rsidP="00D11213">
            <w:pPr>
              <w:jc w:val="center"/>
              <w:rPr>
                <w:rFonts w:asciiTheme="minorHAnsi" w:eastAsia="Times New Roman" w:hAnsiTheme="minorHAnsi" w:cs="Times New Roman"/>
                <w:color w:val="000000"/>
                <w:sz w:val="18"/>
                <w:szCs w:val="20"/>
              </w:rPr>
            </w:pPr>
          </w:p>
          <w:p w14:paraId="39132527" w14:textId="7423F9B4" w:rsidR="007D237C" w:rsidRPr="00971A60" w:rsidRDefault="007D237C" w:rsidP="00D11213">
            <w:pPr>
              <w:rPr>
                <w:rFonts w:asciiTheme="minorHAnsi" w:eastAsia="Times New Roman" w:hAnsiTheme="minorHAnsi" w:cs="Times New Roman"/>
                <w:color w:val="000000"/>
                <w:sz w:val="18"/>
                <w:szCs w:val="20"/>
              </w:rPr>
            </w:pPr>
            <w:r w:rsidRPr="00D11213">
              <w:rPr>
                <w:rFonts w:asciiTheme="minorHAnsi" w:eastAsia="Times New Roman" w:hAnsiTheme="minorHAnsi" w:cs="Times New Roman"/>
                <w:color w:val="000000"/>
                <w:sz w:val="18"/>
                <w:szCs w:val="20"/>
              </w:rPr>
              <w:t>VWE will be available for individuals who have never worked or have been unemployed for a considerable length of time. VWE can also be used to offer the individual who is currently enrolled in an advanced degree program an opportunity to apply classroom theories in a work setting. The participant’s wages can only be paid using State funds or outside funding secured by the provider. The participant’s wages cannot be claimed for reimbursement</w:t>
            </w:r>
            <w:r>
              <w:rPr>
                <w:rFonts w:asciiTheme="minorHAnsi" w:eastAsia="Times New Roman" w:hAnsiTheme="minorHAnsi" w:cs="Times New Roman"/>
                <w:color w:val="000000"/>
                <w:sz w:val="18"/>
                <w:szCs w:val="20"/>
              </w:rPr>
              <w:t xml:space="preserve"> under the grant</w:t>
            </w:r>
            <w:r w:rsidRPr="00D11213">
              <w:rPr>
                <w:rFonts w:asciiTheme="minorHAnsi" w:eastAsia="Times New Roman" w:hAnsiTheme="minorHAnsi" w:cs="Times New Roman"/>
                <w:color w:val="000000"/>
                <w:sz w:val="18"/>
                <w:szCs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14:paraId="5781482E" w14:textId="77777777" w:rsidR="007D237C" w:rsidRPr="00971A60" w:rsidRDefault="007D237C" w:rsidP="00140625">
            <w:pPr>
              <w:jc w:val="center"/>
              <w:rPr>
                <w:rFonts w:asciiTheme="minorHAnsi" w:eastAsia="Times New Roman" w:hAnsiTheme="minorHAnsi" w:cs="Times New Roman"/>
                <w:color w:val="000000"/>
                <w:sz w:val="18"/>
                <w:szCs w:val="20"/>
              </w:rPr>
            </w:pPr>
            <w:r w:rsidRPr="00D11213">
              <w:rPr>
                <w:rFonts w:asciiTheme="minorHAnsi" w:eastAsia="Times New Roman" w:hAnsiTheme="minorHAnsi" w:cs="Times New Roman"/>
                <w:color w:val="000000"/>
                <w:sz w:val="18"/>
                <w:szCs w:val="20"/>
              </w:rPr>
              <w:t>Participation in this activity is limited to a 12-month period.</w:t>
            </w:r>
          </w:p>
        </w:tc>
        <w:tc>
          <w:tcPr>
            <w:tcW w:w="2160" w:type="dxa"/>
            <w:tcBorders>
              <w:top w:val="single" w:sz="4" w:space="0" w:color="auto"/>
              <w:left w:val="nil"/>
              <w:bottom w:val="single" w:sz="4" w:space="0" w:color="auto"/>
              <w:right w:val="single" w:sz="4" w:space="0" w:color="auto"/>
            </w:tcBorders>
            <w:shd w:val="clear" w:color="auto" w:fill="auto"/>
            <w:vAlign w:val="center"/>
          </w:tcPr>
          <w:p w14:paraId="4301C7E4" w14:textId="1D3D6610" w:rsidR="007D237C" w:rsidRPr="00971A60" w:rsidRDefault="007D237C" w:rsidP="00140625">
            <w:pPr>
              <w:jc w:val="center"/>
              <w:rPr>
                <w:rFonts w:asciiTheme="minorHAnsi" w:eastAsia="Times New Roman" w:hAnsiTheme="minorHAnsi" w:cs="Times New Roman"/>
                <w:color w:val="000000"/>
                <w:sz w:val="18"/>
                <w:szCs w:val="20"/>
              </w:rPr>
            </w:pPr>
          </w:p>
        </w:tc>
      </w:tr>
      <w:tr w:rsidR="0034773A" w:rsidRPr="00E06A9C" w14:paraId="6C0EDE2B" w14:textId="77777777" w:rsidTr="00BC12DE">
        <w:trPr>
          <w:gridAfter w:val="1"/>
          <w:wAfter w:w="16" w:type="dxa"/>
          <w:trHeight w:val="2652"/>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52C0D8E" w14:textId="0783E947" w:rsidR="0034773A" w:rsidRPr="00971A60" w:rsidDel="00120B29" w:rsidRDefault="0034773A" w:rsidP="0034773A">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Paid Work Experience</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610E18A" w14:textId="6A98EB7C" w:rsidR="0034773A" w:rsidRPr="00971A60" w:rsidDel="001C39A6" w:rsidRDefault="0034773A" w:rsidP="0034773A">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86</w:t>
            </w:r>
          </w:p>
        </w:tc>
        <w:tc>
          <w:tcPr>
            <w:tcW w:w="8640" w:type="dxa"/>
            <w:tcBorders>
              <w:top w:val="single" w:sz="4" w:space="0" w:color="auto"/>
              <w:left w:val="nil"/>
              <w:bottom w:val="single" w:sz="4" w:space="0" w:color="auto"/>
              <w:right w:val="single" w:sz="4" w:space="0" w:color="auto"/>
            </w:tcBorders>
            <w:shd w:val="clear" w:color="auto" w:fill="auto"/>
            <w:vAlign w:val="center"/>
          </w:tcPr>
          <w:p w14:paraId="078ED1B6" w14:textId="77777777" w:rsidR="0034773A" w:rsidRDefault="0034773A" w:rsidP="0034773A">
            <w:pPr>
              <w:rPr>
                <w:rFonts w:asciiTheme="minorHAnsi" w:eastAsia="Times New Roman" w:hAnsiTheme="minorHAnsi" w:cs="Times New Roman"/>
                <w:color w:val="000000"/>
                <w:sz w:val="18"/>
                <w:szCs w:val="20"/>
              </w:rPr>
            </w:pPr>
          </w:p>
          <w:p w14:paraId="0D0FE88B" w14:textId="77777777" w:rsidR="0034773A" w:rsidRPr="00D11213" w:rsidRDefault="0034773A" w:rsidP="0034773A">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PWE</w:t>
            </w:r>
            <w:r w:rsidRPr="00D11213">
              <w:rPr>
                <w:rFonts w:asciiTheme="minorHAnsi" w:eastAsia="Times New Roman" w:hAnsiTheme="minorHAnsi" w:cs="Times New Roman"/>
                <w:color w:val="000000"/>
                <w:sz w:val="18"/>
                <w:szCs w:val="20"/>
              </w:rPr>
              <w:t xml:space="preserve"> is a paid work activity, which enhances an individual’s employability by helping to develop good work habits and basic skills needed for the work environment through up to six months of paid employment in the public sector.</w:t>
            </w:r>
          </w:p>
          <w:p w14:paraId="3658E387" w14:textId="77777777" w:rsidR="0034773A" w:rsidRPr="00D11213" w:rsidRDefault="0034773A" w:rsidP="0034773A">
            <w:pPr>
              <w:jc w:val="center"/>
              <w:rPr>
                <w:rFonts w:asciiTheme="minorHAnsi" w:eastAsia="Times New Roman" w:hAnsiTheme="minorHAnsi" w:cs="Times New Roman"/>
                <w:color w:val="000000"/>
                <w:sz w:val="18"/>
                <w:szCs w:val="20"/>
              </w:rPr>
            </w:pPr>
          </w:p>
          <w:p w14:paraId="0B1D9361" w14:textId="77777777" w:rsidR="0034773A" w:rsidRDefault="0034773A" w:rsidP="0034773A">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 xml:space="preserve">PWE </w:t>
            </w:r>
            <w:r w:rsidRPr="00D11213">
              <w:rPr>
                <w:rFonts w:asciiTheme="minorHAnsi" w:eastAsia="Times New Roman" w:hAnsiTheme="minorHAnsi" w:cs="Times New Roman"/>
                <w:color w:val="000000"/>
                <w:sz w:val="18"/>
                <w:szCs w:val="20"/>
              </w:rPr>
              <w:t>will be available for individuals who have never worked or have been unemployed for a considerable length of time. The participant’s wages can only be paid using State funds or outside funding secured by the provider. The participant’s wages cannot be claimed for reimbursement</w:t>
            </w:r>
            <w:r>
              <w:rPr>
                <w:rFonts w:asciiTheme="minorHAnsi" w:eastAsia="Times New Roman" w:hAnsiTheme="minorHAnsi" w:cs="Times New Roman"/>
                <w:color w:val="000000"/>
                <w:sz w:val="18"/>
                <w:szCs w:val="20"/>
              </w:rPr>
              <w:t xml:space="preserve"> under the grant</w:t>
            </w:r>
            <w:r w:rsidRPr="00D11213">
              <w:rPr>
                <w:rFonts w:asciiTheme="minorHAnsi" w:eastAsia="Times New Roman" w:hAnsiTheme="minorHAnsi" w:cs="Times New Roman"/>
                <w:color w:val="000000"/>
                <w:sz w:val="18"/>
                <w:szCs w:val="20"/>
              </w:rPr>
              <w:t>.</w:t>
            </w:r>
          </w:p>
          <w:p w14:paraId="00A96CFD" w14:textId="77777777" w:rsidR="0034773A" w:rsidRPr="00D11213" w:rsidRDefault="0034773A" w:rsidP="0034773A">
            <w:pPr>
              <w:rPr>
                <w:rFonts w:asciiTheme="minorHAnsi" w:eastAsia="Times New Roman" w:hAnsiTheme="minorHAnsi" w:cs="Times New Roman"/>
                <w:color w:val="000000"/>
                <w:sz w:val="18"/>
                <w:szCs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14:paraId="7EC6D124" w14:textId="08ABA1D8" w:rsidR="0034773A" w:rsidRPr="00D11213" w:rsidRDefault="0034773A" w:rsidP="0034773A">
            <w:pPr>
              <w:jc w:val="center"/>
              <w:rPr>
                <w:rFonts w:asciiTheme="minorHAnsi" w:eastAsia="Times New Roman" w:hAnsiTheme="minorHAnsi" w:cs="Times New Roman"/>
                <w:color w:val="000000"/>
                <w:sz w:val="18"/>
                <w:szCs w:val="20"/>
              </w:rPr>
            </w:pPr>
            <w:r w:rsidRPr="00D11213">
              <w:rPr>
                <w:rFonts w:asciiTheme="minorHAnsi" w:eastAsia="Times New Roman" w:hAnsiTheme="minorHAnsi" w:cs="Times New Roman"/>
                <w:color w:val="000000"/>
                <w:sz w:val="18"/>
                <w:szCs w:val="20"/>
              </w:rPr>
              <w:t>Participation in this activity is limited to a 12-month period.</w:t>
            </w:r>
          </w:p>
        </w:tc>
        <w:tc>
          <w:tcPr>
            <w:tcW w:w="2160" w:type="dxa"/>
            <w:tcBorders>
              <w:top w:val="single" w:sz="4" w:space="0" w:color="auto"/>
              <w:left w:val="nil"/>
              <w:bottom w:val="single" w:sz="4" w:space="0" w:color="auto"/>
              <w:right w:val="single" w:sz="4" w:space="0" w:color="auto"/>
            </w:tcBorders>
            <w:shd w:val="clear" w:color="auto" w:fill="auto"/>
            <w:vAlign w:val="center"/>
          </w:tcPr>
          <w:p w14:paraId="2C524ADD" w14:textId="77777777" w:rsidR="0034773A" w:rsidRPr="00971A60" w:rsidRDefault="0034773A" w:rsidP="0034773A">
            <w:pPr>
              <w:jc w:val="center"/>
              <w:rPr>
                <w:rFonts w:asciiTheme="minorHAnsi" w:eastAsia="Times New Roman" w:hAnsiTheme="minorHAnsi" w:cs="Times New Roman"/>
                <w:color w:val="000000"/>
                <w:sz w:val="18"/>
                <w:szCs w:val="20"/>
              </w:rPr>
            </w:pPr>
          </w:p>
        </w:tc>
      </w:tr>
    </w:tbl>
    <w:p w14:paraId="697364E4" w14:textId="77777777" w:rsidR="00971A60" w:rsidRDefault="00971A60">
      <w:pPr>
        <w:spacing w:after="200" w:line="276" w:lineRule="auto"/>
        <w:rPr>
          <w:rFonts w:asciiTheme="minorHAnsi" w:eastAsia="Calibri" w:hAnsiTheme="minorHAnsi" w:cs="Arial"/>
          <w:sz w:val="24"/>
          <w:szCs w:val="24"/>
        </w:rPr>
      </w:pPr>
      <w:r>
        <w:rPr>
          <w:rFonts w:asciiTheme="minorHAnsi" w:eastAsia="Calibri" w:hAnsiTheme="minorHAnsi" w:cs="Arial"/>
          <w:sz w:val="24"/>
          <w:szCs w:val="24"/>
        </w:rPr>
        <w:br w:type="page"/>
      </w:r>
    </w:p>
    <w:tbl>
      <w:tblPr>
        <w:tblW w:w="1440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71"/>
        <w:gridCol w:w="672"/>
        <w:gridCol w:w="7815"/>
        <w:gridCol w:w="1971"/>
        <w:gridCol w:w="1971"/>
      </w:tblGrid>
      <w:tr w:rsidR="00337515" w:rsidRPr="00E06A9C" w14:paraId="6AB7BD5A" w14:textId="77777777" w:rsidTr="00FE1556">
        <w:trPr>
          <w:trHeight w:val="389"/>
        </w:trPr>
        <w:tc>
          <w:tcPr>
            <w:tcW w:w="14286" w:type="dxa"/>
            <w:gridSpan w:val="5"/>
            <w:shd w:val="clear" w:color="000000" w:fill="auto"/>
            <w:vAlign w:val="center"/>
          </w:tcPr>
          <w:p w14:paraId="108F763D" w14:textId="77777777" w:rsidR="00337515" w:rsidRPr="001B1766" w:rsidRDefault="00337515" w:rsidP="00140625">
            <w:pPr>
              <w:jc w:val="center"/>
              <w:rPr>
                <w:rFonts w:asciiTheme="minorHAnsi" w:eastAsia="Times New Roman" w:hAnsiTheme="minorHAnsi" w:cs="Times New Roman"/>
                <w:color w:val="000000"/>
                <w:sz w:val="20"/>
                <w:szCs w:val="20"/>
              </w:rPr>
            </w:pPr>
            <w:r w:rsidRPr="0087446B">
              <w:rPr>
                <w:rFonts w:asciiTheme="minorHAnsi" w:eastAsia="Times New Roman" w:hAnsiTheme="minorHAnsi" w:cs="Arial"/>
                <w:b/>
                <w:color w:val="000000"/>
                <w:sz w:val="28"/>
                <w:szCs w:val="28"/>
              </w:rPr>
              <w:lastRenderedPageBreak/>
              <w:t>E&amp;T ACTIVITY CODES AND DESCRIPTION</w:t>
            </w:r>
          </w:p>
        </w:tc>
      </w:tr>
      <w:tr w:rsidR="004613B9" w:rsidRPr="00E06A9C" w14:paraId="6BDDF3DB" w14:textId="77777777" w:rsidTr="00FE1556">
        <w:trPr>
          <w:trHeight w:val="615"/>
        </w:trPr>
        <w:tc>
          <w:tcPr>
            <w:tcW w:w="2160" w:type="dxa"/>
            <w:shd w:val="clear" w:color="000000" w:fill="C5D9F1"/>
            <w:vAlign w:val="center"/>
          </w:tcPr>
          <w:p w14:paraId="25E81291" w14:textId="77777777" w:rsidR="001C39A6" w:rsidRPr="001B1766" w:rsidRDefault="001C39A6"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Activity </w:t>
            </w:r>
          </w:p>
        </w:tc>
        <w:tc>
          <w:tcPr>
            <w:tcW w:w="720" w:type="dxa"/>
            <w:shd w:val="clear" w:color="000000" w:fill="C5D9F1"/>
            <w:noWrap/>
            <w:vAlign w:val="center"/>
          </w:tcPr>
          <w:p w14:paraId="531D1B97" w14:textId="77777777" w:rsidR="001C39A6" w:rsidRPr="001B1766" w:rsidRDefault="001C39A6"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Code</w:t>
            </w:r>
          </w:p>
        </w:tc>
        <w:tc>
          <w:tcPr>
            <w:tcW w:w="8640" w:type="dxa"/>
            <w:shd w:val="clear" w:color="000000" w:fill="C5D9F1"/>
            <w:vAlign w:val="center"/>
          </w:tcPr>
          <w:p w14:paraId="1EB864AC" w14:textId="77777777" w:rsidR="001C39A6" w:rsidRPr="001B1766" w:rsidRDefault="001C39A6"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Description</w:t>
            </w:r>
          </w:p>
        </w:tc>
        <w:tc>
          <w:tcPr>
            <w:tcW w:w="2160" w:type="dxa"/>
            <w:shd w:val="clear" w:color="000000" w:fill="C5D9F1"/>
            <w:vAlign w:val="center"/>
          </w:tcPr>
          <w:p w14:paraId="0BC1BC46" w14:textId="77777777" w:rsidR="001C39A6" w:rsidRPr="001B1766" w:rsidRDefault="001C39A6"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Durational Limits</w:t>
            </w:r>
          </w:p>
        </w:tc>
        <w:tc>
          <w:tcPr>
            <w:tcW w:w="2160" w:type="dxa"/>
            <w:shd w:val="clear" w:color="000000" w:fill="C5D9F1"/>
            <w:vAlign w:val="center"/>
          </w:tcPr>
          <w:p w14:paraId="22608513" w14:textId="77777777" w:rsidR="001C39A6" w:rsidRPr="001B1766" w:rsidRDefault="001C39A6"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Comments</w:t>
            </w:r>
          </w:p>
        </w:tc>
      </w:tr>
      <w:tr w:rsidR="004613B9" w:rsidRPr="00E06A9C" w14:paraId="374D6201" w14:textId="77777777" w:rsidTr="00FE1556">
        <w:trPr>
          <w:trHeight w:val="65"/>
        </w:trPr>
        <w:tc>
          <w:tcPr>
            <w:tcW w:w="2160" w:type="dxa"/>
            <w:shd w:val="clear" w:color="auto" w:fill="auto"/>
            <w:vAlign w:val="center"/>
          </w:tcPr>
          <w:p w14:paraId="301CA216" w14:textId="232F5D23" w:rsidR="009F2840" w:rsidRPr="00971A60" w:rsidRDefault="009F2840" w:rsidP="0077075D">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KEYS Postsecondary Education</w:t>
            </w:r>
          </w:p>
        </w:tc>
        <w:tc>
          <w:tcPr>
            <w:tcW w:w="720" w:type="dxa"/>
            <w:shd w:val="clear" w:color="auto" w:fill="auto"/>
            <w:noWrap/>
            <w:vAlign w:val="center"/>
          </w:tcPr>
          <w:p w14:paraId="5582FD95" w14:textId="6B14CD2C" w:rsidR="009F2840" w:rsidRPr="00971A60" w:rsidRDefault="009F2840" w:rsidP="0077075D">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87</w:t>
            </w:r>
          </w:p>
        </w:tc>
        <w:tc>
          <w:tcPr>
            <w:tcW w:w="8640" w:type="dxa"/>
            <w:shd w:val="clear" w:color="auto" w:fill="auto"/>
            <w:vAlign w:val="center"/>
          </w:tcPr>
          <w:p w14:paraId="549C4C21" w14:textId="77777777" w:rsidR="00926E4D" w:rsidRDefault="00926E4D" w:rsidP="00926E4D">
            <w:pPr>
              <w:rPr>
                <w:rFonts w:asciiTheme="minorHAnsi" w:eastAsia="Times New Roman" w:hAnsiTheme="minorHAnsi" w:cs="Times New Roman"/>
                <w:color w:val="000000"/>
                <w:sz w:val="18"/>
                <w:szCs w:val="20"/>
              </w:rPr>
            </w:pPr>
          </w:p>
          <w:p w14:paraId="174D2022" w14:textId="01183D40" w:rsidR="00926E4D" w:rsidRPr="00C6641E" w:rsidRDefault="00BC0DB6" w:rsidP="00926E4D">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Educational activity offered by an accredit</w:t>
            </w:r>
            <w:r>
              <w:rPr>
                <w:rFonts w:asciiTheme="minorHAnsi" w:eastAsia="Times New Roman" w:hAnsiTheme="minorHAnsi" w:cs="Times New Roman"/>
                <w:sz w:val="18"/>
                <w:szCs w:val="20"/>
              </w:rPr>
              <w:t>ed</w:t>
            </w:r>
            <w:r w:rsidRPr="00971A60">
              <w:rPr>
                <w:rFonts w:asciiTheme="minorHAnsi" w:eastAsia="Times New Roman" w:hAnsiTheme="minorHAnsi" w:cs="Times New Roman"/>
                <w:sz w:val="18"/>
                <w:szCs w:val="20"/>
              </w:rPr>
              <w:t xml:space="preserve"> KEYS post-secondary institution</w:t>
            </w:r>
            <w:r w:rsidR="00926E4D">
              <w:rPr>
                <w:rFonts w:asciiTheme="minorHAnsi" w:eastAsia="Times New Roman" w:hAnsiTheme="minorHAnsi" w:cs="Times New Roman"/>
                <w:sz w:val="18"/>
                <w:szCs w:val="20"/>
              </w:rPr>
              <w:t>.</w:t>
            </w:r>
            <w:r w:rsidR="00926E4D" w:rsidRPr="00C6641E">
              <w:rPr>
                <w:rFonts w:asciiTheme="minorHAnsi" w:eastAsia="Times New Roman" w:hAnsiTheme="minorHAnsi" w:cs="Times New Roman"/>
                <w:color w:val="000000"/>
                <w:sz w:val="18"/>
                <w:szCs w:val="20"/>
              </w:rPr>
              <w:t xml:space="preserve"> Only educational activities that directly enhance the employability of the participant are allowed</w:t>
            </w:r>
            <w:r w:rsidR="000A14EE">
              <w:rPr>
                <w:rFonts w:asciiTheme="minorHAnsi" w:eastAsia="Times New Roman" w:hAnsiTheme="minorHAnsi" w:cs="Times New Roman"/>
                <w:color w:val="000000"/>
                <w:sz w:val="18"/>
                <w:szCs w:val="20"/>
              </w:rPr>
              <w:t xml:space="preserve">. </w:t>
            </w:r>
            <w:r w:rsidR="00926E4D">
              <w:rPr>
                <w:rFonts w:asciiTheme="minorHAnsi" w:eastAsia="Times New Roman" w:hAnsiTheme="minorHAnsi" w:cs="Times New Roman"/>
                <w:color w:val="000000"/>
                <w:sz w:val="18"/>
                <w:szCs w:val="20"/>
              </w:rPr>
              <w:t>Activities shall be deemed to directly enhance employability if: (1) the course of study meets the definition of career and technical education under the Perkins Act; or (2) the Classification of Instructional Programs (CIP) code associated with the course of study aligns with a high-priority Standard Occupational Classification (SOC) code for the local workforce development area</w:t>
            </w:r>
            <w:r w:rsidR="000A14EE">
              <w:rPr>
                <w:rFonts w:asciiTheme="minorHAnsi" w:eastAsia="Times New Roman" w:hAnsiTheme="minorHAnsi" w:cs="Times New Roman"/>
                <w:color w:val="000000"/>
                <w:sz w:val="18"/>
                <w:szCs w:val="20"/>
              </w:rPr>
              <w:t xml:space="preserve">. </w:t>
            </w:r>
            <w:r w:rsidR="00926E4D">
              <w:rPr>
                <w:rFonts w:asciiTheme="minorHAnsi" w:eastAsia="Times New Roman" w:hAnsiTheme="minorHAnsi" w:cs="Times New Roman"/>
                <w:color w:val="000000"/>
                <w:sz w:val="18"/>
                <w:szCs w:val="20"/>
              </w:rPr>
              <w:t xml:space="preserve">This may be determined by referencing the current High-Priority Occupation list and the Pennsylvania CIP-SOC Crosswalk, both available online at: </w:t>
            </w:r>
            <w:hyperlink r:id="rId52" w:history="1">
              <w:r w:rsidR="00926E4D" w:rsidRPr="00AB2029">
                <w:rPr>
                  <w:rStyle w:val="Hyperlink"/>
                  <w:rFonts w:asciiTheme="minorHAnsi" w:eastAsia="Times New Roman" w:hAnsiTheme="minorHAnsi" w:cs="Times New Roman"/>
                  <w:sz w:val="18"/>
                  <w:szCs w:val="20"/>
                </w:rPr>
                <w:t>https://www.workstats.dli.pa.gov/Products/HPOs/Pages/default.aspx</w:t>
              </w:r>
            </w:hyperlink>
            <w:r w:rsidR="00926E4D">
              <w:rPr>
                <w:rFonts w:asciiTheme="minorHAnsi" w:eastAsia="Times New Roman" w:hAnsiTheme="minorHAnsi" w:cs="Times New Roman"/>
                <w:color w:val="000000"/>
                <w:sz w:val="18"/>
                <w:szCs w:val="20"/>
              </w:rPr>
              <w:t>.</w:t>
            </w:r>
          </w:p>
          <w:p w14:paraId="04D67426" w14:textId="77777777" w:rsidR="00926E4D" w:rsidRPr="00C6641E" w:rsidRDefault="00926E4D" w:rsidP="00926E4D">
            <w:pPr>
              <w:rPr>
                <w:rFonts w:asciiTheme="minorHAnsi" w:eastAsia="Times New Roman" w:hAnsiTheme="minorHAnsi" w:cs="Times New Roman"/>
                <w:color w:val="000000"/>
                <w:sz w:val="18"/>
                <w:szCs w:val="20"/>
              </w:rPr>
            </w:pPr>
          </w:p>
          <w:p w14:paraId="1F8CD42B" w14:textId="77777777" w:rsidR="009F2840" w:rsidRDefault="00926E4D" w:rsidP="00926E4D">
            <w:pPr>
              <w:rPr>
                <w:rFonts w:asciiTheme="minorHAnsi" w:eastAsia="Times New Roman" w:hAnsiTheme="minorHAnsi" w:cs="Times New Roman"/>
                <w:color w:val="000000"/>
                <w:sz w:val="18"/>
                <w:szCs w:val="20"/>
              </w:rPr>
            </w:pPr>
            <w:r w:rsidRPr="00C6641E">
              <w:rPr>
                <w:rFonts w:asciiTheme="minorHAnsi" w:eastAsia="Times New Roman" w:hAnsiTheme="minorHAnsi" w:cs="Times New Roman"/>
                <w:color w:val="000000"/>
                <w:sz w:val="18"/>
                <w:szCs w:val="20"/>
              </w:rPr>
              <w:t>The individual may be credited with one hour of unmonitored study time for each hour of instructional time.</w:t>
            </w:r>
          </w:p>
          <w:p w14:paraId="1D4723EF" w14:textId="0B218235" w:rsidR="00926E4D" w:rsidRPr="00971A60" w:rsidRDefault="00926E4D" w:rsidP="00926E4D">
            <w:pPr>
              <w:rPr>
                <w:rFonts w:asciiTheme="minorHAnsi" w:eastAsia="Times New Roman" w:hAnsiTheme="minorHAnsi" w:cs="Times New Roman"/>
                <w:color w:val="000000"/>
                <w:sz w:val="18"/>
                <w:szCs w:val="20"/>
              </w:rPr>
            </w:pPr>
          </w:p>
        </w:tc>
        <w:tc>
          <w:tcPr>
            <w:tcW w:w="2160" w:type="dxa"/>
            <w:shd w:val="clear" w:color="auto" w:fill="auto"/>
            <w:vAlign w:val="center"/>
          </w:tcPr>
          <w:p w14:paraId="4F383CAD" w14:textId="361BF3D7" w:rsidR="001C39A6" w:rsidRPr="00971A60" w:rsidRDefault="00926E4D" w:rsidP="00FE1556">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24 months with six-month extensions available.</w:t>
            </w:r>
          </w:p>
        </w:tc>
        <w:tc>
          <w:tcPr>
            <w:tcW w:w="2160" w:type="dxa"/>
            <w:shd w:val="clear" w:color="auto" w:fill="auto"/>
            <w:vAlign w:val="center"/>
          </w:tcPr>
          <w:p w14:paraId="3B7CA186" w14:textId="50997ADB" w:rsidR="001C39A6" w:rsidRPr="00971A60" w:rsidRDefault="001C39A6" w:rsidP="00636BB3">
            <w:pPr>
              <w:rPr>
                <w:rFonts w:asciiTheme="minorHAnsi" w:eastAsia="Times New Roman" w:hAnsiTheme="minorHAnsi" w:cs="Times New Roman"/>
                <w:color w:val="000000"/>
                <w:sz w:val="18"/>
                <w:szCs w:val="20"/>
              </w:rPr>
            </w:pPr>
          </w:p>
        </w:tc>
      </w:tr>
      <w:tr w:rsidR="004613B9" w:rsidRPr="00E06A9C" w14:paraId="01D6E480" w14:textId="77777777" w:rsidTr="00FE1556">
        <w:trPr>
          <w:trHeight w:val="65"/>
        </w:trPr>
        <w:tc>
          <w:tcPr>
            <w:tcW w:w="2160" w:type="dxa"/>
            <w:shd w:val="clear" w:color="auto" w:fill="auto"/>
            <w:vAlign w:val="center"/>
          </w:tcPr>
          <w:p w14:paraId="1FC205C8" w14:textId="77777777" w:rsidR="00B025FF" w:rsidRDefault="00B025FF" w:rsidP="00B025FF">
            <w:pPr>
              <w:jc w:val="center"/>
              <w:rPr>
                <w:rFonts w:asciiTheme="minorHAnsi" w:eastAsia="Times New Roman" w:hAnsiTheme="minorHAnsi" w:cs="Times New Roman"/>
                <w:color w:val="000000"/>
                <w:sz w:val="18"/>
                <w:szCs w:val="20"/>
              </w:rPr>
            </w:pPr>
          </w:p>
          <w:p w14:paraId="71648166" w14:textId="77777777" w:rsidR="00B025FF" w:rsidRDefault="00B025FF" w:rsidP="00B025FF">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Non-KEYS Postsecondary Education</w:t>
            </w:r>
          </w:p>
          <w:p w14:paraId="0D34EEE3" w14:textId="77777777" w:rsidR="00B025FF" w:rsidRPr="00971A60" w:rsidDel="001C39A6" w:rsidRDefault="00B025FF" w:rsidP="00B025FF">
            <w:pPr>
              <w:jc w:val="center"/>
              <w:rPr>
                <w:rFonts w:asciiTheme="minorHAnsi" w:eastAsia="Times New Roman" w:hAnsiTheme="minorHAnsi" w:cs="Times New Roman"/>
                <w:color w:val="000000"/>
                <w:sz w:val="18"/>
                <w:szCs w:val="20"/>
              </w:rPr>
            </w:pPr>
          </w:p>
        </w:tc>
        <w:tc>
          <w:tcPr>
            <w:tcW w:w="720" w:type="dxa"/>
            <w:shd w:val="clear" w:color="auto" w:fill="auto"/>
            <w:noWrap/>
            <w:vAlign w:val="center"/>
          </w:tcPr>
          <w:p w14:paraId="42BD2985" w14:textId="37C52BA7" w:rsidR="00B025FF" w:rsidRPr="00971A60" w:rsidDel="001C39A6" w:rsidRDefault="00B025FF" w:rsidP="00B025FF">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88</w:t>
            </w:r>
          </w:p>
        </w:tc>
        <w:tc>
          <w:tcPr>
            <w:tcW w:w="8640" w:type="dxa"/>
            <w:shd w:val="clear" w:color="auto" w:fill="auto"/>
            <w:vAlign w:val="center"/>
          </w:tcPr>
          <w:p w14:paraId="22287A6A" w14:textId="77777777" w:rsidR="00B025FF" w:rsidRDefault="00B025FF" w:rsidP="00B025FF">
            <w:pPr>
              <w:rPr>
                <w:rFonts w:asciiTheme="minorHAnsi" w:eastAsia="Times New Roman" w:hAnsiTheme="minorHAnsi" w:cs="Times New Roman"/>
                <w:color w:val="000000"/>
                <w:sz w:val="18"/>
                <w:szCs w:val="20"/>
              </w:rPr>
            </w:pPr>
          </w:p>
          <w:p w14:paraId="05ECF8B2" w14:textId="323987EE" w:rsidR="00B025FF" w:rsidRDefault="00B025FF" w:rsidP="00B025FF">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Educational activity leading to a credit-bearing certificate program or career specific associate degree</w:t>
            </w:r>
            <w:r w:rsidR="000A14EE">
              <w:rPr>
                <w:rFonts w:asciiTheme="minorHAnsi" w:eastAsia="Times New Roman" w:hAnsiTheme="minorHAnsi" w:cs="Times New Roman"/>
                <w:color w:val="000000"/>
                <w:sz w:val="18"/>
                <w:szCs w:val="20"/>
              </w:rPr>
              <w:t xml:space="preserve">. </w:t>
            </w:r>
            <w:r>
              <w:rPr>
                <w:rFonts w:asciiTheme="minorHAnsi" w:eastAsia="Times New Roman" w:hAnsiTheme="minorHAnsi" w:cs="Times New Roman"/>
                <w:color w:val="000000"/>
                <w:sz w:val="18"/>
                <w:szCs w:val="20"/>
              </w:rPr>
              <w:t>This activity is designed to serve individuals with very specific needs</w:t>
            </w:r>
            <w:r w:rsidR="000A14EE">
              <w:rPr>
                <w:rFonts w:asciiTheme="minorHAnsi" w:eastAsia="Times New Roman" w:hAnsiTheme="minorHAnsi" w:cs="Times New Roman"/>
                <w:color w:val="000000"/>
                <w:sz w:val="18"/>
                <w:szCs w:val="20"/>
              </w:rPr>
              <w:t xml:space="preserve">. </w:t>
            </w:r>
            <w:r>
              <w:rPr>
                <w:rFonts w:asciiTheme="minorHAnsi" w:eastAsia="Times New Roman" w:hAnsiTheme="minorHAnsi" w:cs="Times New Roman"/>
                <w:color w:val="000000"/>
                <w:sz w:val="18"/>
                <w:szCs w:val="20"/>
              </w:rPr>
              <w:t>Only educational activities that directly enhance the employability of the participant are allowable</w:t>
            </w:r>
            <w:r w:rsidR="000A14EE">
              <w:rPr>
                <w:rFonts w:asciiTheme="minorHAnsi" w:eastAsia="Times New Roman" w:hAnsiTheme="minorHAnsi" w:cs="Times New Roman"/>
                <w:color w:val="000000"/>
                <w:sz w:val="18"/>
                <w:szCs w:val="20"/>
              </w:rPr>
              <w:t xml:space="preserve">. </w:t>
            </w:r>
            <w:r>
              <w:rPr>
                <w:rFonts w:asciiTheme="minorHAnsi" w:eastAsia="Times New Roman" w:hAnsiTheme="minorHAnsi" w:cs="Times New Roman"/>
                <w:color w:val="000000"/>
                <w:sz w:val="18"/>
                <w:szCs w:val="20"/>
              </w:rPr>
              <w:t>Activities shall be deemed to directly enhance employability if: (1) the course of study meets the definition of career and technical education under the Perkins Act; or (2) the Classification of Instructional Programs (CIP) code associated with the course of study aligns with a high-priority Standard Occupational Classification (SOC) code for the local workforce development area</w:t>
            </w:r>
            <w:r w:rsidR="000A14EE">
              <w:rPr>
                <w:rFonts w:asciiTheme="minorHAnsi" w:eastAsia="Times New Roman" w:hAnsiTheme="minorHAnsi" w:cs="Times New Roman"/>
                <w:color w:val="000000"/>
                <w:sz w:val="18"/>
                <w:szCs w:val="20"/>
              </w:rPr>
              <w:t xml:space="preserve">. </w:t>
            </w:r>
            <w:r>
              <w:rPr>
                <w:rFonts w:asciiTheme="minorHAnsi" w:eastAsia="Times New Roman" w:hAnsiTheme="minorHAnsi" w:cs="Times New Roman"/>
                <w:color w:val="000000"/>
                <w:sz w:val="18"/>
                <w:szCs w:val="20"/>
              </w:rPr>
              <w:t xml:space="preserve">This may be determined by referencing the current High-Priority Occupation list and the Pennsylvania CIP-SOC Crosswalk, both available online at: </w:t>
            </w:r>
            <w:hyperlink r:id="rId53" w:history="1">
              <w:r w:rsidRPr="00AB2029">
                <w:rPr>
                  <w:rStyle w:val="Hyperlink"/>
                  <w:rFonts w:asciiTheme="minorHAnsi" w:eastAsia="Times New Roman" w:hAnsiTheme="minorHAnsi" w:cs="Times New Roman"/>
                  <w:sz w:val="18"/>
                  <w:szCs w:val="20"/>
                </w:rPr>
                <w:t>https://www.workstats.dli.pa.gov/Products/HPOs/Pages/default.aspx</w:t>
              </w:r>
            </w:hyperlink>
            <w:r>
              <w:rPr>
                <w:rFonts w:asciiTheme="minorHAnsi" w:eastAsia="Times New Roman" w:hAnsiTheme="minorHAnsi" w:cs="Times New Roman"/>
                <w:color w:val="000000"/>
                <w:sz w:val="18"/>
                <w:szCs w:val="20"/>
              </w:rPr>
              <w:t>.</w:t>
            </w:r>
          </w:p>
          <w:p w14:paraId="6F0D8360" w14:textId="77777777" w:rsidR="00B025FF" w:rsidRDefault="00B025FF" w:rsidP="00B025FF">
            <w:pPr>
              <w:rPr>
                <w:rFonts w:asciiTheme="minorHAnsi" w:hAnsiTheme="minorHAnsi" w:cs="Arial"/>
                <w:sz w:val="18"/>
                <w:szCs w:val="20"/>
              </w:rPr>
            </w:pPr>
          </w:p>
          <w:p w14:paraId="7475FB59" w14:textId="77777777" w:rsidR="00B025FF" w:rsidRDefault="00B025FF" w:rsidP="00B025FF">
            <w:pPr>
              <w:rPr>
                <w:rFonts w:asciiTheme="minorHAnsi" w:eastAsia="Times New Roman" w:hAnsiTheme="minorHAnsi" w:cs="Times New Roman"/>
                <w:color w:val="000000"/>
                <w:sz w:val="18"/>
                <w:szCs w:val="20"/>
              </w:rPr>
            </w:pPr>
            <w:r w:rsidRPr="00C6641E">
              <w:rPr>
                <w:rFonts w:asciiTheme="minorHAnsi" w:eastAsia="Times New Roman" w:hAnsiTheme="minorHAnsi" w:cs="Times New Roman"/>
                <w:color w:val="000000"/>
                <w:sz w:val="18"/>
                <w:szCs w:val="20"/>
              </w:rPr>
              <w:t>The individual may be credited with one hour of unmonitored study time for each hour of instructional time.</w:t>
            </w:r>
          </w:p>
          <w:p w14:paraId="6DEEAFDA" w14:textId="77777777" w:rsidR="00B025FF" w:rsidRDefault="00B025FF" w:rsidP="00B025FF">
            <w:pPr>
              <w:rPr>
                <w:rFonts w:asciiTheme="minorHAnsi" w:eastAsia="Times New Roman" w:hAnsiTheme="minorHAnsi" w:cs="Times New Roman"/>
                <w:color w:val="000000"/>
                <w:sz w:val="18"/>
                <w:szCs w:val="20"/>
              </w:rPr>
            </w:pPr>
          </w:p>
        </w:tc>
        <w:tc>
          <w:tcPr>
            <w:tcW w:w="2160" w:type="dxa"/>
            <w:shd w:val="clear" w:color="auto" w:fill="auto"/>
            <w:vAlign w:val="center"/>
          </w:tcPr>
          <w:p w14:paraId="78DD248B" w14:textId="64208F4C" w:rsidR="00B025FF" w:rsidRPr="00971A60" w:rsidRDefault="007D77C1" w:rsidP="00B025FF">
            <w:pPr>
              <w:jc w:val="center"/>
              <w:rPr>
                <w:rFonts w:asciiTheme="minorHAnsi" w:eastAsia="Times New Roman" w:hAnsiTheme="minorHAnsi" w:cs="Times New Roman"/>
                <w:sz w:val="18"/>
                <w:szCs w:val="20"/>
              </w:rPr>
            </w:pPr>
            <w:r w:rsidRPr="00971A60">
              <w:rPr>
                <w:rFonts w:asciiTheme="minorHAnsi" w:eastAsia="Times New Roman" w:hAnsiTheme="minorHAnsi" w:cs="Times New Roman"/>
                <w:sz w:val="18"/>
                <w:szCs w:val="20"/>
              </w:rPr>
              <w:t>24 months with six-month extensions available.</w:t>
            </w:r>
          </w:p>
        </w:tc>
        <w:tc>
          <w:tcPr>
            <w:tcW w:w="2160" w:type="dxa"/>
            <w:shd w:val="clear" w:color="auto" w:fill="auto"/>
            <w:vAlign w:val="center"/>
          </w:tcPr>
          <w:p w14:paraId="56CFED7E" w14:textId="77777777" w:rsidR="00B025FF" w:rsidRPr="00971A60" w:rsidDel="00193C64" w:rsidRDefault="00B025FF" w:rsidP="00B025FF">
            <w:pPr>
              <w:rPr>
                <w:rFonts w:asciiTheme="minorHAnsi" w:eastAsia="Times New Roman" w:hAnsiTheme="minorHAnsi" w:cs="Times New Roman"/>
                <w:color w:val="000000"/>
                <w:sz w:val="18"/>
                <w:szCs w:val="20"/>
              </w:rPr>
            </w:pPr>
          </w:p>
        </w:tc>
      </w:tr>
      <w:tr w:rsidR="0034773A" w:rsidRPr="00E06A9C" w14:paraId="16BCC0C8" w14:textId="77777777" w:rsidTr="00FE1556">
        <w:trPr>
          <w:trHeight w:val="65"/>
        </w:trPr>
        <w:tc>
          <w:tcPr>
            <w:tcW w:w="2160" w:type="dxa"/>
            <w:shd w:val="clear" w:color="auto" w:fill="auto"/>
            <w:vAlign w:val="center"/>
          </w:tcPr>
          <w:p w14:paraId="2C3DA108" w14:textId="4B6A7739" w:rsidR="0034773A" w:rsidRDefault="0034773A" w:rsidP="0034773A">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Supervised Job Search</w:t>
            </w:r>
          </w:p>
        </w:tc>
        <w:tc>
          <w:tcPr>
            <w:tcW w:w="720" w:type="dxa"/>
            <w:shd w:val="clear" w:color="auto" w:fill="auto"/>
            <w:noWrap/>
            <w:vAlign w:val="center"/>
          </w:tcPr>
          <w:p w14:paraId="535781A7" w14:textId="4E6CA9F6" w:rsidR="0034773A" w:rsidRDefault="0034773A" w:rsidP="0034773A">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89</w:t>
            </w:r>
          </w:p>
        </w:tc>
        <w:tc>
          <w:tcPr>
            <w:tcW w:w="8640" w:type="dxa"/>
            <w:shd w:val="clear" w:color="auto" w:fill="auto"/>
            <w:vAlign w:val="center"/>
          </w:tcPr>
          <w:p w14:paraId="39C11D8E" w14:textId="77777777" w:rsidR="0034773A" w:rsidRDefault="0034773A" w:rsidP="0034773A">
            <w:pPr>
              <w:rPr>
                <w:rFonts w:asciiTheme="minorHAnsi" w:eastAsia="Times New Roman" w:hAnsiTheme="minorHAnsi" w:cs="Times New Roman"/>
                <w:color w:val="000000"/>
                <w:sz w:val="18"/>
                <w:szCs w:val="20"/>
              </w:rPr>
            </w:pPr>
          </w:p>
          <w:p w14:paraId="4097AC99" w14:textId="77777777" w:rsidR="0034773A" w:rsidRDefault="0034773A" w:rsidP="0034773A">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 xml:space="preserve">Activity </w:t>
            </w:r>
            <w:r w:rsidRPr="007E22B3">
              <w:rPr>
                <w:rFonts w:asciiTheme="minorHAnsi" w:eastAsia="Times New Roman" w:hAnsiTheme="minorHAnsi" w:cs="Times New Roman"/>
                <w:color w:val="000000"/>
                <w:sz w:val="18"/>
                <w:szCs w:val="20"/>
              </w:rPr>
              <w:t>which serves job-ready participants engaged in job-seeking activities, either individually or in a group. A specific plan of activities must be outlined on the individual’s Employment Development Plan (EDP). Supervised Job Search may include counseling, provision of local labor market information, instruction in job-seeking skills, use of telephone banks, etc. Individuals who are employed or who have accepted an offer of employment are not eligible for enrollment in the Supervised Job Search activity. Participants should be credited with one hour for each job contact they make.</w:t>
            </w:r>
          </w:p>
          <w:p w14:paraId="5F15C406" w14:textId="77777777" w:rsidR="0034773A" w:rsidRDefault="0034773A" w:rsidP="0034773A">
            <w:pPr>
              <w:rPr>
                <w:rFonts w:asciiTheme="minorHAnsi" w:eastAsia="Times New Roman" w:hAnsiTheme="minorHAnsi" w:cs="Times New Roman"/>
                <w:color w:val="000000"/>
                <w:sz w:val="18"/>
                <w:szCs w:val="20"/>
              </w:rPr>
            </w:pPr>
          </w:p>
        </w:tc>
        <w:tc>
          <w:tcPr>
            <w:tcW w:w="2160" w:type="dxa"/>
            <w:shd w:val="clear" w:color="auto" w:fill="auto"/>
            <w:vAlign w:val="center"/>
          </w:tcPr>
          <w:p w14:paraId="7643F3D0" w14:textId="77777777" w:rsidR="003109F5" w:rsidRDefault="003109F5" w:rsidP="0034773A">
            <w:pPr>
              <w:spacing w:line="276" w:lineRule="auto"/>
              <w:jc w:val="center"/>
              <w:rPr>
                <w:rFonts w:asciiTheme="minorHAnsi" w:eastAsia="Times New Roman" w:hAnsiTheme="minorHAnsi" w:cs="Times New Roman"/>
                <w:color w:val="000000"/>
                <w:sz w:val="18"/>
                <w:szCs w:val="20"/>
              </w:rPr>
            </w:pPr>
          </w:p>
          <w:p w14:paraId="15C54586" w14:textId="2C168047" w:rsidR="0034773A" w:rsidRDefault="0034773A" w:rsidP="0034773A">
            <w:pPr>
              <w:spacing w:line="276" w:lineRule="auto"/>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 xml:space="preserve">Maximum of </w:t>
            </w:r>
            <w:r w:rsidRPr="006461DC">
              <w:rPr>
                <w:rFonts w:asciiTheme="minorHAnsi" w:eastAsia="Times New Roman" w:hAnsiTheme="minorHAnsi" w:cs="Times New Roman"/>
                <w:color w:val="000000"/>
                <w:sz w:val="18"/>
                <w:szCs w:val="20"/>
              </w:rPr>
              <w:t>60 days in a 12-month period.</w:t>
            </w:r>
          </w:p>
          <w:p w14:paraId="225C7DB7" w14:textId="77777777" w:rsidR="0034773A" w:rsidRDefault="00503A54" w:rsidP="0034773A">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 xml:space="preserve">After </w:t>
            </w:r>
            <w:r w:rsidR="0034773A" w:rsidRPr="006461DC">
              <w:rPr>
                <w:rFonts w:asciiTheme="minorHAnsi" w:eastAsia="Times New Roman" w:hAnsiTheme="minorHAnsi" w:cs="Times New Roman"/>
                <w:color w:val="000000"/>
                <w:sz w:val="18"/>
                <w:szCs w:val="20"/>
              </w:rPr>
              <w:t xml:space="preserve">the Supervised Job Search activity is completed, the individual is not eligible for Supervised Job Search again for 12 months. </w:t>
            </w:r>
          </w:p>
          <w:p w14:paraId="610E0AA5" w14:textId="310EDDB7" w:rsidR="003109F5" w:rsidRPr="00D11213" w:rsidRDefault="003109F5" w:rsidP="0034773A">
            <w:pPr>
              <w:jc w:val="center"/>
              <w:rPr>
                <w:rFonts w:asciiTheme="minorHAnsi" w:eastAsia="Times New Roman" w:hAnsiTheme="minorHAnsi" w:cs="Times New Roman"/>
                <w:color w:val="000000"/>
                <w:sz w:val="18"/>
                <w:szCs w:val="20"/>
              </w:rPr>
            </w:pPr>
          </w:p>
        </w:tc>
        <w:tc>
          <w:tcPr>
            <w:tcW w:w="2160" w:type="dxa"/>
            <w:shd w:val="clear" w:color="auto" w:fill="auto"/>
            <w:vAlign w:val="center"/>
          </w:tcPr>
          <w:p w14:paraId="72BB4E6E" w14:textId="5CCB2C73" w:rsidR="0034773A" w:rsidRPr="00971A60" w:rsidDel="00193C64" w:rsidRDefault="0034773A" w:rsidP="0034773A">
            <w:pPr>
              <w:rPr>
                <w:rFonts w:asciiTheme="minorHAnsi" w:eastAsia="Times New Roman" w:hAnsiTheme="minorHAnsi" w:cs="Times New Roman"/>
                <w:color w:val="000000"/>
                <w:sz w:val="18"/>
                <w:szCs w:val="20"/>
              </w:rPr>
            </w:pPr>
            <w:r w:rsidRPr="00716F67">
              <w:rPr>
                <w:rFonts w:asciiTheme="minorHAnsi" w:eastAsia="Times New Roman" w:hAnsiTheme="minorHAnsi" w:cs="Times New Roman"/>
                <w:color w:val="000000"/>
                <w:sz w:val="18"/>
                <w:szCs w:val="20"/>
              </w:rPr>
              <w:t>ABAWD</w:t>
            </w:r>
            <w:r>
              <w:rPr>
                <w:rFonts w:asciiTheme="minorHAnsi" w:eastAsia="Times New Roman" w:hAnsiTheme="minorHAnsi" w:cs="Times New Roman"/>
                <w:color w:val="000000"/>
                <w:sz w:val="18"/>
                <w:szCs w:val="20"/>
              </w:rPr>
              <w:t>s</w:t>
            </w:r>
            <w:r w:rsidRPr="00716F67">
              <w:rPr>
                <w:rFonts w:asciiTheme="minorHAnsi" w:eastAsia="Times New Roman" w:hAnsiTheme="minorHAnsi" w:cs="Times New Roman"/>
                <w:color w:val="000000"/>
                <w:sz w:val="18"/>
                <w:szCs w:val="20"/>
              </w:rPr>
              <w:t xml:space="preserve"> may use </w:t>
            </w:r>
            <w:r w:rsidR="000E5C8C" w:rsidRPr="00716F67">
              <w:rPr>
                <w:rFonts w:asciiTheme="minorHAnsi" w:eastAsia="Times New Roman" w:hAnsiTheme="minorHAnsi" w:cs="Times New Roman"/>
                <w:color w:val="000000"/>
                <w:sz w:val="18"/>
                <w:szCs w:val="20"/>
              </w:rPr>
              <w:t xml:space="preserve">Supervised Job Search </w:t>
            </w:r>
            <w:r w:rsidR="000E5C8C">
              <w:rPr>
                <w:rFonts w:asciiTheme="minorHAnsi" w:eastAsia="Times New Roman" w:hAnsiTheme="minorHAnsi" w:cs="Times New Roman"/>
                <w:color w:val="000000"/>
                <w:sz w:val="18"/>
                <w:szCs w:val="20"/>
              </w:rPr>
              <w:t xml:space="preserve">and/or </w:t>
            </w:r>
            <w:r w:rsidR="000E5C8C" w:rsidRPr="00716F67">
              <w:rPr>
                <w:rFonts w:asciiTheme="minorHAnsi" w:eastAsia="Times New Roman" w:hAnsiTheme="minorHAnsi" w:cs="Times New Roman"/>
                <w:color w:val="000000"/>
                <w:sz w:val="18"/>
                <w:szCs w:val="20"/>
              </w:rPr>
              <w:t>Job Readiness</w:t>
            </w:r>
            <w:r w:rsidR="002E0947">
              <w:rPr>
                <w:rFonts w:asciiTheme="minorHAnsi" w:eastAsia="Times New Roman" w:hAnsiTheme="minorHAnsi" w:cs="Times New Roman"/>
                <w:color w:val="000000"/>
                <w:sz w:val="18"/>
                <w:szCs w:val="20"/>
              </w:rPr>
              <w:t xml:space="preserve"> </w:t>
            </w:r>
            <w:r w:rsidR="000E5C8C" w:rsidRPr="00716F67">
              <w:rPr>
                <w:rFonts w:asciiTheme="minorHAnsi" w:eastAsia="Times New Roman" w:hAnsiTheme="minorHAnsi" w:cs="Times New Roman"/>
                <w:color w:val="000000"/>
                <w:sz w:val="18"/>
                <w:szCs w:val="20"/>
              </w:rPr>
              <w:t>Prep</w:t>
            </w:r>
            <w:r w:rsidR="000E5C8C">
              <w:rPr>
                <w:rFonts w:asciiTheme="minorHAnsi" w:eastAsia="Times New Roman" w:hAnsiTheme="minorHAnsi" w:cs="Times New Roman"/>
                <w:color w:val="000000"/>
                <w:sz w:val="18"/>
                <w:szCs w:val="20"/>
              </w:rPr>
              <w:t xml:space="preserve"> </w:t>
            </w:r>
            <w:r w:rsidR="002E0947">
              <w:rPr>
                <w:rFonts w:asciiTheme="minorHAnsi" w:eastAsia="Times New Roman" w:hAnsiTheme="minorHAnsi" w:cs="Times New Roman"/>
                <w:color w:val="000000"/>
                <w:sz w:val="18"/>
                <w:szCs w:val="20"/>
              </w:rPr>
              <w:t xml:space="preserve">activities to </w:t>
            </w:r>
            <w:r w:rsidR="000E5C8C">
              <w:rPr>
                <w:rFonts w:asciiTheme="minorHAnsi" w:eastAsia="Times New Roman" w:hAnsiTheme="minorHAnsi" w:cs="Times New Roman"/>
                <w:color w:val="000000"/>
                <w:sz w:val="18"/>
                <w:szCs w:val="20"/>
              </w:rPr>
              <w:t xml:space="preserve">meet up to </w:t>
            </w:r>
            <w:r w:rsidRPr="00716F67">
              <w:rPr>
                <w:rFonts w:asciiTheme="minorHAnsi" w:eastAsia="Times New Roman" w:hAnsiTheme="minorHAnsi" w:cs="Times New Roman"/>
                <w:color w:val="000000"/>
                <w:sz w:val="18"/>
                <w:szCs w:val="20"/>
              </w:rPr>
              <w:t>10 hours</w:t>
            </w:r>
            <w:r w:rsidR="002E0947">
              <w:rPr>
                <w:rFonts w:asciiTheme="minorHAnsi" w:eastAsia="Times New Roman" w:hAnsiTheme="minorHAnsi" w:cs="Times New Roman"/>
                <w:color w:val="000000"/>
                <w:sz w:val="18"/>
                <w:szCs w:val="20"/>
              </w:rPr>
              <w:t xml:space="preserve"> per </w:t>
            </w:r>
            <w:r w:rsidRPr="00716F67">
              <w:rPr>
                <w:rFonts w:asciiTheme="minorHAnsi" w:eastAsia="Times New Roman" w:hAnsiTheme="minorHAnsi" w:cs="Times New Roman"/>
                <w:color w:val="000000"/>
                <w:sz w:val="18"/>
                <w:szCs w:val="20"/>
              </w:rPr>
              <w:t xml:space="preserve">week </w:t>
            </w:r>
            <w:r w:rsidR="002E0947">
              <w:rPr>
                <w:rFonts w:asciiTheme="minorHAnsi" w:eastAsia="Times New Roman" w:hAnsiTheme="minorHAnsi" w:cs="Times New Roman"/>
                <w:color w:val="000000"/>
                <w:sz w:val="18"/>
                <w:szCs w:val="20"/>
              </w:rPr>
              <w:t xml:space="preserve">of the </w:t>
            </w:r>
            <w:r w:rsidR="00503A54">
              <w:rPr>
                <w:rFonts w:asciiTheme="minorHAnsi" w:eastAsia="Times New Roman" w:hAnsiTheme="minorHAnsi" w:cs="Times New Roman"/>
                <w:color w:val="000000"/>
                <w:sz w:val="18"/>
                <w:szCs w:val="20"/>
              </w:rPr>
              <w:t xml:space="preserve">required </w:t>
            </w:r>
            <w:r w:rsidRPr="00716F67">
              <w:rPr>
                <w:rFonts w:asciiTheme="minorHAnsi" w:eastAsia="Times New Roman" w:hAnsiTheme="minorHAnsi" w:cs="Times New Roman"/>
                <w:color w:val="000000"/>
                <w:sz w:val="18"/>
                <w:szCs w:val="20"/>
              </w:rPr>
              <w:t>20 hour</w:t>
            </w:r>
            <w:r w:rsidR="00503A54">
              <w:rPr>
                <w:rFonts w:asciiTheme="minorHAnsi" w:eastAsia="Times New Roman" w:hAnsiTheme="minorHAnsi" w:cs="Times New Roman"/>
                <w:color w:val="000000"/>
                <w:sz w:val="18"/>
                <w:szCs w:val="20"/>
              </w:rPr>
              <w:t>s</w:t>
            </w:r>
            <w:r w:rsidR="002E0947">
              <w:rPr>
                <w:rFonts w:asciiTheme="minorHAnsi" w:eastAsia="Times New Roman" w:hAnsiTheme="minorHAnsi" w:cs="Times New Roman"/>
                <w:color w:val="000000"/>
                <w:sz w:val="18"/>
                <w:szCs w:val="20"/>
              </w:rPr>
              <w:t xml:space="preserve"> per </w:t>
            </w:r>
            <w:r w:rsidRPr="00716F67">
              <w:rPr>
                <w:rFonts w:asciiTheme="minorHAnsi" w:eastAsia="Times New Roman" w:hAnsiTheme="minorHAnsi" w:cs="Times New Roman"/>
                <w:color w:val="000000"/>
                <w:sz w:val="18"/>
                <w:szCs w:val="20"/>
              </w:rPr>
              <w:t>week</w:t>
            </w:r>
            <w:r w:rsidR="002E0947">
              <w:rPr>
                <w:rFonts w:asciiTheme="minorHAnsi" w:eastAsia="Times New Roman" w:hAnsiTheme="minorHAnsi" w:cs="Times New Roman"/>
                <w:color w:val="000000"/>
                <w:sz w:val="18"/>
                <w:szCs w:val="20"/>
              </w:rPr>
              <w:t>.</w:t>
            </w:r>
          </w:p>
        </w:tc>
      </w:tr>
    </w:tbl>
    <w:p w14:paraId="212AA948" w14:textId="21CB57A0" w:rsidR="00971A60" w:rsidRDefault="00971A60"/>
    <w:p w14:paraId="10ED4A07" w14:textId="77777777" w:rsidR="00971A60" w:rsidRDefault="00971A60">
      <w:pPr>
        <w:spacing w:after="200" w:line="276" w:lineRule="auto"/>
      </w:pPr>
      <w:r>
        <w:br w:type="page"/>
      </w:r>
    </w:p>
    <w:tbl>
      <w:tblPr>
        <w:tblW w:w="1440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70"/>
        <w:gridCol w:w="675"/>
        <w:gridCol w:w="7813"/>
        <w:gridCol w:w="1971"/>
        <w:gridCol w:w="1971"/>
      </w:tblGrid>
      <w:tr w:rsidR="00C91F69" w:rsidRPr="00E06A9C" w14:paraId="1E737373" w14:textId="77777777" w:rsidTr="2F273614">
        <w:trPr>
          <w:trHeight w:val="390"/>
        </w:trPr>
        <w:tc>
          <w:tcPr>
            <w:tcW w:w="14400" w:type="dxa"/>
            <w:gridSpan w:val="5"/>
            <w:shd w:val="clear" w:color="auto" w:fill="auto"/>
            <w:vAlign w:val="center"/>
          </w:tcPr>
          <w:p w14:paraId="064BA130" w14:textId="77777777" w:rsidR="00C91F69" w:rsidRPr="001B1766" w:rsidRDefault="00C91F69" w:rsidP="00C91F69">
            <w:pPr>
              <w:jc w:val="center"/>
              <w:rPr>
                <w:rFonts w:asciiTheme="minorHAnsi" w:eastAsia="Times New Roman" w:hAnsiTheme="minorHAnsi" w:cs="Times New Roman"/>
                <w:color w:val="000000"/>
                <w:sz w:val="20"/>
                <w:szCs w:val="20"/>
              </w:rPr>
            </w:pPr>
            <w:r w:rsidRPr="0087446B">
              <w:rPr>
                <w:rFonts w:asciiTheme="minorHAnsi" w:eastAsia="Times New Roman" w:hAnsiTheme="minorHAnsi" w:cs="Arial"/>
                <w:b/>
                <w:color w:val="000000"/>
                <w:sz w:val="28"/>
                <w:szCs w:val="28"/>
              </w:rPr>
              <w:lastRenderedPageBreak/>
              <w:t>E&amp;T ACTIVITY CODES AND DESCRIPTION</w:t>
            </w:r>
          </w:p>
        </w:tc>
      </w:tr>
      <w:tr w:rsidR="003109F5" w:rsidRPr="00E06A9C" w14:paraId="7FF27BAE" w14:textId="77777777" w:rsidTr="2F273614">
        <w:trPr>
          <w:trHeight w:val="705"/>
        </w:trPr>
        <w:tc>
          <w:tcPr>
            <w:tcW w:w="2160" w:type="dxa"/>
            <w:shd w:val="clear" w:color="auto" w:fill="C5D9F1"/>
            <w:vAlign w:val="center"/>
          </w:tcPr>
          <w:p w14:paraId="4E20C16B" w14:textId="77777777" w:rsidR="00193C64" w:rsidRPr="001B1766" w:rsidRDefault="00193C64" w:rsidP="00C91F69">
            <w:pPr>
              <w:jc w:val="center"/>
              <w:rPr>
                <w:rFonts w:asciiTheme="minorHAnsi" w:eastAsia="Times New Roman" w:hAnsiTheme="minorHAnsi" w:cs="Times New Roman"/>
                <w:color w:val="000000"/>
                <w:sz w:val="20"/>
                <w:szCs w:val="20"/>
              </w:rPr>
            </w:pPr>
            <w:r w:rsidRPr="00E06A9C">
              <w:rPr>
                <w:rFonts w:asciiTheme="minorHAnsi" w:eastAsia="Calibri" w:hAnsiTheme="minorHAnsi" w:cs="Arial"/>
                <w:b/>
              </w:rPr>
              <w:br w:type="page"/>
            </w:r>
            <w:r w:rsidRPr="001B1766">
              <w:rPr>
                <w:rFonts w:asciiTheme="minorHAnsi" w:eastAsia="Times New Roman" w:hAnsiTheme="minorHAnsi" w:cs="Times New Roman"/>
                <w:color w:val="000000"/>
                <w:sz w:val="20"/>
                <w:szCs w:val="20"/>
              </w:rPr>
              <w:t>Activity</w:t>
            </w:r>
          </w:p>
        </w:tc>
        <w:tc>
          <w:tcPr>
            <w:tcW w:w="723" w:type="dxa"/>
            <w:shd w:val="clear" w:color="auto" w:fill="C5D9F1"/>
            <w:noWrap/>
            <w:vAlign w:val="center"/>
          </w:tcPr>
          <w:p w14:paraId="59A8FA04" w14:textId="77777777" w:rsidR="00193C64" w:rsidRPr="001B1766" w:rsidRDefault="00193C64" w:rsidP="00C91F69">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Code</w:t>
            </w:r>
          </w:p>
        </w:tc>
        <w:tc>
          <w:tcPr>
            <w:tcW w:w="8640" w:type="dxa"/>
            <w:shd w:val="clear" w:color="auto" w:fill="C5D9F1"/>
            <w:vAlign w:val="center"/>
          </w:tcPr>
          <w:p w14:paraId="428C449E" w14:textId="77777777" w:rsidR="00193C64" w:rsidRPr="001B1766" w:rsidRDefault="00193C64" w:rsidP="00C91F69">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Description</w:t>
            </w:r>
          </w:p>
        </w:tc>
        <w:tc>
          <w:tcPr>
            <w:tcW w:w="2160" w:type="dxa"/>
            <w:shd w:val="clear" w:color="auto" w:fill="C5D9F1"/>
            <w:vAlign w:val="center"/>
          </w:tcPr>
          <w:p w14:paraId="6E9A9ABE" w14:textId="77777777" w:rsidR="00193C64" w:rsidRPr="001B1766" w:rsidRDefault="00193C64" w:rsidP="00C91F69">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Durational Limits</w:t>
            </w:r>
          </w:p>
        </w:tc>
        <w:tc>
          <w:tcPr>
            <w:tcW w:w="2160" w:type="dxa"/>
            <w:shd w:val="clear" w:color="auto" w:fill="C5D9F1"/>
            <w:vAlign w:val="center"/>
          </w:tcPr>
          <w:p w14:paraId="3C2F5C3E" w14:textId="77777777" w:rsidR="00193C64" w:rsidRPr="001B1766" w:rsidRDefault="00193C64" w:rsidP="00C91F69">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Comments</w:t>
            </w:r>
          </w:p>
        </w:tc>
      </w:tr>
      <w:tr w:rsidR="003109F5" w:rsidRPr="00E06A9C" w14:paraId="1CC59BB0" w14:textId="77777777" w:rsidTr="2F273614">
        <w:trPr>
          <w:trHeight w:val="744"/>
        </w:trPr>
        <w:tc>
          <w:tcPr>
            <w:tcW w:w="2160" w:type="dxa"/>
            <w:shd w:val="clear" w:color="auto" w:fill="auto"/>
            <w:vAlign w:val="center"/>
          </w:tcPr>
          <w:p w14:paraId="10D05247" w14:textId="2E259467" w:rsidR="00716F67" w:rsidRPr="00971A60" w:rsidRDefault="00716F67" w:rsidP="0077075D">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Community Service</w:t>
            </w:r>
          </w:p>
        </w:tc>
        <w:tc>
          <w:tcPr>
            <w:tcW w:w="723" w:type="dxa"/>
            <w:shd w:val="clear" w:color="auto" w:fill="auto"/>
            <w:noWrap/>
            <w:vAlign w:val="center"/>
          </w:tcPr>
          <w:p w14:paraId="22F13640" w14:textId="72BAF6ED" w:rsidR="00716F67" w:rsidRPr="00971A60" w:rsidRDefault="00716F67" w:rsidP="00716F67">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90</w:t>
            </w:r>
          </w:p>
        </w:tc>
        <w:tc>
          <w:tcPr>
            <w:tcW w:w="8640" w:type="dxa"/>
            <w:shd w:val="clear" w:color="auto" w:fill="auto"/>
            <w:vAlign w:val="center"/>
          </w:tcPr>
          <w:p w14:paraId="6D0CAE61" w14:textId="77777777" w:rsidR="007E41B8" w:rsidRDefault="007E41B8" w:rsidP="00716F67">
            <w:pPr>
              <w:rPr>
                <w:rFonts w:asciiTheme="minorHAnsi" w:eastAsia="Times New Roman" w:hAnsiTheme="minorHAnsi" w:cs="Times New Roman"/>
                <w:color w:val="000000"/>
                <w:sz w:val="18"/>
                <w:szCs w:val="20"/>
              </w:rPr>
            </w:pPr>
          </w:p>
          <w:p w14:paraId="0C1731E1" w14:textId="53C26C47" w:rsidR="00716F67" w:rsidRDefault="00420E0D" w:rsidP="00716F67">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U</w:t>
            </w:r>
            <w:r w:rsidR="007E41B8" w:rsidRPr="007E41B8">
              <w:rPr>
                <w:rFonts w:asciiTheme="minorHAnsi" w:eastAsia="Times New Roman" w:hAnsiTheme="minorHAnsi" w:cs="Times New Roman"/>
                <w:color w:val="000000"/>
                <w:sz w:val="18"/>
                <w:szCs w:val="20"/>
              </w:rPr>
              <w:t xml:space="preserve">npaid work activity used to provide work experience for individuals in the federal, state or local government or nonprofit sector arranged for by the participant. Community Service enhances an individual's employability by helping to develop good work habits and basic skills, including organization skills, problem solving, and basic math skills or to brush up existing skills needed for the work environment, through unpaid employment. </w:t>
            </w:r>
            <w:r w:rsidR="009B3222" w:rsidRPr="007E41B8">
              <w:rPr>
                <w:rFonts w:asciiTheme="minorHAnsi" w:eastAsia="Times New Roman" w:hAnsiTheme="minorHAnsi" w:cs="Times New Roman"/>
                <w:color w:val="000000"/>
                <w:sz w:val="18"/>
                <w:szCs w:val="20"/>
              </w:rPr>
              <w:t>This activity is prospectively verified through completion of the PA 1938 Community Service Verification Form.</w:t>
            </w:r>
          </w:p>
          <w:p w14:paraId="1ABB0188" w14:textId="0135E823" w:rsidR="007E41B8" w:rsidRPr="00971A60" w:rsidRDefault="007E41B8" w:rsidP="00716F67">
            <w:pPr>
              <w:rPr>
                <w:rFonts w:asciiTheme="minorHAnsi" w:eastAsia="Times New Roman" w:hAnsiTheme="minorHAnsi" w:cs="Times New Roman"/>
                <w:color w:val="000000"/>
                <w:sz w:val="18"/>
                <w:szCs w:val="20"/>
              </w:rPr>
            </w:pPr>
          </w:p>
        </w:tc>
        <w:tc>
          <w:tcPr>
            <w:tcW w:w="2160" w:type="dxa"/>
            <w:shd w:val="clear" w:color="auto" w:fill="auto"/>
            <w:vAlign w:val="center"/>
          </w:tcPr>
          <w:p w14:paraId="2A3782B9" w14:textId="64C0B176" w:rsidR="00716F67" w:rsidRPr="00971A60" w:rsidRDefault="007E41B8" w:rsidP="00716F67">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None</w:t>
            </w:r>
          </w:p>
        </w:tc>
        <w:tc>
          <w:tcPr>
            <w:tcW w:w="2160" w:type="dxa"/>
            <w:shd w:val="clear" w:color="auto" w:fill="auto"/>
            <w:vAlign w:val="center"/>
          </w:tcPr>
          <w:p w14:paraId="2E9ECA5A" w14:textId="385D9A8A" w:rsidR="00716F67" w:rsidRPr="00971A60" w:rsidRDefault="009B3222" w:rsidP="00FE1556">
            <w:pPr>
              <w:rPr>
                <w:rFonts w:asciiTheme="minorHAnsi" w:eastAsia="Times New Roman" w:hAnsiTheme="minorHAnsi" w:cs="Times New Roman"/>
                <w:color w:val="000000"/>
                <w:sz w:val="18"/>
                <w:szCs w:val="20"/>
              </w:rPr>
            </w:pPr>
            <w:r w:rsidRPr="0077075D">
              <w:rPr>
                <w:rFonts w:asciiTheme="minorHAnsi" w:eastAsia="Times New Roman" w:hAnsiTheme="minorHAnsi" w:cs="Times New Roman"/>
                <w:b/>
                <w:bCs/>
                <w:color w:val="000000"/>
                <w:sz w:val="18"/>
                <w:szCs w:val="20"/>
              </w:rPr>
              <w:t>The maximum number of hours for an ABAWD is determined by the CAO</w:t>
            </w:r>
            <w:r w:rsidRPr="00FE1556">
              <w:rPr>
                <w:rFonts w:asciiTheme="minorHAnsi" w:eastAsia="Times New Roman" w:hAnsiTheme="minorHAnsi" w:cs="Times New Roman"/>
                <w:color w:val="000000"/>
                <w:sz w:val="18"/>
                <w:szCs w:val="20"/>
              </w:rPr>
              <w:t>, which obtains this figure by dividing the household’s benefit level by the federal minimum wage.</w:t>
            </w:r>
            <w:r w:rsidRPr="00E13A52">
              <w:rPr>
                <w:rFonts w:asciiTheme="minorHAnsi" w:eastAsia="Times New Roman" w:hAnsiTheme="minorHAnsi" w:cs="Times New Roman"/>
                <w:b/>
                <w:bCs/>
                <w:color w:val="000000"/>
                <w:sz w:val="18"/>
                <w:szCs w:val="20"/>
              </w:rPr>
              <w:t xml:space="preserve"> </w:t>
            </w:r>
            <w:r>
              <w:rPr>
                <w:rFonts w:asciiTheme="minorHAnsi" w:eastAsia="Times New Roman" w:hAnsiTheme="minorHAnsi" w:cs="Times New Roman"/>
                <w:color w:val="000000"/>
                <w:sz w:val="18"/>
                <w:szCs w:val="20"/>
              </w:rPr>
              <w:t xml:space="preserve">This </w:t>
            </w:r>
            <w:r w:rsidRPr="007E41B8">
              <w:rPr>
                <w:rFonts w:asciiTheme="minorHAnsi" w:eastAsia="Times New Roman" w:hAnsiTheme="minorHAnsi" w:cs="Times New Roman"/>
                <w:color w:val="000000"/>
                <w:sz w:val="18"/>
                <w:szCs w:val="20"/>
              </w:rPr>
              <w:t>number of hours will be identified on the EDP.</w:t>
            </w:r>
          </w:p>
        </w:tc>
      </w:tr>
      <w:tr w:rsidR="39D12822" w14:paraId="39D050C0" w14:textId="77777777" w:rsidTr="2F273614">
        <w:trPr>
          <w:trHeight w:val="1343"/>
        </w:trPr>
        <w:tc>
          <w:tcPr>
            <w:tcW w:w="1970" w:type="dxa"/>
            <w:shd w:val="clear" w:color="auto" w:fill="auto"/>
            <w:vAlign w:val="center"/>
          </w:tcPr>
          <w:p w14:paraId="2F002BEE" w14:textId="678F16E5" w:rsidR="2FCE950F" w:rsidRDefault="2FCE950F" w:rsidP="39D12822">
            <w:pPr>
              <w:jc w:val="center"/>
              <w:rPr>
                <w:rFonts w:asciiTheme="minorHAnsi" w:eastAsia="Times New Roman" w:hAnsiTheme="minorHAnsi" w:cs="Times New Roman"/>
                <w:color w:val="000000" w:themeColor="text1"/>
                <w:sz w:val="18"/>
                <w:szCs w:val="18"/>
              </w:rPr>
            </w:pPr>
            <w:r w:rsidRPr="39D12822">
              <w:rPr>
                <w:rFonts w:asciiTheme="minorHAnsi" w:eastAsia="Times New Roman" w:hAnsiTheme="minorHAnsi" w:cs="Times New Roman"/>
                <w:color w:val="000000" w:themeColor="text1"/>
                <w:sz w:val="18"/>
                <w:szCs w:val="18"/>
              </w:rPr>
              <w:t>Case Management</w:t>
            </w:r>
          </w:p>
        </w:tc>
        <w:tc>
          <w:tcPr>
            <w:tcW w:w="675" w:type="dxa"/>
            <w:shd w:val="clear" w:color="auto" w:fill="auto"/>
            <w:noWrap/>
            <w:vAlign w:val="center"/>
          </w:tcPr>
          <w:p w14:paraId="0965D794" w14:textId="5131A0F1" w:rsidR="2FCE950F" w:rsidRDefault="2FCE950F" w:rsidP="39D12822">
            <w:pPr>
              <w:jc w:val="center"/>
              <w:rPr>
                <w:rFonts w:asciiTheme="minorHAnsi" w:eastAsia="Times New Roman" w:hAnsiTheme="minorHAnsi" w:cs="Times New Roman"/>
                <w:color w:val="000000" w:themeColor="text1"/>
                <w:sz w:val="18"/>
                <w:szCs w:val="18"/>
              </w:rPr>
            </w:pPr>
            <w:r w:rsidRPr="39D12822">
              <w:rPr>
                <w:rFonts w:asciiTheme="minorHAnsi" w:eastAsia="Times New Roman" w:hAnsiTheme="minorHAnsi" w:cs="Times New Roman"/>
                <w:color w:val="000000" w:themeColor="text1"/>
                <w:sz w:val="18"/>
                <w:szCs w:val="18"/>
              </w:rPr>
              <w:t>92</w:t>
            </w:r>
          </w:p>
        </w:tc>
        <w:tc>
          <w:tcPr>
            <w:tcW w:w="7813" w:type="dxa"/>
            <w:shd w:val="clear" w:color="auto" w:fill="auto"/>
            <w:vAlign w:val="center"/>
          </w:tcPr>
          <w:p w14:paraId="3C5B8E38" w14:textId="44FB9361" w:rsidR="39D12822" w:rsidRDefault="4D07B7C2" w:rsidP="39D12822">
            <w:pPr>
              <w:rPr>
                <w:rFonts w:asciiTheme="minorHAnsi" w:eastAsia="Times New Roman" w:hAnsiTheme="minorHAnsi" w:cs="Times New Roman"/>
                <w:color w:val="000000" w:themeColor="text1"/>
                <w:sz w:val="18"/>
                <w:szCs w:val="18"/>
              </w:rPr>
            </w:pPr>
            <w:r w:rsidRPr="05E05284">
              <w:rPr>
                <w:rFonts w:asciiTheme="minorHAnsi" w:eastAsia="Times New Roman" w:hAnsiTheme="minorHAnsi" w:cs="Times New Roman"/>
                <w:color w:val="000000" w:themeColor="text1"/>
                <w:sz w:val="18"/>
                <w:szCs w:val="18"/>
              </w:rPr>
              <w:t xml:space="preserve">Includes services such as </w:t>
            </w:r>
            <w:r w:rsidR="636825FE" w:rsidRPr="39DC5C8D">
              <w:rPr>
                <w:rFonts w:asciiTheme="minorHAnsi" w:eastAsia="Times New Roman" w:hAnsiTheme="minorHAnsi" w:cs="Times New Roman"/>
                <w:color w:val="000000" w:themeColor="text1"/>
                <w:sz w:val="18"/>
                <w:szCs w:val="18"/>
              </w:rPr>
              <w:t>post-assessment development of the IEP</w:t>
            </w:r>
            <w:r w:rsidRPr="05E05284">
              <w:rPr>
                <w:rFonts w:asciiTheme="minorHAnsi" w:eastAsia="Times New Roman" w:hAnsiTheme="minorHAnsi" w:cs="Times New Roman"/>
                <w:color w:val="000000" w:themeColor="text1"/>
                <w:sz w:val="18"/>
                <w:szCs w:val="18"/>
              </w:rPr>
              <w:t>, progress monitoring, coordination with service providers</w:t>
            </w:r>
            <w:r w:rsidR="6879C128" w:rsidRPr="5D5E7423">
              <w:rPr>
                <w:rFonts w:asciiTheme="minorHAnsi" w:eastAsia="Times New Roman" w:hAnsiTheme="minorHAnsi" w:cs="Times New Roman"/>
                <w:color w:val="000000" w:themeColor="text1"/>
                <w:sz w:val="18"/>
                <w:szCs w:val="18"/>
              </w:rPr>
              <w:t>, and in-</w:t>
            </w:r>
            <w:r w:rsidR="6879C128" w:rsidRPr="3EE39BE7">
              <w:rPr>
                <w:rFonts w:asciiTheme="minorHAnsi" w:eastAsia="Times New Roman" w:hAnsiTheme="minorHAnsi" w:cs="Times New Roman"/>
                <w:color w:val="000000" w:themeColor="text1"/>
                <w:sz w:val="18"/>
                <w:szCs w:val="18"/>
              </w:rPr>
              <w:t>person, telephonic, and virtual case</w:t>
            </w:r>
            <w:r w:rsidR="6879C128" w:rsidRPr="5D5E7423">
              <w:rPr>
                <w:rFonts w:asciiTheme="minorHAnsi" w:eastAsia="Times New Roman" w:hAnsiTheme="minorHAnsi" w:cs="Times New Roman"/>
                <w:color w:val="000000" w:themeColor="text1"/>
                <w:sz w:val="18"/>
                <w:szCs w:val="18"/>
              </w:rPr>
              <w:t xml:space="preserve"> management meetings</w:t>
            </w:r>
            <w:r w:rsidR="6879C128" w:rsidRPr="3EE39BE7">
              <w:rPr>
                <w:rFonts w:asciiTheme="minorHAnsi" w:eastAsia="Times New Roman" w:hAnsiTheme="minorHAnsi" w:cs="Times New Roman"/>
                <w:color w:val="000000" w:themeColor="text1"/>
                <w:sz w:val="18"/>
                <w:szCs w:val="18"/>
              </w:rPr>
              <w:t xml:space="preserve"> with a participant</w:t>
            </w:r>
            <w:r w:rsidR="000A14EE">
              <w:rPr>
                <w:rFonts w:asciiTheme="minorHAnsi" w:eastAsia="Times New Roman" w:hAnsiTheme="minorHAnsi" w:cs="Times New Roman"/>
                <w:color w:val="000000" w:themeColor="text1"/>
                <w:sz w:val="18"/>
                <w:szCs w:val="18"/>
              </w:rPr>
              <w:t xml:space="preserve">. </w:t>
            </w:r>
            <w:r w:rsidRPr="5A7EFDEB">
              <w:rPr>
                <w:rFonts w:asciiTheme="minorHAnsi" w:eastAsia="Times New Roman" w:hAnsiTheme="minorHAnsi" w:cs="Times New Roman"/>
                <w:color w:val="000000" w:themeColor="text1"/>
                <w:sz w:val="18"/>
                <w:szCs w:val="18"/>
              </w:rPr>
              <w:t xml:space="preserve">This activity is </w:t>
            </w:r>
            <w:r w:rsidR="3FF3EDD2" w:rsidRPr="5A7EFDEB">
              <w:rPr>
                <w:rFonts w:asciiTheme="minorHAnsi" w:eastAsia="Times New Roman" w:hAnsiTheme="minorHAnsi" w:cs="Times New Roman"/>
                <w:color w:val="000000" w:themeColor="text1"/>
                <w:sz w:val="18"/>
                <w:szCs w:val="18"/>
              </w:rPr>
              <w:t>available to all individuals enrolled in at least one other SNAP E&amp;T activity code.</w:t>
            </w:r>
          </w:p>
        </w:tc>
        <w:tc>
          <w:tcPr>
            <w:tcW w:w="1971" w:type="dxa"/>
            <w:shd w:val="clear" w:color="auto" w:fill="auto"/>
            <w:vAlign w:val="center"/>
          </w:tcPr>
          <w:p w14:paraId="55D8B8EB" w14:textId="4A535187" w:rsidR="39D12822" w:rsidRDefault="4D07B7C2" w:rsidP="39D12822">
            <w:pPr>
              <w:jc w:val="center"/>
              <w:rPr>
                <w:rFonts w:asciiTheme="minorHAnsi" w:eastAsia="Times New Roman" w:hAnsiTheme="minorHAnsi" w:cs="Times New Roman"/>
                <w:color w:val="000000" w:themeColor="text1"/>
                <w:sz w:val="18"/>
                <w:szCs w:val="18"/>
              </w:rPr>
            </w:pPr>
            <w:r w:rsidRPr="26BDF9DE">
              <w:rPr>
                <w:rFonts w:asciiTheme="minorHAnsi" w:eastAsia="Times New Roman" w:hAnsiTheme="minorHAnsi" w:cs="Times New Roman"/>
                <w:color w:val="000000" w:themeColor="text1"/>
                <w:sz w:val="18"/>
                <w:szCs w:val="18"/>
              </w:rPr>
              <w:t>None</w:t>
            </w:r>
          </w:p>
        </w:tc>
        <w:tc>
          <w:tcPr>
            <w:tcW w:w="1971" w:type="dxa"/>
            <w:shd w:val="clear" w:color="auto" w:fill="auto"/>
            <w:vAlign w:val="center"/>
          </w:tcPr>
          <w:p w14:paraId="3CC946F5" w14:textId="7F7D513E" w:rsidR="2FCE950F" w:rsidRDefault="2FCE950F" w:rsidP="39D12822">
            <w:pPr>
              <w:rPr>
                <w:rFonts w:asciiTheme="minorHAnsi" w:eastAsia="Times New Roman" w:hAnsiTheme="minorHAnsi" w:cs="Times New Roman"/>
                <w:color w:val="000000" w:themeColor="text1"/>
                <w:sz w:val="18"/>
                <w:szCs w:val="18"/>
              </w:rPr>
            </w:pPr>
            <w:r w:rsidRPr="604A2303">
              <w:rPr>
                <w:rFonts w:asciiTheme="minorHAnsi" w:eastAsia="Times New Roman" w:hAnsiTheme="minorHAnsi" w:cs="Times New Roman"/>
                <w:b/>
                <w:bCs/>
                <w:color w:val="000000" w:themeColor="text1"/>
                <w:sz w:val="18"/>
                <w:szCs w:val="18"/>
              </w:rPr>
              <w:t>Must be open for all SNAP participants at all times.</w:t>
            </w:r>
          </w:p>
        </w:tc>
      </w:tr>
      <w:tr w:rsidR="003109F5" w:rsidRPr="00E06A9C" w14:paraId="1590F347" w14:textId="77777777" w:rsidTr="2F273614">
        <w:trPr>
          <w:trHeight w:val="1343"/>
        </w:trPr>
        <w:tc>
          <w:tcPr>
            <w:tcW w:w="2160" w:type="dxa"/>
            <w:shd w:val="clear" w:color="auto" w:fill="auto"/>
            <w:vAlign w:val="center"/>
          </w:tcPr>
          <w:p w14:paraId="63F2833B" w14:textId="4F64FB9F" w:rsidR="00716F67" w:rsidRPr="00971A60" w:rsidRDefault="00716F67" w:rsidP="00716F67">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SNAP Job Retention</w:t>
            </w:r>
          </w:p>
        </w:tc>
        <w:tc>
          <w:tcPr>
            <w:tcW w:w="723" w:type="dxa"/>
            <w:shd w:val="clear" w:color="auto" w:fill="auto"/>
            <w:noWrap/>
            <w:vAlign w:val="center"/>
          </w:tcPr>
          <w:p w14:paraId="69A15588" w14:textId="0FFF45AA" w:rsidR="00716F67" w:rsidRPr="00971A60" w:rsidRDefault="00716F67" w:rsidP="00716F67">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93</w:t>
            </w:r>
          </w:p>
        </w:tc>
        <w:tc>
          <w:tcPr>
            <w:tcW w:w="8640" w:type="dxa"/>
            <w:shd w:val="clear" w:color="auto" w:fill="auto"/>
            <w:vAlign w:val="center"/>
          </w:tcPr>
          <w:p w14:paraId="27BC984E" w14:textId="77777777" w:rsidR="008238C7" w:rsidRDefault="008238C7" w:rsidP="00716F67">
            <w:pPr>
              <w:rPr>
                <w:rFonts w:asciiTheme="minorHAnsi" w:eastAsia="Times New Roman" w:hAnsiTheme="minorHAnsi" w:cs="Times New Roman"/>
                <w:color w:val="000000"/>
                <w:sz w:val="18"/>
                <w:szCs w:val="20"/>
              </w:rPr>
            </w:pPr>
          </w:p>
          <w:p w14:paraId="6D5B4035" w14:textId="5B832F09" w:rsidR="008238C7" w:rsidRPr="00971A60" w:rsidRDefault="4D045762" w:rsidP="00EE6BD5">
            <w:pPr>
              <w:rPr>
                <w:rFonts w:asciiTheme="minorHAnsi" w:eastAsia="Times New Roman" w:hAnsiTheme="minorHAnsi" w:cs="Times New Roman"/>
                <w:color w:val="000000"/>
                <w:sz w:val="18"/>
                <w:szCs w:val="20"/>
              </w:rPr>
            </w:pPr>
            <w:r w:rsidRPr="2F273614">
              <w:rPr>
                <w:rFonts w:asciiTheme="minorHAnsi" w:eastAsia="Times New Roman" w:hAnsiTheme="minorHAnsi" w:cs="Times New Roman"/>
                <w:color w:val="000000" w:themeColor="text1"/>
                <w:sz w:val="18"/>
                <w:szCs w:val="18"/>
              </w:rPr>
              <w:t xml:space="preserve">Work activity intended to provide services for up to 90 days to participants who secured employment because of participation in the SNAP E&amp;T program. Job retention activities include services and activities that will help a participant retain their new employment. Services and activities may include parenting and family responsibility classes, family financial planning, organization skills, mentoring, peer support activities, job development, job coaching, workplace literacy, etc. This activity is available to employed participants who secured employment as a result of participation in an E&amp;T program. </w:t>
            </w:r>
            <w:r w:rsidR="347F1720" w:rsidRPr="2F273614">
              <w:rPr>
                <w:rFonts w:asciiTheme="minorHAnsi" w:eastAsia="Times New Roman" w:hAnsiTheme="minorHAnsi" w:cs="Times New Roman"/>
                <w:color w:val="000000" w:themeColor="text1"/>
                <w:sz w:val="18"/>
                <w:szCs w:val="18"/>
              </w:rPr>
              <w:t xml:space="preserve">An E&amp;T participant may choose </w:t>
            </w:r>
            <w:r w:rsidR="06CCDB3C" w:rsidRPr="2F273614">
              <w:rPr>
                <w:rFonts w:asciiTheme="minorHAnsi" w:eastAsia="Times New Roman" w:hAnsiTheme="minorHAnsi" w:cs="Times New Roman"/>
                <w:color w:val="000000" w:themeColor="text1"/>
                <w:sz w:val="18"/>
                <w:szCs w:val="18"/>
              </w:rPr>
              <w:t>whether</w:t>
            </w:r>
            <w:r w:rsidR="347F1720" w:rsidRPr="2F273614">
              <w:rPr>
                <w:rFonts w:asciiTheme="minorHAnsi" w:eastAsia="Times New Roman" w:hAnsiTheme="minorHAnsi" w:cs="Times New Roman"/>
                <w:color w:val="000000" w:themeColor="text1"/>
                <w:sz w:val="18"/>
                <w:szCs w:val="18"/>
              </w:rPr>
              <w:t xml:space="preserve"> to receive job retention services, however if the participant does opt to receive job retention services, any other open Activity Codes must be closed out in CWDS the day before the open date for AC</w:t>
            </w:r>
            <w:r w:rsidR="00F7443E">
              <w:rPr>
                <w:rFonts w:asciiTheme="minorHAnsi" w:eastAsia="Times New Roman" w:hAnsiTheme="minorHAnsi" w:cs="Times New Roman"/>
                <w:color w:val="000000" w:themeColor="text1"/>
                <w:sz w:val="18"/>
                <w:szCs w:val="18"/>
              </w:rPr>
              <w:t xml:space="preserve"> </w:t>
            </w:r>
            <w:r w:rsidR="347F1720" w:rsidRPr="2F273614">
              <w:rPr>
                <w:rFonts w:asciiTheme="minorHAnsi" w:eastAsia="Times New Roman" w:hAnsiTheme="minorHAnsi" w:cs="Times New Roman"/>
                <w:color w:val="000000" w:themeColor="text1"/>
                <w:sz w:val="18"/>
                <w:szCs w:val="18"/>
              </w:rPr>
              <w:t>93. The participant remains eligible for SPALs and childcare during the retention period, even if their income is high enough to cause SNAP to close.</w:t>
            </w:r>
          </w:p>
        </w:tc>
        <w:tc>
          <w:tcPr>
            <w:tcW w:w="2160" w:type="dxa"/>
            <w:shd w:val="clear" w:color="auto" w:fill="auto"/>
            <w:vAlign w:val="center"/>
          </w:tcPr>
          <w:p w14:paraId="69945C07" w14:textId="1CB73953" w:rsidR="00716F67" w:rsidRPr="00971A60" w:rsidRDefault="00277D60" w:rsidP="00FE1556">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Limited</w:t>
            </w:r>
            <w:r w:rsidRPr="00277D60">
              <w:rPr>
                <w:rFonts w:asciiTheme="minorHAnsi" w:eastAsia="Times New Roman" w:hAnsiTheme="minorHAnsi" w:cs="Times New Roman"/>
                <w:color w:val="000000"/>
                <w:sz w:val="18"/>
                <w:szCs w:val="20"/>
              </w:rPr>
              <w:t xml:space="preserve"> to 90 days after the SNAP participant begins employment</w:t>
            </w:r>
            <w:r w:rsidRPr="00277D60" w:rsidDel="00640110">
              <w:rPr>
                <w:rFonts w:asciiTheme="minorHAnsi" w:eastAsia="Times New Roman" w:hAnsiTheme="minorHAnsi" w:cs="Times New Roman"/>
                <w:color w:val="000000"/>
                <w:sz w:val="18"/>
                <w:szCs w:val="20"/>
              </w:rPr>
              <w:t xml:space="preserve"> </w:t>
            </w:r>
          </w:p>
        </w:tc>
        <w:tc>
          <w:tcPr>
            <w:tcW w:w="2160" w:type="dxa"/>
            <w:shd w:val="clear" w:color="auto" w:fill="auto"/>
            <w:vAlign w:val="center"/>
          </w:tcPr>
          <w:p w14:paraId="7B9B72D3" w14:textId="77777777" w:rsidR="00716F67" w:rsidRPr="00971A60" w:rsidRDefault="00716F67" w:rsidP="00716F67">
            <w:pPr>
              <w:rPr>
                <w:rFonts w:asciiTheme="minorHAnsi" w:eastAsia="Times New Roman" w:hAnsiTheme="minorHAnsi" w:cs="Times New Roman"/>
                <w:color w:val="000000"/>
                <w:sz w:val="18"/>
                <w:szCs w:val="20"/>
              </w:rPr>
            </w:pPr>
          </w:p>
        </w:tc>
      </w:tr>
    </w:tbl>
    <w:p w14:paraId="09C1D43F" w14:textId="12B727CC" w:rsidR="00971A60" w:rsidRDefault="00971A60">
      <w:pPr>
        <w:spacing w:after="200" w:line="276" w:lineRule="auto"/>
      </w:pPr>
    </w:p>
    <w:p w14:paraId="13721073" w14:textId="77777777" w:rsidR="00140625" w:rsidRPr="00E06A9C" w:rsidRDefault="00140625" w:rsidP="00140625">
      <w:pPr>
        <w:jc w:val="both"/>
        <w:rPr>
          <w:rFonts w:asciiTheme="minorHAnsi" w:eastAsia="Calibri" w:hAnsiTheme="minorHAnsi" w:cs="Arial"/>
          <w:b/>
        </w:rPr>
        <w:sectPr w:rsidR="00140625" w:rsidRPr="00E06A9C" w:rsidSect="009C394A">
          <w:headerReference w:type="first" r:id="rId54"/>
          <w:footerReference w:type="first" r:id="rId55"/>
          <w:pgSz w:w="15840" w:h="12240" w:orient="landscape" w:code="1"/>
          <w:pgMar w:top="720" w:right="720" w:bottom="720" w:left="720" w:header="576" w:footer="288" w:gutter="0"/>
          <w:cols w:space="720"/>
          <w:docGrid w:linePitch="360"/>
        </w:sectPr>
      </w:pPr>
    </w:p>
    <w:p w14:paraId="061A5169" w14:textId="17794DDA" w:rsidR="00636BB3" w:rsidRDefault="00636BB3" w:rsidP="00636BB3">
      <w:pPr>
        <w:pStyle w:val="Heading3"/>
        <w:rPr>
          <w:bCs w:val="0"/>
        </w:rPr>
      </w:pPr>
      <w:bookmarkStart w:id="30" w:name="_Self-Initiated_Students_-"/>
      <w:bookmarkStart w:id="31" w:name="_Toc48569345"/>
      <w:bookmarkStart w:id="32" w:name="_Toc457896472"/>
      <w:bookmarkEnd w:id="30"/>
      <w:r w:rsidRPr="00636BB3">
        <w:rPr>
          <w:bCs w:val="0"/>
        </w:rPr>
        <w:lastRenderedPageBreak/>
        <w:t>Self-Initiated Students</w:t>
      </w:r>
      <w:bookmarkEnd w:id="31"/>
    </w:p>
    <w:p w14:paraId="564332DC" w14:textId="77777777" w:rsidR="0080789D" w:rsidRDefault="0080789D" w:rsidP="00636BB3"/>
    <w:p w14:paraId="58C69E0D" w14:textId="184D38CE" w:rsidR="00636BB3" w:rsidRPr="00D12509" w:rsidRDefault="005A1D62" w:rsidP="00534A7B">
      <w:pPr>
        <w:jc w:val="both"/>
        <w:rPr>
          <w:sz w:val="24"/>
        </w:rPr>
      </w:pPr>
      <w:r>
        <w:rPr>
          <w:sz w:val="24"/>
        </w:rPr>
        <w:t>SNAP</w:t>
      </w:r>
      <w:r w:rsidRPr="00D12509">
        <w:rPr>
          <w:sz w:val="24"/>
        </w:rPr>
        <w:t xml:space="preserve"> </w:t>
      </w:r>
      <w:r w:rsidR="0080789D" w:rsidRPr="00D12509">
        <w:rPr>
          <w:sz w:val="24"/>
        </w:rPr>
        <w:t>participants who self-enroll in post-secondary education – also known as self-initiated students</w:t>
      </w:r>
      <w:r>
        <w:rPr>
          <w:sz w:val="24"/>
        </w:rPr>
        <w:t xml:space="preserve"> –</w:t>
      </w:r>
      <w:r w:rsidR="0080789D" w:rsidRPr="00D12509">
        <w:rPr>
          <w:sz w:val="24"/>
        </w:rPr>
        <w:t xml:space="preserve"> </w:t>
      </w:r>
      <w:r>
        <w:rPr>
          <w:sz w:val="24"/>
        </w:rPr>
        <w:t xml:space="preserve">may </w:t>
      </w:r>
      <w:r w:rsidR="0080789D" w:rsidRPr="00D12509">
        <w:rPr>
          <w:sz w:val="24"/>
        </w:rPr>
        <w:t xml:space="preserve">be referred to </w:t>
      </w:r>
      <w:r w:rsidR="00E8709B">
        <w:rPr>
          <w:sz w:val="24"/>
        </w:rPr>
        <w:t xml:space="preserve">SNAP </w:t>
      </w:r>
      <w:r w:rsidR="0080789D" w:rsidRPr="00D12509">
        <w:rPr>
          <w:sz w:val="24"/>
        </w:rPr>
        <w:t>EARN from the CAO</w:t>
      </w:r>
      <w:r w:rsidR="000A14EE">
        <w:rPr>
          <w:sz w:val="24"/>
        </w:rPr>
        <w:t xml:space="preserve">. </w:t>
      </w:r>
      <w:r w:rsidR="00E8709B">
        <w:rPr>
          <w:sz w:val="24"/>
        </w:rPr>
        <w:t xml:space="preserve">SNAP </w:t>
      </w:r>
      <w:r w:rsidR="0080789D" w:rsidRPr="00D12509">
        <w:rPr>
          <w:sz w:val="24"/>
        </w:rPr>
        <w:t>EARN is responsible for case management, verification</w:t>
      </w:r>
      <w:r w:rsidR="00E8709B">
        <w:rPr>
          <w:sz w:val="24"/>
        </w:rPr>
        <w:t>,</w:t>
      </w:r>
      <w:r w:rsidR="0080789D" w:rsidRPr="00D12509">
        <w:rPr>
          <w:sz w:val="24"/>
        </w:rPr>
        <w:t xml:space="preserve"> and data-entry of participation hours and job placement assistance after graduation. </w:t>
      </w:r>
      <w:r w:rsidR="00636BB3" w:rsidRPr="00D12509">
        <w:rPr>
          <w:sz w:val="24"/>
        </w:rPr>
        <w:t>Self-initiated students fall into two main categories 1.) KEYS Expansion Students and 2.) Non-</w:t>
      </w:r>
      <w:r w:rsidR="00A36565">
        <w:rPr>
          <w:sz w:val="24"/>
        </w:rPr>
        <w:t>KEYS</w:t>
      </w:r>
      <w:r w:rsidR="00A36565" w:rsidRPr="00D12509">
        <w:rPr>
          <w:sz w:val="24"/>
        </w:rPr>
        <w:t xml:space="preserve"> </w:t>
      </w:r>
      <w:r w:rsidR="00636BB3" w:rsidRPr="00D12509">
        <w:rPr>
          <w:sz w:val="24"/>
        </w:rPr>
        <w:t>Students</w:t>
      </w:r>
      <w:r w:rsidR="000A14EE">
        <w:rPr>
          <w:sz w:val="24"/>
        </w:rPr>
        <w:t xml:space="preserve">. </w:t>
      </w:r>
    </w:p>
    <w:p w14:paraId="3AF95C47" w14:textId="25347C55" w:rsidR="00636BB3" w:rsidRDefault="00636BB3" w:rsidP="00636BB3"/>
    <w:tbl>
      <w:tblPr>
        <w:tblStyle w:val="TableGrid"/>
        <w:tblW w:w="0" w:type="auto"/>
        <w:tblLook w:val="04A0" w:firstRow="1" w:lastRow="0" w:firstColumn="1" w:lastColumn="0" w:noHBand="0" w:noVBand="1"/>
      </w:tblPr>
      <w:tblGrid>
        <w:gridCol w:w="1295"/>
        <w:gridCol w:w="911"/>
        <w:gridCol w:w="1118"/>
        <w:gridCol w:w="1297"/>
        <w:gridCol w:w="640"/>
        <w:gridCol w:w="2432"/>
        <w:gridCol w:w="1657"/>
      </w:tblGrid>
      <w:tr w:rsidR="00636BB3" w14:paraId="74E2FAB1" w14:textId="77777777" w:rsidTr="00742611">
        <w:tc>
          <w:tcPr>
            <w:tcW w:w="1296" w:type="dxa"/>
            <w:shd w:val="clear" w:color="auto" w:fill="D9D9D9" w:themeFill="background1" w:themeFillShade="D9"/>
          </w:tcPr>
          <w:p w14:paraId="56C8C558" w14:textId="77777777" w:rsidR="00636BB3" w:rsidRPr="00D12509" w:rsidRDefault="00636BB3" w:rsidP="004A6577">
            <w:pPr>
              <w:rPr>
                <w:b/>
                <w:sz w:val="20"/>
              </w:rPr>
            </w:pPr>
            <w:r w:rsidRPr="00D12509">
              <w:rPr>
                <w:b/>
                <w:sz w:val="20"/>
              </w:rPr>
              <w:t>Students</w:t>
            </w:r>
          </w:p>
        </w:tc>
        <w:tc>
          <w:tcPr>
            <w:tcW w:w="911" w:type="dxa"/>
            <w:shd w:val="clear" w:color="auto" w:fill="D9D9D9" w:themeFill="background1" w:themeFillShade="D9"/>
          </w:tcPr>
          <w:p w14:paraId="6F4795B6" w14:textId="77777777" w:rsidR="00636BB3" w:rsidRPr="00D12509" w:rsidRDefault="00636BB3" w:rsidP="004A6577">
            <w:pPr>
              <w:rPr>
                <w:b/>
                <w:sz w:val="20"/>
              </w:rPr>
            </w:pPr>
            <w:r w:rsidRPr="00D12509">
              <w:rPr>
                <w:b/>
                <w:sz w:val="20"/>
              </w:rPr>
              <w:t>Activity Code</w:t>
            </w:r>
          </w:p>
        </w:tc>
        <w:tc>
          <w:tcPr>
            <w:tcW w:w="1119" w:type="dxa"/>
            <w:shd w:val="clear" w:color="auto" w:fill="D9D9D9" w:themeFill="background1" w:themeFillShade="D9"/>
          </w:tcPr>
          <w:p w14:paraId="284751AB" w14:textId="77777777" w:rsidR="00636BB3" w:rsidRPr="00D12509" w:rsidRDefault="00636BB3" w:rsidP="004A6577">
            <w:pPr>
              <w:rPr>
                <w:b/>
                <w:sz w:val="20"/>
              </w:rPr>
            </w:pPr>
            <w:r w:rsidRPr="00D12509">
              <w:rPr>
                <w:b/>
                <w:sz w:val="20"/>
              </w:rPr>
              <w:t>Sub Project Code 1</w:t>
            </w:r>
          </w:p>
        </w:tc>
        <w:tc>
          <w:tcPr>
            <w:tcW w:w="1299" w:type="dxa"/>
            <w:shd w:val="clear" w:color="auto" w:fill="D9D9D9" w:themeFill="background1" w:themeFillShade="D9"/>
          </w:tcPr>
          <w:p w14:paraId="5314CBFC" w14:textId="77777777" w:rsidR="00636BB3" w:rsidRPr="00D12509" w:rsidRDefault="00636BB3" w:rsidP="004A6577">
            <w:pPr>
              <w:rPr>
                <w:b/>
                <w:sz w:val="20"/>
              </w:rPr>
            </w:pPr>
            <w:r w:rsidRPr="00D12509">
              <w:rPr>
                <w:b/>
                <w:sz w:val="20"/>
              </w:rPr>
              <w:t>Sub Project Code 2</w:t>
            </w:r>
          </w:p>
        </w:tc>
        <w:tc>
          <w:tcPr>
            <w:tcW w:w="640" w:type="dxa"/>
            <w:shd w:val="clear" w:color="auto" w:fill="D9D9D9" w:themeFill="background1" w:themeFillShade="D9"/>
          </w:tcPr>
          <w:p w14:paraId="5FE26B98" w14:textId="77777777" w:rsidR="00636BB3" w:rsidRPr="00D12509" w:rsidRDefault="00636BB3" w:rsidP="004A6577">
            <w:pPr>
              <w:rPr>
                <w:b/>
                <w:sz w:val="20"/>
              </w:rPr>
            </w:pPr>
            <w:r w:rsidRPr="00D12509">
              <w:rPr>
                <w:b/>
                <w:sz w:val="20"/>
              </w:rPr>
              <w:t>Core Y/N</w:t>
            </w:r>
          </w:p>
        </w:tc>
        <w:tc>
          <w:tcPr>
            <w:tcW w:w="2440" w:type="dxa"/>
            <w:shd w:val="clear" w:color="auto" w:fill="D9D9D9" w:themeFill="background1" w:themeFillShade="D9"/>
          </w:tcPr>
          <w:p w14:paraId="0C469963" w14:textId="77777777" w:rsidR="00636BB3" w:rsidRPr="00D12509" w:rsidRDefault="00636BB3" w:rsidP="004A6577">
            <w:pPr>
              <w:rPr>
                <w:b/>
                <w:sz w:val="20"/>
              </w:rPr>
            </w:pPr>
            <w:r w:rsidRPr="00D12509">
              <w:rPr>
                <w:b/>
                <w:sz w:val="20"/>
              </w:rPr>
              <w:t>Durational Limits</w:t>
            </w:r>
          </w:p>
        </w:tc>
        <w:tc>
          <w:tcPr>
            <w:tcW w:w="1657" w:type="dxa"/>
            <w:shd w:val="clear" w:color="auto" w:fill="D9D9D9" w:themeFill="background1" w:themeFillShade="D9"/>
          </w:tcPr>
          <w:p w14:paraId="0B77256A" w14:textId="77777777" w:rsidR="00636BB3" w:rsidRPr="00D12509" w:rsidRDefault="00636BB3" w:rsidP="004A6577">
            <w:pPr>
              <w:rPr>
                <w:b/>
                <w:sz w:val="20"/>
              </w:rPr>
            </w:pPr>
            <w:r w:rsidRPr="00D12509">
              <w:rPr>
                <w:b/>
                <w:sz w:val="20"/>
              </w:rPr>
              <w:t>Comments</w:t>
            </w:r>
          </w:p>
        </w:tc>
      </w:tr>
      <w:tr w:rsidR="00636BB3" w14:paraId="6712137C" w14:textId="77777777" w:rsidTr="00742611">
        <w:tc>
          <w:tcPr>
            <w:tcW w:w="1296" w:type="dxa"/>
            <w:vAlign w:val="center"/>
          </w:tcPr>
          <w:p w14:paraId="42B8586E" w14:textId="77777777" w:rsidR="00636BB3" w:rsidRPr="00D12509" w:rsidRDefault="00636BB3" w:rsidP="00534A7B">
            <w:pPr>
              <w:jc w:val="center"/>
              <w:rPr>
                <w:b/>
                <w:sz w:val="20"/>
              </w:rPr>
            </w:pPr>
            <w:r w:rsidRPr="00D12509">
              <w:rPr>
                <w:b/>
                <w:sz w:val="20"/>
              </w:rPr>
              <w:t>KEYS Expansion Students</w:t>
            </w:r>
          </w:p>
          <w:p w14:paraId="35253ED1" w14:textId="77777777" w:rsidR="00636BB3" w:rsidRPr="00D12509" w:rsidRDefault="00636BB3" w:rsidP="00534A7B">
            <w:pPr>
              <w:jc w:val="center"/>
              <w:rPr>
                <w:sz w:val="20"/>
              </w:rPr>
            </w:pPr>
            <w:r w:rsidRPr="00D12509">
              <w:rPr>
                <w:sz w:val="20"/>
              </w:rPr>
              <w:t>(Enrolled in a KEYS approved educational institution)</w:t>
            </w:r>
          </w:p>
        </w:tc>
        <w:tc>
          <w:tcPr>
            <w:tcW w:w="911" w:type="dxa"/>
            <w:vAlign w:val="center"/>
          </w:tcPr>
          <w:p w14:paraId="70E79D02" w14:textId="34B97088" w:rsidR="00636BB3" w:rsidRPr="00D12509" w:rsidRDefault="00A36565" w:rsidP="004A6577">
            <w:pPr>
              <w:jc w:val="center"/>
              <w:rPr>
                <w:sz w:val="20"/>
              </w:rPr>
            </w:pPr>
            <w:r>
              <w:rPr>
                <w:sz w:val="20"/>
              </w:rPr>
              <w:t>87</w:t>
            </w:r>
          </w:p>
          <w:p w14:paraId="007F41B4" w14:textId="77777777" w:rsidR="00636BB3" w:rsidRPr="00D12509" w:rsidRDefault="00636BB3" w:rsidP="004A6577">
            <w:pPr>
              <w:rPr>
                <w:sz w:val="20"/>
              </w:rPr>
            </w:pPr>
          </w:p>
        </w:tc>
        <w:tc>
          <w:tcPr>
            <w:tcW w:w="1119" w:type="dxa"/>
            <w:vAlign w:val="center"/>
          </w:tcPr>
          <w:p w14:paraId="2D084021" w14:textId="77777777" w:rsidR="00636BB3" w:rsidRPr="00D12509" w:rsidRDefault="00636BB3" w:rsidP="004A6577">
            <w:pPr>
              <w:rPr>
                <w:sz w:val="20"/>
              </w:rPr>
            </w:pPr>
            <w:r w:rsidRPr="00D12509">
              <w:rPr>
                <w:sz w:val="20"/>
              </w:rPr>
              <w:t>45: Career &amp; Tech Students</w:t>
            </w:r>
          </w:p>
          <w:p w14:paraId="3090EC23" w14:textId="77777777" w:rsidR="00636BB3" w:rsidRPr="00D12509" w:rsidRDefault="00636BB3" w:rsidP="004A6577">
            <w:pPr>
              <w:rPr>
                <w:sz w:val="20"/>
              </w:rPr>
            </w:pPr>
          </w:p>
          <w:p w14:paraId="42BFB7E5" w14:textId="77777777" w:rsidR="00636BB3" w:rsidRPr="00D12509" w:rsidRDefault="00636BB3" w:rsidP="004A6577">
            <w:pPr>
              <w:rPr>
                <w:sz w:val="20"/>
              </w:rPr>
            </w:pPr>
            <w:r w:rsidRPr="00D12509">
              <w:rPr>
                <w:sz w:val="20"/>
              </w:rPr>
              <w:t xml:space="preserve">46: State-Owned University Students </w:t>
            </w:r>
          </w:p>
        </w:tc>
        <w:tc>
          <w:tcPr>
            <w:tcW w:w="1299" w:type="dxa"/>
            <w:vAlign w:val="center"/>
          </w:tcPr>
          <w:p w14:paraId="4FFE9EB9" w14:textId="77777777" w:rsidR="00636BB3" w:rsidRPr="00D12509" w:rsidRDefault="00636BB3" w:rsidP="004A6577">
            <w:pPr>
              <w:rPr>
                <w:sz w:val="20"/>
              </w:rPr>
            </w:pPr>
            <w:r w:rsidRPr="00D12509">
              <w:rPr>
                <w:sz w:val="20"/>
              </w:rPr>
              <w:t>48: Students who are in months 13 to 24 of voc-ed time</w:t>
            </w:r>
          </w:p>
          <w:p w14:paraId="761C0F26" w14:textId="77777777" w:rsidR="00636BB3" w:rsidRPr="00D12509" w:rsidRDefault="00636BB3" w:rsidP="004A6577">
            <w:pPr>
              <w:rPr>
                <w:sz w:val="20"/>
              </w:rPr>
            </w:pPr>
          </w:p>
          <w:p w14:paraId="2D7E0CE2" w14:textId="77777777" w:rsidR="00636BB3" w:rsidRPr="00D12509" w:rsidRDefault="00636BB3" w:rsidP="004A6577">
            <w:pPr>
              <w:rPr>
                <w:sz w:val="20"/>
              </w:rPr>
            </w:pPr>
            <w:r w:rsidRPr="00D12509">
              <w:rPr>
                <w:sz w:val="20"/>
              </w:rPr>
              <w:t>49: Students who are in month 25 or over of voc-ed time</w:t>
            </w:r>
          </w:p>
        </w:tc>
        <w:tc>
          <w:tcPr>
            <w:tcW w:w="640" w:type="dxa"/>
            <w:vMerge w:val="restart"/>
            <w:vAlign w:val="center"/>
          </w:tcPr>
          <w:p w14:paraId="57C0F91D" w14:textId="77777777" w:rsidR="00636BB3" w:rsidRPr="00D12509" w:rsidRDefault="00636BB3" w:rsidP="004A6577">
            <w:pPr>
              <w:jc w:val="center"/>
              <w:rPr>
                <w:sz w:val="20"/>
              </w:rPr>
            </w:pPr>
            <w:r w:rsidRPr="00D12509">
              <w:rPr>
                <w:sz w:val="20"/>
              </w:rPr>
              <w:t>Y</w:t>
            </w:r>
          </w:p>
        </w:tc>
        <w:tc>
          <w:tcPr>
            <w:tcW w:w="2440" w:type="dxa"/>
          </w:tcPr>
          <w:p w14:paraId="0EAAC565" w14:textId="77777777" w:rsidR="00B944B7" w:rsidRDefault="00B944B7" w:rsidP="004A6577">
            <w:pPr>
              <w:rPr>
                <w:sz w:val="20"/>
              </w:rPr>
            </w:pPr>
          </w:p>
          <w:p w14:paraId="2121C486" w14:textId="6588F746" w:rsidR="00636BB3" w:rsidRPr="00D12509" w:rsidRDefault="00636BB3" w:rsidP="004A6577">
            <w:pPr>
              <w:rPr>
                <w:sz w:val="20"/>
              </w:rPr>
            </w:pPr>
            <w:r w:rsidRPr="00D12509">
              <w:rPr>
                <w:sz w:val="20"/>
              </w:rPr>
              <w:t>24 months with 6-month extensions available</w:t>
            </w:r>
            <w:r w:rsidR="000A14EE">
              <w:rPr>
                <w:sz w:val="20"/>
              </w:rPr>
              <w:t xml:space="preserve">. </w:t>
            </w:r>
            <w:r w:rsidRPr="00D12509">
              <w:rPr>
                <w:sz w:val="20"/>
              </w:rPr>
              <w:t>Enter an additional sub-project code if beyond 12 months. (See Sub Project Code 2 in chart)</w:t>
            </w:r>
          </w:p>
          <w:p w14:paraId="277D0D3E" w14:textId="77777777" w:rsidR="00636BB3" w:rsidRPr="00D12509" w:rsidRDefault="00636BB3" w:rsidP="004A6577">
            <w:pPr>
              <w:rPr>
                <w:sz w:val="20"/>
              </w:rPr>
            </w:pPr>
            <w:r w:rsidRPr="00D12509">
              <w:rPr>
                <w:sz w:val="20"/>
              </w:rPr>
              <w:t xml:space="preserve"> </w:t>
            </w:r>
          </w:p>
        </w:tc>
        <w:tc>
          <w:tcPr>
            <w:tcW w:w="1657" w:type="dxa"/>
            <w:vAlign w:val="center"/>
          </w:tcPr>
          <w:p w14:paraId="0371BEB9" w14:textId="0086A818" w:rsidR="00636BB3" w:rsidRPr="00D12509" w:rsidRDefault="00636BB3" w:rsidP="004A6577">
            <w:pPr>
              <w:rPr>
                <w:sz w:val="20"/>
              </w:rPr>
            </w:pPr>
            <w:r w:rsidRPr="00D12509">
              <w:rPr>
                <w:sz w:val="20"/>
              </w:rPr>
              <w:t xml:space="preserve">For a complete list of schools, </w:t>
            </w:r>
            <w:r w:rsidRPr="00971A60">
              <w:rPr>
                <w:sz w:val="20"/>
              </w:rPr>
              <w:t>see</w:t>
            </w:r>
            <w:r w:rsidR="00CF4616" w:rsidRPr="00971A60">
              <w:rPr>
                <w:sz w:val="20"/>
              </w:rPr>
              <w:t xml:space="preserve"> Attachment </w:t>
            </w:r>
            <w:r w:rsidR="00971A60" w:rsidRPr="00971A60">
              <w:rPr>
                <w:sz w:val="20"/>
              </w:rPr>
              <w:t>below:</w:t>
            </w:r>
            <w:r w:rsidRPr="00D12509">
              <w:rPr>
                <w:sz w:val="20"/>
              </w:rPr>
              <w:t xml:space="preserve"> </w:t>
            </w:r>
          </w:p>
          <w:p w14:paraId="3DAE5F5A" w14:textId="77777777" w:rsidR="00636BB3" w:rsidRPr="00D12509" w:rsidRDefault="00636BB3" w:rsidP="004A6577">
            <w:pPr>
              <w:rPr>
                <w:sz w:val="20"/>
              </w:rPr>
            </w:pPr>
          </w:p>
          <w:p w14:paraId="658CD69C" w14:textId="69982323" w:rsidR="00636BB3" w:rsidRPr="00D12509" w:rsidRDefault="00D12509" w:rsidP="004A6577">
            <w:pPr>
              <w:rPr>
                <w:sz w:val="20"/>
              </w:rPr>
            </w:pPr>
            <w:r w:rsidRPr="00D12509">
              <w:rPr>
                <w:color w:val="2B579A"/>
                <w:sz w:val="20"/>
                <w:shd w:val="clear" w:color="auto" w:fill="E6E6E6"/>
              </w:rPr>
              <w:object w:dxaOrig="1539" w:dyaOrig="997" w14:anchorId="563F5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56" o:title=""/>
                </v:shape>
                <o:OLEObject Type="Embed" ProgID="AcroExch.Document.DC" ShapeID="_x0000_i1025" DrawAspect="Icon" ObjectID="_1659862223" r:id="rId57"/>
              </w:object>
            </w:r>
          </w:p>
        </w:tc>
      </w:tr>
      <w:tr w:rsidR="00636BB3" w14:paraId="60CA5811" w14:textId="77777777" w:rsidTr="00381CB9">
        <w:trPr>
          <w:trHeight w:val="818"/>
        </w:trPr>
        <w:tc>
          <w:tcPr>
            <w:tcW w:w="1296" w:type="dxa"/>
            <w:vMerge w:val="restart"/>
            <w:vAlign w:val="center"/>
          </w:tcPr>
          <w:p w14:paraId="3B825CB4" w14:textId="77777777" w:rsidR="00636BB3" w:rsidRPr="00D12509" w:rsidRDefault="00636BB3" w:rsidP="00534A7B">
            <w:pPr>
              <w:jc w:val="center"/>
              <w:rPr>
                <w:b/>
                <w:sz w:val="20"/>
              </w:rPr>
            </w:pPr>
            <w:r w:rsidRPr="00D12509">
              <w:rPr>
                <w:b/>
                <w:sz w:val="20"/>
              </w:rPr>
              <w:t>Non-KEYS Students</w:t>
            </w:r>
          </w:p>
        </w:tc>
        <w:tc>
          <w:tcPr>
            <w:tcW w:w="911" w:type="dxa"/>
            <w:vAlign w:val="center"/>
          </w:tcPr>
          <w:p w14:paraId="132B4B5F" w14:textId="491EDFDB" w:rsidR="00636BB3" w:rsidRPr="00D12509" w:rsidRDefault="00A36565" w:rsidP="004A6577">
            <w:pPr>
              <w:jc w:val="center"/>
              <w:rPr>
                <w:sz w:val="20"/>
              </w:rPr>
            </w:pPr>
            <w:r>
              <w:rPr>
                <w:sz w:val="20"/>
              </w:rPr>
              <w:t>88</w:t>
            </w:r>
          </w:p>
        </w:tc>
        <w:tc>
          <w:tcPr>
            <w:tcW w:w="1119" w:type="dxa"/>
            <w:vMerge w:val="restart"/>
            <w:vAlign w:val="center"/>
          </w:tcPr>
          <w:p w14:paraId="7EF73727" w14:textId="7C00409A" w:rsidR="00636BB3" w:rsidRPr="00D12509" w:rsidRDefault="00636BB3" w:rsidP="00534A7B">
            <w:pPr>
              <w:jc w:val="center"/>
              <w:rPr>
                <w:sz w:val="20"/>
              </w:rPr>
            </w:pPr>
            <w:r w:rsidRPr="00D12509">
              <w:rPr>
                <w:sz w:val="20"/>
              </w:rPr>
              <w:t>50</w:t>
            </w:r>
          </w:p>
        </w:tc>
        <w:tc>
          <w:tcPr>
            <w:tcW w:w="1299" w:type="dxa"/>
            <w:vAlign w:val="center"/>
          </w:tcPr>
          <w:p w14:paraId="6D0BC37C" w14:textId="77777777" w:rsidR="00636BB3" w:rsidRPr="00D12509" w:rsidRDefault="00636BB3" w:rsidP="00534A7B">
            <w:pPr>
              <w:jc w:val="center"/>
              <w:rPr>
                <w:sz w:val="20"/>
              </w:rPr>
            </w:pPr>
            <w:r w:rsidRPr="00D12509">
              <w:rPr>
                <w:sz w:val="20"/>
              </w:rPr>
              <w:t>n/a</w:t>
            </w:r>
          </w:p>
        </w:tc>
        <w:tc>
          <w:tcPr>
            <w:tcW w:w="640" w:type="dxa"/>
            <w:vMerge/>
          </w:tcPr>
          <w:p w14:paraId="775750AC" w14:textId="77777777" w:rsidR="00636BB3" w:rsidRPr="00D12509" w:rsidRDefault="00636BB3" w:rsidP="004A6577">
            <w:pPr>
              <w:rPr>
                <w:sz w:val="20"/>
              </w:rPr>
            </w:pPr>
          </w:p>
        </w:tc>
        <w:tc>
          <w:tcPr>
            <w:tcW w:w="2440" w:type="dxa"/>
            <w:vAlign w:val="center"/>
          </w:tcPr>
          <w:p w14:paraId="6BBED496" w14:textId="52831A5C" w:rsidR="00636BB3" w:rsidRPr="00D12509" w:rsidRDefault="00E90874" w:rsidP="004A6577">
            <w:pPr>
              <w:rPr>
                <w:sz w:val="20"/>
              </w:rPr>
            </w:pPr>
            <w:r w:rsidRPr="00D12509">
              <w:rPr>
                <w:sz w:val="20"/>
              </w:rPr>
              <w:t>24 months with 6-month extensions available</w:t>
            </w:r>
          </w:p>
        </w:tc>
        <w:tc>
          <w:tcPr>
            <w:tcW w:w="1657" w:type="dxa"/>
            <w:vMerge w:val="restart"/>
          </w:tcPr>
          <w:p w14:paraId="12EE734F" w14:textId="77777777" w:rsidR="00636BB3" w:rsidRPr="00D12509" w:rsidRDefault="00636BB3" w:rsidP="004A6577">
            <w:pPr>
              <w:rPr>
                <w:b/>
                <w:sz w:val="20"/>
              </w:rPr>
            </w:pPr>
          </w:p>
        </w:tc>
      </w:tr>
      <w:tr w:rsidR="00636BB3" w14:paraId="7219AF53" w14:textId="77777777" w:rsidTr="00742611">
        <w:trPr>
          <w:trHeight w:val="710"/>
        </w:trPr>
        <w:tc>
          <w:tcPr>
            <w:tcW w:w="1296" w:type="dxa"/>
            <w:vMerge/>
            <w:vAlign w:val="center"/>
          </w:tcPr>
          <w:p w14:paraId="4DA1711F" w14:textId="77777777" w:rsidR="00636BB3" w:rsidRPr="00D12509" w:rsidRDefault="00636BB3" w:rsidP="004A6577">
            <w:pPr>
              <w:rPr>
                <w:sz w:val="20"/>
              </w:rPr>
            </w:pPr>
          </w:p>
        </w:tc>
        <w:tc>
          <w:tcPr>
            <w:tcW w:w="911" w:type="dxa"/>
            <w:vAlign w:val="center"/>
          </w:tcPr>
          <w:p w14:paraId="457D9026" w14:textId="407EB537" w:rsidR="00636BB3" w:rsidRPr="00D12509" w:rsidRDefault="00A36565" w:rsidP="004A6577">
            <w:pPr>
              <w:jc w:val="center"/>
              <w:rPr>
                <w:sz w:val="20"/>
              </w:rPr>
            </w:pPr>
            <w:r>
              <w:rPr>
                <w:sz w:val="20"/>
              </w:rPr>
              <w:t>84</w:t>
            </w:r>
          </w:p>
        </w:tc>
        <w:tc>
          <w:tcPr>
            <w:tcW w:w="1119" w:type="dxa"/>
            <w:vMerge/>
            <w:vAlign w:val="center"/>
          </w:tcPr>
          <w:p w14:paraId="7D0FCC21" w14:textId="0F48840E" w:rsidR="00636BB3" w:rsidRPr="00D12509" w:rsidRDefault="00636BB3" w:rsidP="00534A7B">
            <w:pPr>
              <w:jc w:val="center"/>
              <w:rPr>
                <w:sz w:val="20"/>
              </w:rPr>
            </w:pPr>
          </w:p>
        </w:tc>
        <w:tc>
          <w:tcPr>
            <w:tcW w:w="1299" w:type="dxa"/>
            <w:vAlign w:val="center"/>
          </w:tcPr>
          <w:p w14:paraId="62171562" w14:textId="77777777" w:rsidR="00636BB3" w:rsidRPr="00D12509" w:rsidRDefault="00636BB3" w:rsidP="00534A7B">
            <w:pPr>
              <w:jc w:val="center"/>
              <w:rPr>
                <w:sz w:val="20"/>
              </w:rPr>
            </w:pPr>
            <w:r w:rsidRPr="00D12509">
              <w:rPr>
                <w:sz w:val="20"/>
              </w:rPr>
              <w:t>n/a</w:t>
            </w:r>
          </w:p>
        </w:tc>
        <w:tc>
          <w:tcPr>
            <w:tcW w:w="640" w:type="dxa"/>
            <w:vMerge/>
          </w:tcPr>
          <w:p w14:paraId="2A9C3322" w14:textId="77777777" w:rsidR="00636BB3" w:rsidRPr="00D12509" w:rsidRDefault="00636BB3" w:rsidP="004A6577">
            <w:pPr>
              <w:rPr>
                <w:sz w:val="20"/>
              </w:rPr>
            </w:pPr>
          </w:p>
        </w:tc>
        <w:tc>
          <w:tcPr>
            <w:tcW w:w="2440" w:type="dxa"/>
          </w:tcPr>
          <w:p w14:paraId="456273B9" w14:textId="031A0A66" w:rsidR="00636BB3" w:rsidRPr="00D12509" w:rsidRDefault="00E90874" w:rsidP="004A6577">
            <w:pPr>
              <w:rPr>
                <w:sz w:val="20"/>
                <w:szCs w:val="20"/>
              </w:rPr>
            </w:pPr>
            <w:r w:rsidRPr="0149DBA5">
              <w:rPr>
                <w:sz w:val="20"/>
                <w:szCs w:val="20"/>
              </w:rPr>
              <w:t>24 months with 6-month extensions available</w:t>
            </w:r>
            <w:r w:rsidR="00636BB3" w:rsidRPr="0149DBA5">
              <w:rPr>
                <w:sz w:val="20"/>
                <w:szCs w:val="20"/>
              </w:rPr>
              <w:t xml:space="preserve"> for participants obtaining a credential/ certification. </w:t>
            </w:r>
          </w:p>
        </w:tc>
        <w:tc>
          <w:tcPr>
            <w:tcW w:w="1657" w:type="dxa"/>
            <w:vMerge/>
          </w:tcPr>
          <w:p w14:paraId="6CFE47E9" w14:textId="77777777" w:rsidR="00636BB3" w:rsidRPr="00D12509" w:rsidRDefault="00636BB3" w:rsidP="004A6577">
            <w:pPr>
              <w:rPr>
                <w:b/>
                <w:sz w:val="20"/>
              </w:rPr>
            </w:pPr>
          </w:p>
        </w:tc>
      </w:tr>
      <w:tr w:rsidR="00636BB3" w14:paraId="573E8CD7" w14:textId="77777777" w:rsidTr="00742611">
        <w:trPr>
          <w:trHeight w:val="260"/>
        </w:trPr>
        <w:tc>
          <w:tcPr>
            <w:tcW w:w="9362" w:type="dxa"/>
            <w:gridSpan w:val="7"/>
            <w:shd w:val="clear" w:color="auto" w:fill="D9D9D9" w:themeFill="background1" w:themeFillShade="D9"/>
          </w:tcPr>
          <w:p w14:paraId="5E6802C1" w14:textId="77777777" w:rsidR="00636BB3" w:rsidRPr="00D12509" w:rsidRDefault="00636BB3" w:rsidP="004A6577">
            <w:pPr>
              <w:rPr>
                <w:b/>
                <w:sz w:val="20"/>
              </w:rPr>
            </w:pPr>
            <w:r w:rsidRPr="00D12509">
              <w:rPr>
                <w:b/>
                <w:sz w:val="20"/>
              </w:rPr>
              <w:t>Study Time Policy</w:t>
            </w:r>
          </w:p>
        </w:tc>
      </w:tr>
      <w:tr w:rsidR="00636BB3" w:rsidRPr="005010C3" w14:paraId="7BBE3E3D" w14:textId="77777777" w:rsidTr="00381CB9">
        <w:trPr>
          <w:trHeight w:val="1439"/>
        </w:trPr>
        <w:tc>
          <w:tcPr>
            <w:tcW w:w="9362" w:type="dxa"/>
            <w:gridSpan w:val="7"/>
          </w:tcPr>
          <w:p w14:paraId="4CB94CA5" w14:textId="049E13BF" w:rsidR="0080789D" w:rsidRPr="008A2C7F" w:rsidRDefault="00636BB3" w:rsidP="0083333B">
            <w:pPr>
              <w:spacing w:before="120"/>
              <w:jc w:val="both"/>
              <w:rPr>
                <w:i/>
              </w:rPr>
            </w:pPr>
            <w:r w:rsidRPr="00D12509">
              <w:rPr>
                <w:sz w:val="20"/>
              </w:rPr>
              <w:t>The school’s study policy must be obtained and retained</w:t>
            </w:r>
            <w:r w:rsidR="000A14EE">
              <w:rPr>
                <w:sz w:val="20"/>
              </w:rPr>
              <w:t xml:space="preserve">. </w:t>
            </w:r>
            <w:r w:rsidRPr="00D12509">
              <w:rPr>
                <w:sz w:val="20"/>
              </w:rPr>
              <w:t>This document identifies the number of study time hours expected by the school. A student can receive one hour of unsupervised study time for one hour of class time with no verification needed</w:t>
            </w:r>
            <w:r w:rsidR="000A14EE">
              <w:rPr>
                <w:sz w:val="20"/>
              </w:rPr>
              <w:t xml:space="preserve">. </w:t>
            </w:r>
            <w:r w:rsidRPr="00D12509">
              <w:rPr>
                <w:sz w:val="20"/>
              </w:rPr>
              <w:t>Study time that is documented and monitored by the E&amp;T contractor or an accredited education provider can also be counted</w:t>
            </w:r>
            <w:r w:rsidR="000A14EE">
              <w:rPr>
                <w:sz w:val="20"/>
              </w:rPr>
              <w:t xml:space="preserve">. </w:t>
            </w:r>
            <w:r w:rsidRPr="00D12509">
              <w:rPr>
                <w:sz w:val="20"/>
              </w:rPr>
              <w:t xml:space="preserve">Total study time hours – unsupervised and supervised, may not exceed the number of study time hours expected for the course as determined by the school’s study policy. </w:t>
            </w:r>
          </w:p>
        </w:tc>
      </w:tr>
    </w:tbl>
    <w:p w14:paraId="3A6B52CD" w14:textId="6ECFB3E0" w:rsidR="00742611" w:rsidRDefault="00742611" w:rsidP="00742611">
      <w:pPr>
        <w:tabs>
          <w:tab w:val="left" w:pos="720"/>
        </w:tabs>
        <w:jc w:val="both"/>
        <w:rPr>
          <w:rFonts w:asciiTheme="minorHAnsi" w:eastAsia="Calibri" w:hAnsiTheme="minorHAnsi" w:cs="Arial"/>
          <w:sz w:val="24"/>
          <w:szCs w:val="24"/>
          <w:u w:val="single"/>
        </w:rPr>
      </w:pPr>
    </w:p>
    <w:p w14:paraId="75A15C7F" w14:textId="77777777" w:rsidR="00742611" w:rsidRDefault="00742611" w:rsidP="00742611">
      <w:pPr>
        <w:pStyle w:val="Heading3"/>
      </w:pPr>
      <w:bookmarkStart w:id="33" w:name="_Toc48569346"/>
      <w:r>
        <w:t>Credentialing and Training Services</w:t>
      </w:r>
      <w:bookmarkEnd w:id="33"/>
    </w:p>
    <w:p w14:paraId="31347C7B" w14:textId="77777777" w:rsidR="00742611" w:rsidRPr="00806D8D" w:rsidRDefault="00742611" w:rsidP="00742611">
      <w:pPr>
        <w:tabs>
          <w:tab w:val="left" w:pos="720"/>
        </w:tabs>
        <w:jc w:val="both"/>
        <w:rPr>
          <w:rFonts w:asciiTheme="minorHAnsi" w:eastAsia="Calibri" w:hAnsiTheme="minorHAnsi" w:cs="Arial"/>
          <w:sz w:val="24"/>
          <w:szCs w:val="24"/>
          <w:u w:val="single"/>
        </w:rPr>
      </w:pPr>
    </w:p>
    <w:p w14:paraId="35C2E4A3" w14:textId="090AEA05" w:rsidR="00742611" w:rsidRPr="00806D8D" w:rsidRDefault="007F5D5B" w:rsidP="00534A7B">
      <w:pPr>
        <w:tabs>
          <w:tab w:val="left" w:pos="360"/>
        </w:tabs>
        <w:jc w:val="both"/>
        <w:rPr>
          <w:rFonts w:asciiTheme="minorHAnsi" w:hAnsiTheme="minorHAnsi" w:cstheme="minorBidi"/>
          <w:sz w:val="24"/>
          <w:szCs w:val="24"/>
        </w:rPr>
      </w:pPr>
      <w:r w:rsidRPr="00C476DC">
        <w:rPr>
          <w:rFonts w:asciiTheme="minorHAnsi" w:hAnsiTheme="minorHAnsi" w:cs="Arial"/>
          <w:sz w:val="24"/>
          <w:szCs w:val="24"/>
        </w:rPr>
        <w:t xml:space="preserve">The </w:t>
      </w:r>
      <w:r>
        <w:rPr>
          <w:rFonts w:asciiTheme="minorHAnsi" w:hAnsiTheme="minorHAnsi" w:cs="Arial"/>
          <w:sz w:val="24"/>
          <w:szCs w:val="24"/>
        </w:rPr>
        <w:t xml:space="preserve">SNAP </w:t>
      </w:r>
      <w:r w:rsidRPr="00C476DC">
        <w:rPr>
          <w:rFonts w:asciiTheme="minorHAnsi" w:hAnsiTheme="minorHAnsi" w:cs="Arial"/>
          <w:sz w:val="24"/>
          <w:szCs w:val="24"/>
        </w:rPr>
        <w:t xml:space="preserve">EARN service provider must provide credentialing and training </w:t>
      </w:r>
      <w:r>
        <w:rPr>
          <w:rFonts w:asciiTheme="minorHAnsi" w:hAnsiTheme="minorHAnsi" w:cs="Arial"/>
          <w:sz w:val="24"/>
          <w:szCs w:val="24"/>
        </w:rPr>
        <w:t>opportunities for participants as outlined in this section</w:t>
      </w:r>
      <w:r w:rsidRPr="694C6498">
        <w:rPr>
          <w:rFonts w:asciiTheme="minorHAnsi" w:hAnsiTheme="minorHAnsi" w:cs="Arial"/>
          <w:sz w:val="24"/>
          <w:szCs w:val="24"/>
        </w:rPr>
        <w:t>.</w:t>
      </w:r>
      <w:r>
        <w:rPr>
          <w:rFonts w:asciiTheme="minorHAnsi" w:hAnsiTheme="minorHAnsi" w:cs="Arial"/>
          <w:sz w:val="24"/>
          <w:szCs w:val="24"/>
        </w:rPr>
        <w:t xml:space="preserve"> </w:t>
      </w:r>
      <w:r w:rsidR="00742611" w:rsidRPr="00806D8D">
        <w:rPr>
          <w:rFonts w:asciiTheme="minorHAnsi" w:hAnsiTheme="minorHAnsi" w:cstheme="minorBidi"/>
          <w:sz w:val="24"/>
          <w:szCs w:val="24"/>
        </w:rPr>
        <w:t>Vocational educational training is defined as “organized educational programs that are directly related to the preparation of individuals for employment in current or emerging occupations requiring training other than an advanced degree.”</w:t>
      </w:r>
    </w:p>
    <w:p w14:paraId="10CA131D" w14:textId="77777777" w:rsidR="00742611" w:rsidRPr="00806D8D" w:rsidRDefault="00742611" w:rsidP="00534A7B">
      <w:pPr>
        <w:tabs>
          <w:tab w:val="left" w:pos="360"/>
        </w:tabs>
        <w:jc w:val="both"/>
        <w:rPr>
          <w:rFonts w:asciiTheme="minorHAnsi" w:eastAsia="Calibri" w:hAnsiTheme="minorHAnsi" w:cs="Arial"/>
          <w:sz w:val="24"/>
          <w:szCs w:val="24"/>
        </w:rPr>
      </w:pPr>
    </w:p>
    <w:p w14:paraId="574DEBC1" w14:textId="2C83BB15" w:rsidR="003E3620" w:rsidRPr="00806D8D" w:rsidRDefault="00742611" w:rsidP="00534A7B">
      <w:pPr>
        <w:tabs>
          <w:tab w:val="left" w:pos="360"/>
        </w:tabs>
        <w:jc w:val="both"/>
        <w:rPr>
          <w:rFonts w:asciiTheme="minorHAnsi" w:eastAsia="Calibri" w:hAnsiTheme="minorHAnsi" w:cs="Arial"/>
          <w:sz w:val="24"/>
          <w:szCs w:val="24"/>
        </w:rPr>
      </w:pPr>
      <w:r w:rsidRPr="00806D8D">
        <w:rPr>
          <w:rFonts w:asciiTheme="minorHAnsi" w:eastAsia="Calibri" w:hAnsiTheme="minorHAnsi" w:cs="Arial"/>
          <w:sz w:val="24"/>
          <w:szCs w:val="24"/>
        </w:rPr>
        <w:t xml:space="preserve">All </w:t>
      </w:r>
      <w:r>
        <w:rPr>
          <w:rFonts w:asciiTheme="minorHAnsi" w:eastAsia="Calibri" w:hAnsiTheme="minorHAnsi" w:cs="Arial"/>
          <w:sz w:val="24"/>
          <w:szCs w:val="24"/>
        </w:rPr>
        <w:t>v</w:t>
      </w:r>
      <w:r w:rsidRPr="00806D8D">
        <w:rPr>
          <w:rFonts w:asciiTheme="minorHAnsi" w:eastAsia="Calibri" w:hAnsiTheme="minorHAnsi" w:cs="Arial"/>
          <w:sz w:val="24"/>
          <w:szCs w:val="24"/>
        </w:rPr>
        <w:t xml:space="preserve">ocational education activities conducted in-house, whether designed to provide a credential/certification or not, must be matched to </w:t>
      </w:r>
      <w:r>
        <w:rPr>
          <w:rFonts w:asciiTheme="minorHAnsi" w:eastAsia="Calibri" w:hAnsiTheme="minorHAnsi" w:cs="Arial"/>
          <w:sz w:val="24"/>
          <w:szCs w:val="24"/>
        </w:rPr>
        <w:t xml:space="preserve">high-priority </w:t>
      </w:r>
      <w:r w:rsidRPr="00806D8D">
        <w:rPr>
          <w:rFonts w:asciiTheme="minorHAnsi" w:eastAsia="Calibri" w:hAnsiTheme="minorHAnsi" w:cs="Arial"/>
          <w:sz w:val="24"/>
          <w:szCs w:val="24"/>
        </w:rPr>
        <w:t xml:space="preserve">career fields within the Workforce </w:t>
      </w:r>
      <w:r>
        <w:rPr>
          <w:rFonts w:asciiTheme="minorHAnsi" w:eastAsia="Calibri" w:hAnsiTheme="minorHAnsi" w:cs="Arial"/>
          <w:sz w:val="24"/>
          <w:szCs w:val="24"/>
        </w:rPr>
        <w:t>Development</w:t>
      </w:r>
      <w:r w:rsidRPr="00806D8D">
        <w:rPr>
          <w:rFonts w:asciiTheme="minorHAnsi" w:eastAsia="Calibri" w:hAnsiTheme="minorHAnsi" w:cs="Arial"/>
          <w:sz w:val="24"/>
          <w:szCs w:val="24"/>
        </w:rPr>
        <w:t xml:space="preserve"> Area.</w:t>
      </w:r>
    </w:p>
    <w:p w14:paraId="4B8194E2" w14:textId="77777777" w:rsidR="00742611" w:rsidRPr="00B61829" w:rsidRDefault="00742611" w:rsidP="00534A7B">
      <w:pPr>
        <w:jc w:val="both"/>
        <w:rPr>
          <w:rFonts w:asciiTheme="minorHAnsi" w:hAnsiTheme="minorHAnsi"/>
          <w:sz w:val="24"/>
          <w:szCs w:val="24"/>
        </w:rPr>
      </w:pPr>
      <w:r w:rsidRPr="00806D8D">
        <w:rPr>
          <w:rFonts w:asciiTheme="minorHAnsi" w:eastAsia="Calibri" w:hAnsiTheme="minorHAnsi" w:cs="Arial"/>
          <w:sz w:val="24"/>
          <w:szCs w:val="24"/>
          <w:u w:val="single"/>
        </w:rPr>
        <w:lastRenderedPageBreak/>
        <w:t>Credentialing</w:t>
      </w:r>
      <w:r w:rsidRPr="00806D8D">
        <w:rPr>
          <w:rFonts w:asciiTheme="minorHAnsi" w:eastAsia="Calibri" w:hAnsiTheme="minorHAnsi" w:cs="Arial"/>
          <w:sz w:val="24"/>
          <w:szCs w:val="24"/>
        </w:rPr>
        <w:t xml:space="preserve">: </w:t>
      </w:r>
      <w:r w:rsidRPr="69CFD2DE">
        <w:rPr>
          <w:rFonts w:asciiTheme="minorHAnsi" w:hAnsiTheme="minorHAnsi" w:cstheme="minorBidi"/>
          <w:sz w:val="24"/>
          <w:szCs w:val="24"/>
        </w:rPr>
        <w:t xml:space="preserve">Credentials consist of an industry recognized certificate or certification, a certificate of completion of a </w:t>
      </w:r>
      <w:r w:rsidRPr="5A587A4F">
        <w:rPr>
          <w:rFonts w:asciiTheme="minorHAnsi" w:hAnsiTheme="minorHAnsi" w:cstheme="minorBidi"/>
          <w:sz w:val="24"/>
          <w:szCs w:val="24"/>
        </w:rPr>
        <w:t>Registered Pre-Apprenticeship</w:t>
      </w:r>
      <w:r w:rsidRPr="69CFD2DE">
        <w:rPr>
          <w:rFonts w:asciiTheme="minorHAnsi" w:hAnsiTheme="minorHAnsi" w:cstheme="minorBidi"/>
          <w:sz w:val="24"/>
          <w:szCs w:val="24"/>
        </w:rPr>
        <w:t xml:space="preserve">, a license issued by the Pennsylvania Department of State or </w:t>
      </w:r>
      <w:r>
        <w:rPr>
          <w:rFonts w:asciiTheme="minorHAnsi" w:hAnsiTheme="minorHAnsi" w:cstheme="minorBidi"/>
          <w:sz w:val="24"/>
          <w:szCs w:val="24"/>
        </w:rPr>
        <w:t>f</w:t>
      </w:r>
      <w:r w:rsidRPr="69CFD2DE">
        <w:rPr>
          <w:rFonts w:asciiTheme="minorHAnsi" w:hAnsiTheme="minorHAnsi" w:cstheme="minorBidi"/>
          <w:sz w:val="24"/>
          <w:szCs w:val="24"/>
        </w:rPr>
        <w:t xml:space="preserve">ederal </w:t>
      </w:r>
      <w:r>
        <w:rPr>
          <w:rFonts w:asciiTheme="minorHAnsi" w:hAnsiTheme="minorHAnsi" w:cstheme="minorBidi"/>
          <w:sz w:val="24"/>
          <w:szCs w:val="24"/>
        </w:rPr>
        <w:t>g</w:t>
      </w:r>
      <w:r w:rsidRPr="69CFD2DE">
        <w:rPr>
          <w:rFonts w:asciiTheme="minorHAnsi" w:hAnsiTheme="minorHAnsi" w:cstheme="minorBidi"/>
          <w:sz w:val="24"/>
          <w:szCs w:val="24"/>
        </w:rPr>
        <w:t>overnment, or an associate’s or baccalaureate degree. Credentials measure competence in core content and performance standards in a specific set of work-related tasks</w:t>
      </w:r>
      <w:r w:rsidRPr="69CFD2DE" w:rsidDel="006B7448">
        <w:rPr>
          <w:rFonts w:asciiTheme="minorHAnsi" w:hAnsiTheme="minorHAnsi" w:cstheme="minorBidi"/>
          <w:sz w:val="24"/>
          <w:szCs w:val="24"/>
        </w:rPr>
        <w:t>.</w:t>
      </w:r>
      <w:r>
        <w:rPr>
          <w:rFonts w:asciiTheme="minorHAnsi" w:hAnsiTheme="minorHAnsi" w:cstheme="minorBidi"/>
          <w:sz w:val="24"/>
          <w:szCs w:val="24"/>
        </w:rPr>
        <w:t xml:space="preserve"> </w:t>
      </w:r>
      <w:r w:rsidRPr="69CFD2DE">
        <w:rPr>
          <w:rFonts w:asciiTheme="minorHAnsi" w:hAnsiTheme="minorHAnsi" w:cstheme="minorBidi"/>
          <w:sz w:val="24"/>
          <w:szCs w:val="24"/>
        </w:rPr>
        <w:t>The work-related tasks and assessment must connect with workforce demands. The</w:t>
      </w:r>
      <w:r>
        <w:rPr>
          <w:rFonts w:asciiTheme="minorHAnsi" w:hAnsiTheme="minorHAnsi" w:cstheme="minorBidi"/>
          <w:sz w:val="24"/>
          <w:szCs w:val="24"/>
        </w:rPr>
        <w:t xml:space="preserve"> SNAP </w:t>
      </w:r>
      <w:r w:rsidRPr="69CFD2DE">
        <w:rPr>
          <w:rFonts w:asciiTheme="minorHAnsi" w:hAnsiTheme="minorHAnsi" w:cstheme="minorBidi"/>
          <w:sz w:val="24"/>
          <w:szCs w:val="24"/>
        </w:rPr>
        <w:t>EARN service provider shall submit proposed credentials to the Bureau of Employment Programs (BEP) for review prior to implementation. In its sole discretion, BEP will approve the credentials</w:t>
      </w:r>
      <w:r w:rsidRPr="69CFD2DE" w:rsidDel="006B7448">
        <w:rPr>
          <w:rFonts w:asciiTheme="minorHAnsi" w:hAnsiTheme="minorHAnsi" w:cstheme="minorBidi"/>
          <w:sz w:val="24"/>
          <w:szCs w:val="24"/>
        </w:rPr>
        <w:t xml:space="preserve">. </w:t>
      </w:r>
      <w:r w:rsidRPr="69CFD2DE">
        <w:rPr>
          <w:rFonts w:asciiTheme="minorHAnsi" w:hAnsiTheme="minorHAnsi" w:cstheme="minorBidi"/>
          <w:sz w:val="24"/>
          <w:szCs w:val="24"/>
        </w:rPr>
        <w:t xml:space="preserve">The </w:t>
      </w:r>
      <w:r>
        <w:rPr>
          <w:rFonts w:asciiTheme="minorHAnsi" w:hAnsiTheme="minorHAnsi" w:cstheme="minorBidi"/>
          <w:sz w:val="24"/>
          <w:szCs w:val="24"/>
        </w:rPr>
        <w:t xml:space="preserve">SNAP </w:t>
      </w:r>
      <w:r w:rsidRPr="69CFD2DE">
        <w:rPr>
          <w:rFonts w:asciiTheme="minorHAnsi" w:hAnsiTheme="minorHAnsi" w:cstheme="minorBidi"/>
          <w:sz w:val="24"/>
          <w:szCs w:val="24"/>
        </w:rPr>
        <w:t>EARN service provider shall include the following in any credentialing program package</w:t>
      </w:r>
      <w:r w:rsidRPr="00B61829">
        <w:rPr>
          <w:rFonts w:asciiTheme="minorHAnsi" w:hAnsiTheme="minorHAnsi"/>
          <w:sz w:val="24"/>
          <w:szCs w:val="24"/>
        </w:rPr>
        <w:t>:</w:t>
      </w:r>
    </w:p>
    <w:p w14:paraId="45397C3E" w14:textId="77777777" w:rsidR="00742611" w:rsidRPr="00B61829" w:rsidRDefault="00742611" w:rsidP="00534A7B">
      <w:pPr>
        <w:jc w:val="both"/>
        <w:rPr>
          <w:rFonts w:asciiTheme="minorHAnsi" w:hAnsiTheme="minorHAnsi"/>
          <w:sz w:val="24"/>
          <w:szCs w:val="24"/>
        </w:rPr>
      </w:pPr>
    </w:p>
    <w:p w14:paraId="49601DB4" w14:textId="77777777" w:rsidR="00742611" w:rsidRDefault="00742611" w:rsidP="00534A7B">
      <w:pPr>
        <w:pStyle w:val="ListParagraph"/>
        <w:numPr>
          <w:ilvl w:val="0"/>
          <w:numId w:val="28"/>
        </w:numPr>
        <w:spacing w:after="200" w:line="276" w:lineRule="auto"/>
        <w:ind w:left="720"/>
        <w:contextualSpacing/>
        <w:jc w:val="both"/>
        <w:rPr>
          <w:rFonts w:asciiTheme="minorHAnsi" w:hAnsiTheme="minorHAnsi"/>
        </w:rPr>
      </w:pPr>
      <w:r w:rsidRPr="00B61829">
        <w:rPr>
          <w:rFonts w:asciiTheme="minorHAnsi" w:hAnsiTheme="minorHAnsi"/>
        </w:rPr>
        <w:t>Certification area: A statement including what marketable, valuable skill will be earned by the participant when the program is completed.</w:t>
      </w:r>
    </w:p>
    <w:p w14:paraId="076071AA" w14:textId="77777777" w:rsidR="00742611" w:rsidRDefault="00742611" w:rsidP="00534A7B">
      <w:pPr>
        <w:pStyle w:val="ListParagraph"/>
        <w:numPr>
          <w:ilvl w:val="0"/>
          <w:numId w:val="28"/>
        </w:numPr>
        <w:spacing w:after="200" w:line="276" w:lineRule="auto"/>
        <w:ind w:left="720"/>
        <w:contextualSpacing/>
        <w:jc w:val="both"/>
        <w:rPr>
          <w:rFonts w:asciiTheme="minorHAnsi" w:hAnsiTheme="minorHAnsi"/>
        </w:rPr>
      </w:pPr>
      <w:r>
        <w:rPr>
          <w:rFonts w:asciiTheme="minorHAnsi" w:hAnsiTheme="minorHAnsi"/>
        </w:rPr>
        <w:t>Classification of Instructional Program (CIP) code: The CIP code most closely associated with the certification program.</w:t>
      </w:r>
    </w:p>
    <w:p w14:paraId="19F5301F" w14:textId="77777777" w:rsidR="00742611" w:rsidRPr="00B61829" w:rsidRDefault="00742611" w:rsidP="00534A7B">
      <w:pPr>
        <w:pStyle w:val="ListParagraph"/>
        <w:numPr>
          <w:ilvl w:val="0"/>
          <w:numId w:val="28"/>
        </w:numPr>
        <w:spacing w:after="200" w:line="276" w:lineRule="auto"/>
        <w:ind w:left="720"/>
        <w:contextualSpacing/>
        <w:jc w:val="both"/>
        <w:rPr>
          <w:rFonts w:asciiTheme="minorHAnsi" w:hAnsiTheme="minorHAnsi"/>
        </w:rPr>
      </w:pPr>
      <w:r>
        <w:rPr>
          <w:rFonts w:asciiTheme="minorHAnsi" w:hAnsiTheme="minorHAnsi"/>
        </w:rPr>
        <w:t>Perkins Indicator: A yes/no indication of whether the program is a program of career and technical education, as defined in section 3 of the Carl D. Perkins Act of 2006.</w:t>
      </w:r>
    </w:p>
    <w:p w14:paraId="6E43D2ED" w14:textId="77777777" w:rsidR="00742611" w:rsidRPr="00B61829" w:rsidRDefault="00742611" w:rsidP="00534A7B">
      <w:pPr>
        <w:pStyle w:val="ListParagraph"/>
        <w:numPr>
          <w:ilvl w:val="0"/>
          <w:numId w:val="28"/>
        </w:numPr>
        <w:spacing w:after="200" w:line="276" w:lineRule="auto"/>
        <w:ind w:left="720"/>
        <w:contextualSpacing/>
        <w:jc w:val="both"/>
        <w:rPr>
          <w:rFonts w:asciiTheme="minorHAnsi" w:hAnsiTheme="minorHAnsi"/>
        </w:rPr>
      </w:pPr>
      <w:r w:rsidRPr="199E16F0">
        <w:rPr>
          <w:rFonts w:asciiTheme="minorHAnsi" w:hAnsiTheme="minorHAnsi"/>
        </w:rPr>
        <w:t>Program’s value: Justification of why the certification is valuable in your area industry, and how developing the skill will improve the participant’s chance of gaining employment in a high priority occupation based on the workforce area and moving toward self-sufficiency.</w:t>
      </w:r>
    </w:p>
    <w:p w14:paraId="3AFFBABF" w14:textId="77777777" w:rsidR="00742611" w:rsidRPr="00B61829" w:rsidRDefault="00742611" w:rsidP="00534A7B">
      <w:pPr>
        <w:pStyle w:val="ListParagraph"/>
        <w:numPr>
          <w:ilvl w:val="0"/>
          <w:numId w:val="28"/>
        </w:numPr>
        <w:spacing w:after="200" w:line="276" w:lineRule="auto"/>
        <w:ind w:left="720"/>
        <w:contextualSpacing/>
        <w:jc w:val="both"/>
        <w:rPr>
          <w:rFonts w:asciiTheme="minorHAnsi" w:hAnsiTheme="minorHAnsi"/>
        </w:rPr>
      </w:pPr>
      <w:r w:rsidRPr="00B61829">
        <w:rPr>
          <w:rFonts w:asciiTheme="minorHAnsi" w:hAnsiTheme="minorHAnsi"/>
        </w:rPr>
        <w:t>Curriculum: The subjects that the certification program will cover.</w:t>
      </w:r>
    </w:p>
    <w:p w14:paraId="7FABF38B" w14:textId="77777777" w:rsidR="00742611" w:rsidRPr="00B61829" w:rsidRDefault="00742611" w:rsidP="00534A7B">
      <w:pPr>
        <w:pStyle w:val="ListParagraph"/>
        <w:spacing w:after="200" w:line="276" w:lineRule="auto"/>
        <w:contextualSpacing/>
        <w:jc w:val="both"/>
        <w:rPr>
          <w:rFonts w:asciiTheme="minorHAnsi" w:hAnsiTheme="minorHAnsi"/>
        </w:rPr>
      </w:pPr>
      <w:r w:rsidRPr="00B61829">
        <w:rPr>
          <w:rFonts w:asciiTheme="minorHAnsi" w:hAnsiTheme="minorHAnsi"/>
          <w:b/>
        </w:rPr>
        <w:t>Example:</w:t>
      </w:r>
      <w:r w:rsidRPr="00B61829">
        <w:rPr>
          <w:rFonts w:asciiTheme="minorHAnsi" w:hAnsiTheme="minorHAnsi"/>
        </w:rPr>
        <w:t xml:space="preserve"> If the program is going to lead to a certificate in customer service, you would list all the subjects you will cover such as; Proper Dress Codes, Professional Writing Skills, How to Speak to Customers, etc.</w:t>
      </w:r>
    </w:p>
    <w:p w14:paraId="02AB2A9D" w14:textId="77777777" w:rsidR="00742611" w:rsidRPr="00B61829" w:rsidRDefault="00742611" w:rsidP="00534A7B">
      <w:pPr>
        <w:pStyle w:val="ListParagraph"/>
        <w:numPr>
          <w:ilvl w:val="0"/>
          <w:numId w:val="28"/>
        </w:numPr>
        <w:spacing w:after="200" w:line="276" w:lineRule="auto"/>
        <w:ind w:left="720"/>
        <w:contextualSpacing/>
        <w:jc w:val="both"/>
        <w:rPr>
          <w:rFonts w:asciiTheme="minorHAnsi" w:hAnsiTheme="minorHAnsi"/>
        </w:rPr>
      </w:pPr>
      <w:r w:rsidRPr="00B61829">
        <w:rPr>
          <w:rFonts w:asciiTheme="minorHAnsi" w:hAnsiTheme="minorHAnsi"/>
        </w:rPr>
        <w:t>Syllabus: A day-to-day outline of the progression of the program, including time frames</w:t>
      </w:r>
      <w:r>
        <w:rPr>
          <w:rFonts w:asciiTheme="minorHAnsi" w:hAnsiTheme="minorHAnsi"/>
        </w:rPr>
        <w:t xml:space="preserve">. </w:t>
      </w:r>
      <w:r w:rsidRPr="00B61829">
        <w:rPr>
          <w:rFonts w:asciiTheme="minorHAnsi" w:hAnsiTheme="minorHAnsi"/>
        </w:rPr>
        <w:t>This should provide detail on how the curriculum will be taught</w:t>
      </w:r>
      <w:r>
        <w:rPr>
          <w:rFonts w:asciiTheme="minorHAnsi" w:hAnsiTheme="minorHAnsi"/>
        </w:rPr>
        <w:t xml:space="preserve">. </w:t>
      </w:r>
      <w:r w:rsidRPr="00B61829">
        <w:rPr>
          <w:rFonts w:asciiTheme="minorHAnsi" w:hAnsiTheme="minorHAnsi"/>
        </w:rPr>
        <w:t>It also needs to include the goal of each lesson.</w:t>
      </w:r>
    </w:p>
    <w:p w14:paraId="7B8E7A1C" w14:textId="77777777" w:rsidR="00742611" w:rsidRPr="00B61829" w:rsidRDefault="00742611" w:rsidP="00534A7B">
      <w:pPr>
        <w:pStyle w:val="ListParagraph"/>
        <w:numPr>
          <w:ilvl w:val="0"/>
          <w:numId w:val="28"/>
        </w:numPr>
        <w:spacing w:after="200" w:line="276" w:lineRule="auto"/>
        <w:ind w:left="720"/>
        <w:contextualSpacing/>
        <w:jc w:val="both"/>
        <w:rPr>
          <w:rFonts w:asciiTheme="minorHAnsi" w:hAnsiTheme="minorHAnsi"/>
        </w:rPr>
      </w:pPr>
      <w:r w:rsidRPr="00B61829">
        <w:rPr>
          <w:rFonts w:asciiTheme="minorHAnsi" w:hAnsiTheme="minorHAnsi"/>
        </w:rPr>
        <w:t>Assessment: The methods to be used in measuring student progress.</w:t>
      </w:r>
    </w:p>
    <w:p w14:paraId="23EF8368" w14:textId="77777777" w:rsidR="00742611" w:rsidRPr="00B61829" w:rsidRDefault="00742611" w:rsidP="00534A7B">
      <w:pPr>
        <w:pStyle w:val="ListParagraph"/>
        <w:numPr>
          <w:ilvl w:val="0"/>
          <w:numId w:val="28"/>
        </w:numPr>
        <w:spacing w:after="200" w:line="276" w:lineRule="auto"/>
        <w:ind w:left="720"/>
        <w:contextualSpacing/>
        <w:jc w:val="both"/>
        <w:rPr>
          <w:rFonts w:asciiTheme="minorHAnsi" w:hAnsiTheme="minorHAnsi"/>
        </w:rPr>
      </w:pPr>
      <w:r w:rsidRPr="00B61829">
        <w:rPr>
          <w:rFonts w:asciiTheme="minorHAnsi" w:hAnsiTheme="minorHAnsi"/>
        </w:rPr>
        <w:t>Statement of study time expectations (if applicable): Study time will not be granted automatically for these programs</w:t>
      </w:r>
      <w:r>
        <w:rPr>
          <w:rFonts w:asciiTheme="minorHAnsi" w:hAnsiTheme="minorHAnsi"/>
        </w:rPr>
        <w:t xml:space="preserve">. </w:t>
      </w:r>
      <w:r w:rsidRPr="00B61829">
        <w:rPr>
          <w:rFonts w:asciiTheme="minorHAnsi" w:hAnsiTheme="minorHAnsi"/>
        </w:rPr>
        <w:t>If a client is expected to study outside of class time, then a statement of what the study time expectations are must accompany the program description</w:t>
      </w:r>
      <w:r>
        <w:rPr>
          <w:rFonts w:asciiTheme="minorHAnsi" w:hAnsiTheme="minorHAnsi"/>
        </w:rPr>
        <w:t xml:space="preserve">. </w:t>
      </w:r>
      <w:r w:rsidRPr="00B61829">
        <w:rPr>
          <w:rFonts w:asciiTheme="minorHAnsi" w:hAnsiTheme="minorHAnsi"/>
        </w:rPr>
        <w:t>If a statement of study time is not submitted, no study time will be allowed when a case is pulled for validation.</w:t>
      </w:r>
    </w:p>
    <w:p w14:paraId="3690E14F" w14:textId="55056265" w:rsidR="00742611" w:rsidRPr="00B61829" w:rsidRDefault="00742611" w:rsidP="00534A7B">
      <w:pPr>
        <w:tabs>
          <w:tab w:val="left" w:pos="720"/>
        </w:tabs>
        <w:jc w:val="both"/>
        <w:rPr>
          <w:rFonts w:asciiTheme="minorHAnsi" w:eastAsia="Calibri" w:hAnsiTheme="minorHAnsi" w:cs="Arial"/>
          <w:sz w:val="24"/>
          <w:szCs w:val="24"/>
        </w:rPr>
      </w:pPr>
      <w:r w:rsidRPr="00B61829">
        <w:rPr>
          <w:rFonts w:asciiTheme="minorHAnsi" w:eastAsia="Calibri" w:hAnsiTheme="minorHAnsi" w:cs="Arial"/>
          <w:sz w:val="24"/>
          <w:szCs w:val="24"/>
        </w:rPr>
        <w:t>If changes are made to the approved certification program, an updated package must be resubmitted for endorsement to BEP 10 days prior to implementation. However, changes should be submitted as quickly as possible as the certification process may take longer</w:t>
      </w:r>
      <w:r>
        <w:rPr>
          <w:rFonts w:asciiTheme="minorHAnsi" w:eastAsia="Calibri" w:hAnsiTheme="minorHAnsi" w:cs="Arial"/>
          <w:sz w:val="24"/>
          <w:szCs w:val="24"/>
        </w:rPr>
        <w:t xml:space="preserve">. </w:t>
      </w:r>
      <w:r w:rsidRPr="00B61829">
        <w:rPr>
          <w:rFonts w:asciiTheme="minorHAnsi" w:eastAsia="Calibri" w:hAnsiTheme="minorHAnsi" w:cs="Arial"/>
          <w:sz w:val="24"/>
          <w:szCs w:val="24"/>
        </w:rPr>
        <w:t xml:space="preserve">Certification program packages should be submitted to the </w:t>
      </w:r>
      <w:r w:rsidRPr="00B61829">
        <w:rPr>
          <w:rFonts w:asciiTheme="minorHAnsi" w:hAnsiTheme="minorHAnsi" w:cs="Arial"/>
          <w:sz w:val="24"/>
          <w:szCs w:val="24"/>
        </w:rPr>
        <w:t xml:space="preserve">BEP EARN </w:t>
      </w:r>
      <w:r w:rsidRPr="00B61829">
        <w:rPr>
          <w:rFonts w:asciiTheme="minorHAnsi" w:eastAsia="Calibri" w:hAnsiTheme="minorHAnsi" w:cs="Arial"/>
          <w:sz w:val="24"/>
          <w:szCs w:val="24"/>
        </w:rPr>
        <w:t xml:space="preserve">resource account, </w:t>
      </w:r>
      <w:hyperlink r:id="rId58" w:history="1">
        <w:r w:rsidR="00BB2A07" w:rsidRPr="00F027DD">
          <w:rPr>
            <w:rStyle w:val="Hyperlink"/>
            <w:rFonts w:asciiTheme="minorHAnsi" w:hAnsiTheme="minorHAnsi" w:cs="Arial"/>
          </w:rPr>
          <w:t>RA</w:t>
        </w:r>
        <w:r w:rsidR="00BB2A07" w:rsidRPr="00F027DD">
          <w:rPr>
            <w:rStyle w:val="Hyperlink"/>
            <w:rFonts w:asciiTheme="minorHAnsi" w:hAnsiTheme="minorHAnsi" w:cs="Arial"/>
          </w:rPr>
          <w:noBreakHyphen/>
          <w:t>BOPEARNPOLICY@PA.GOV</w:t>
        </w:r>
      </w:hyperlink>
      <w:r w:rsidRPr="00B61829">
        <w:rPr>
          <w:rFonts w:asciiTheme="minorHAnsi" w:eastAsia="Calibri" w:hAnsiTheme="minorHAnsi" w:cs="Arial"/>
          <w:sz w:val="24"/>
          <w:szCs w:val="24"/>
        </w:rPr>
        <w:t>.</w:t>
      </w:r>
    </w:p>
    <w:p w14:paraId="411DCD9A" w14:textId="77777777" w:rsidR="00BB2A07" w:rsidRPr="00806D8D" w:rsidRDefault="00BB2A07" w:rsidP="00BB2A07">
      <w:pPr>
        <w:tabs>
          <w:tab w:val="left" w:pos="720"/>
        </w:tabs>
        <w:jc w:val="both"/>
        <w:rPr>
          <w:rFonts w:asciiTheme="minorHAnsi" w:eastAsia="Calibri" w:hAnsiTheme="minorHAnsi" w:cs="Arial"/>
          <w:sz w:val="24"/>
          <w:szCs w:val="24"/>
        </w:rPr>
      </w:pPr>
    </w:p>
    <w:p w14:paraId="2F65710D" w14:textId="77777777" w:rsidR="00BB2A07" w:rsidRPr="009C498C" w:rsidRDefault="00BB2A07" w:rsidP="00BB2A07">
      <w:pPr>
        <w:tabs>
          <w:tab w:val="left" w:pos="720"/>
        </w:tabs>
        <w:jc w:val="both"/>
        <w:rPr>
          <w:rFonts w:asciiTheme="minorHAnsi" w:eastAsia="Calibri" w:hAnsiTheme="minorHAnsi" w:cs="Arial"/>
          <w:sz w:val="24"/>
          <w:szCs w:val="24"/>
        </w:rPr>
      </w:pPr>
      <w:r w:rsidRPr="37BABC45">
        <w:rPr>
          <w:rFonts w:asciiTheme="minorHAnsi" w:eastAsia="Calibri" w:hAnsiTheme="minorHAnsi" w:cs="Arial"/>
          <w:sz w:val="24"/>
          <w:szCs w:val="24"/>
          <w:u w:val="single"/>
        </w:rPr>
        <w:lastRenderedPageBreak/>
        <w:t>Non-credentialing:</w:t>
      </w:r>
      <w:r w:rsidRPr="37BABC45">
        <w:rPr>
          <w:rFonts w:asciiTheme="minorHAnsi" w:eastAsia="Calibri" w:hAnsiTheme="minorHAnsi" w:cs="Arial"/>
          <w:b/>
          <w:bCs/>
          <w:sz w:val="24"/>
          <w:szCs w:val="24"/>
        </w:rPr>
        <w:t xml:space="preserve"> </w:t>
      </w:r>
      <w:r w:rsidRPr="37BABC45">
        <w:rPr>
          <w:rFonts w:asciiTheme="minorHAnsi" w:eastAsia="Calibri" w:hAnsiTheme="minorHAnsi" w:cs="Arial"/>
          <w:sz w:val="24"/>
          <w:szCs w:val="24"/>
        </w:rPr>
        <w:t xml:space="preserve">Vocational education activities conducted in-house without the intent of credentialing must be accompanied by a curriculum that is available at the request of the </w:t>
      </w:r>
      <w:r w:rsidRPr="7B7B669F">
        <w:rPr>
          <w:rFonts w:asciiTheme="minorHAnsi" w:eastAsia="Calibri" w:hAnsiTheme="minorHAnsi" w:cs="Arial"/>
          <w:sz w:val="24"/>
          <w:szCs w:val="24"/>
        </w:rPr>
        <w:t>BEP</w:t>
      </w:r>
      <w:r w:rsidRPr="37BABC45">
        <w:rPr>
          <w:rFonts w:asciiTheme="minorHAnsi" w:eastAsia="Calibri" w:hAnsiTheme="minorHAnsi" w:cs="Arial"/>
          <w:sz w:val="24"/>
          <w:szCs w:val="24"/>
        </w:rPr>
        <w:t>. When closing a non-credentialing AC</w:t>
      </w:r>
      <w:r>
        <w:rPr>
          <w:rFonts w:asciiTheme="minorHAnsi" w:eastAsia="Calibri" w:hAnsiTheme="minorHAnsi" w:cs="Arial"/>
          <w:sz w:val="24"/>
          <w:szCs w:val="24"/>
        </w:rPr>
        <w:t xml:space="preserve"> </w:t>
      </w:r>
      <w:r w:rsidRPr="37BABC45">
        <w:rPr>
          <w:rFonts w:asciiTheme="minorHAnsi" w:eastAsia="Calibri" w:hAnsiTheme="minorHAnsi" w:cs="Arial"/>
          <w:sz w:val="24"/>
          <w:szCs w:val="24"/>
        </w:rPr>
        <w:t>84, code 1 or 9 should be data entered. Closing code C should not be used.</w:t>
      </w:r>
    </w:p>
    <w:p w14:paraId="463D252A" w14:textId="77777777" w:rsidR="00742611" w:rsidRPr="00B61829" w:rsidRDefault="00742611" w:rsidP="00534A7B">
      <w:pPr>
        <w:tabs>
          <w:tab w:val="left" w:pos="0"/>
          <w:tab w:val="left" w:pos="360"/>
          <w:tab w:val="left" w:pos="1440"/>
          <w:tab w:val="left" w:pos="2250"/>
        </w:tabs>
        <w:jc w:val="both"/>
        <w:rPr>
          <w:rFonts w:asciiTheme="minorHAnsi" w:eastAsia="Calibri" w:hAnsiTheme="minorHAnsi" w:cs="Arial"/>
          <w:b/>
          <w:sz w:val="24"/>
          <w:szCs w:val="24"/>
        </w:rPr>
      </w:pPr>
    </w:p>
    <w:p w14:paraId="32C78FCE" w14:textId="77777777" w:rsidR="00742611" w:rsidRPr="00B61829" w:rsidRDefault="00742611" w:rsidP="00534A7B">
      <w:pPr>
        <w:tabs>
          <w:tab w:val="left" w:pos="360"/>
        </w:tabs>
        <w:rPr>
          <w:rFonts w:asciiTheme="minorHAnsi" w:eastAsia="Calibri" w:hAnsiTheme="minorHAnsi" w:cs="Arial"/>
          <w:sz w:val="24"/>
          <w:szCs w:val="24"/>
        </w:rPr>
      </w:pPr>
      <w:r w:rsidRPr="00B61829">
        <w:rPr>
          <w:rFonts w:asciiTheme="minorHAnsi" w:eastAsia="Calibri" w:hAnsiTheme="minorHAnsi" w:cs="Arial"/>
          <w:sz w:val="24"/>
          <w:szCs w:val="24"/>
          <w:u w:val="single"/>
        </w:rPr>
        <w:t xml:space="preserve">Vocational Education not provided by the </w:t>
      </w:r>
      <w:r w:rsidRPr="7B7B669F">
        <w:rPr>
          <w:rFonts w:asciiTheme="minorHAnsi" w:eastAsia="Calibri" w:hAnsiTheme="minorHAnsi" w:cs="Arial"/>
          <w:sz w:val="24"/>
          <w:szCs w:val="24"/>
          <w:u w:val="single"/>
        </w:rPr>
        <w:t xml:space="preserve">SNAP </w:t>
      </w:r>
      <w:r w:rsidRPr="00B61829">
        <w:rPr>
          <w:rFonts w:asciiTheme="minorHAnsi" w:eastAsia="Calibri" w:hAnsiTheme="minorHAnsi" w:cs="Arial"/>
          <w:sz w:val="24"/>
          <w:szCs w:val="24"/>
          <w:u w:val="single"/>
        </w:rPr>
        <w:t>EARN Contractor (Credentialing and Non</w:t>
      </w:r>
      <w:r>
        <w:rPr>
          <w:rFonts w:asciiTheme="minorHAnsi" w:eastAsia="Calibri" w:hAnsiTheme="minorHAnsi" w:cs="Arial"/>
          <w:sz w:val="24"/>
          <w:szCs w:val="24"/>
          <w:u w:val="single"/>
        </w:rPr>
        <w:noBreakHyphen/>
      </w:r>
      <w:r w:rsidRPr="00B61829">
        <w:rPr>
          <w:rFonts w:asciiTheme="minorHAnsi" w:eastAsia="Calibri" w:hAnsiTheme="minorHAnsi" w:cs="Arial"/>
          <w:sz w:val="24"/>
          <w:szCs w:val="24"/>
          <w:u w:val="single"/>
        </w:rPr>
        <w:t>Credentialing)</w:t>
      </w:r>
    </w:p>
    <w:p w14:paraId="2CE4999E" w14:textId="77777777" w:rsidR="00742611" w:rsidRPr="00B61829" w:rsidRDefault="00742611" w:rsidP="00534A7B">
      <w:pPr>
        <w:tabs>
          <w:tab w:val="left" w:pos="360"/>
        </w:tabs>
        <w:jc w:val="both"/>
        <w:rPr>
          <w:rFonts w:asciiTheme="minorHAnsi" w:eastAsia="Calibri" w:hAnsiTheme="minorHAnsi" w:cs="Arial"/>
          <w:sz w:val="24"/>
          <w:szCs w:val="24"/>
        </w:rPr>
      </w:pPr>
      <w:r w:rsidRPr="00B61829">
        <w:rPr>
          <w:rFonts w:asciiTheme="minorHAnsi" w:eastAsia="Calibri" w:hAnsiTheme="minorHAnsi" w:cs="Arial"/>
          <w:sz w:val="24"/>
          <w:szCs w:val="24"/>
        </w:rPr>
        <w:t>Hours of participation and/or certifications will only be recognized for those educational institutions who are approved by the Pennsylvania Department of Education (PDE) to grant degrees or certifications and are operating as a licensed business as registered with the Pennsylvania Department of State (DOS).</w:t>
      </w:r>
    </w:p>
    <w:p w14:paraId="58E61CB0" w14:textId="77777777" w:rsidR="00742611" w:rsidRPr="00B61829" w:rsidRDefault="00742611" w:rsidP="00534A7B">
      <w:pPr>
        <w:tabs>
          <w:tab w:val="left" w:pos="360"/>
        </w:tabs>
        <w:jc w:val="both"/>
        <w:rPr>
          <w:rFonts w:asciiTheme="minorHAnsi" w:eastAsia="Calibri" w:hAnsiTheme="minorHAnsi" w:cs="Arial"/>
          <w:sz w:val="24"/>
          <w:szCs w:val="24"/>
        </w:rPr>
      </w:pPr>
    </w:p>
    <w:p w14:paraId="0ECC5203" w14:textId="710E9685" w:rsidR="00742611" w:rsidRPr="001263D8" w:rsidRDefault="00742611" w:rsidP="00534A7B">
      <w:pPr>
        <w:tabs>
          <w:tab w:val="left" w:pos="360"/>
        </w:tabs>
        <w:jc w:val="both"/>
        <w:rPr>
          <w:rFonts w:asciiTheme="minorHAnsi" w:eastAsia="Calibri" w:hAnsiTheme="minorHAnsi" w:cs="Arial"/>
          <w:sz w:val="24"/>
          <w:szCs w:val="24"/>
        </w:rPr>
      </w:pPr>
      <w:r w:rsidRPr="37BABC45">
        <w:rPr>
          <w:rFonts w:asciiTheme="minorHAnsi" w:eastAsia="Calibri" w:hAnsiTheme="minorHAnsi" w:cs="Arial"/>
          <w:sz w:val="24"/>
          <w:szCs w:val="24"/>
        </w:rPr>
        <w:t>Online education/certification will only be accepted if the online institution is recognized by the United States Department of Education as an accredited institution.</w:t>
      </w:r>
      <w:r w:rsidR="007600A2">
        <w:rPr>
          <w:rFonts w:asciiTheme="minorHAnsi" w:eastAsia="Calibri" w:hAnsiTheme="minorHAnsi" w:cs="Arial"/>
          <w:sz w:val="24"/>
          <w:szCs w:val="24"/>
        </w:rPr>
        <w:t xml:space="preserve"> </w:t>
      </w:r>
      <w:r w:rsidRPr="7B7B669F">
        <w:rPr>
          <w:rFonts w:asciiTheme="minorHAnsi" w:eastAsia="Calibri" w:hAnsiTheme="minorHAnsi" w:cs="Arial"/>
          <w:sz w:val="24"/>
          <w:szCs w:val="24"/>
        </w:rPr>
        <w:t xml:space="preserve">SNAP </w:t>
      </w:r>
      <w:r w:rsidRPr="001263D8">
        <w:rPr>
          <w:rFonts w:asciiTheme="minorHAnsi" w:eastAsia="Calibri" w:hAnsiTheme="minorHAnsi" w:cs="Arial"/>
          <w:sz w:val="24"/>
          <w:szCs w:val="24"/>
        </w:rPr>
        <w:t xml:space="preserve">EARN contractors must be diligent in ensuring they are connecting their participants with education institutions and programs that will offer the individuals viable and suitable career pathways. </w:t>
      </w:r>
    </w:p>
    <w:p w14:paraId="4F72F3B6" w14:textId="77777777" w:rsidR="00742611" w:rsidRPr="001263D8" w:rsidRDefault="00742611" w:rsidP="00742611">
      <w:pPr>
        <w:tabs>
          <w:tab w:val="left" w:pos="360"/>
        </w:tabs>
        <w:ind w:left="360"/>
        <w:jc w:val="both"/>
        <w:rPr>
          <w:rFonts w:asciiTheme="minorHAnsi" w:eastAsia="Calibri" w:hAnsiTheme="minorHAnsi" w:cs="Arial"/>
          <w:sz w:val="24"/>
          <w:szCs w:val="24"/>
        </w:rPr>
      </w:pPr>
    </w:p>
    <w:p w14:paraId="07FC76EB" w14:textId="77777777" w:rsidR="00742611" w:rsidRPr="00EF4931" w:rsidRDefault="00742611" w:rsidP="00742611">
      <w:pPr>
        <w:tabs>
          <w:tab w:val="left" w:pos="360"/>
        </w:tabs>
        <w:ind w:left="360"/>
        <w:jc w:val="both"/>
        <w:rPr>
          <w:rFonts w:asciiTheme="minorHAnsi" w:eastAsia="Calibri" w:hAnsiTheme="minorHAnsi" w:cs="Arial"/>
          <w:sz w:val="24"/>
          <w:szCs w:val="24"/>
        </w:rPr>
      </w:pPr>
      <w:r w:rsidRPr="00EF4931">
        <w:rPr>
          <w:rFonts w:asciiTheme="minorHAnsi" w:eastAsia="Calibri" w:hAnsiTheme="minorHAnsi" w:cs="Arial"/>
          <w:sz w:val="24"/>
          <w:szCs w:val="24"/>
        </w:rPr>
        <w:t>PDE approved training facilities can be searched at the following link:</w:t>
      </w:r>
    </w:p>
    <w:p w14:paraId="7B6ADB20" w14:textId="77777777" w:rsidR="00742611" w:rsidRPr="002D2AD5" w:rsidRDefault="00871C45" w:rsidP="00742611">
      <w:pPr>
        <w:tabs>
          <w:tab w:val="left" w:pos="360"/>
        </w:tabs>
        <w:ind w:left="360"/>
        <w:jc w:val="both"/>
        <w:rPr>
          <w:rStyle w:val="Hyperlink"/>
          <w:rFonts w:asciiTheme="minorHAnsi" w:eastAsia="Calibri" w:hAnsiTheme="minorHAnsi" w:cs="Arial"/>
          <w:sz w:val="24"/>
          <w:szCs w:val="24"/>
        </w:rPr>
      </w:pPr>
      <w:hyperlink r:id="rId59" w:history="1">
        <w:r w:rsidR="00742611" w:rsidRPr="002D2AD5">
          <w:rPr>
            <w:rStyle w:val="Hyperlink"/>
            <w:rFonts w:asciiTheme="minorHAnsi" w:eastAsia="Calibri" w:hAnsiTheme="minorHAnsi" w:cs="Arial"/>
            <w:sz w:val="24"/>
            <w:szCs w:val="24"/>
          </w:rPr>
          <w:t>http://www.edna.pa.gov/Screens/wfSearchEntity.aspx</w:t>
        </w:r>
      </w:hyperlink>
    </w:p>
    <w:p w14:paraId="4D655EF3" w14:textId="77777777" w:rsidR="00742611" w:rsidRPr="001263D8" w:rsidRDefault="00742611" w:rsidP="00742611">
      <w:pPr>
        <w:tabs>
          <w:tab w:val="left" w:pos="360"/>
        </w:tabs>
        <w:ind w:left="360"/>
        <w:jc w:val="both"/>
        <w:rPr>
          <w:rFonts w:asciiTheme="minorHAnsi" w:eastAsia="Calibri" w:hAnsiTheme="minorHAnsi" w:cs="Arial"/>
          <w:sz w:val="24"/>
          <w:szCs w:val="24"/>
        </w:rPr>
      </w:pPr>
    </w:p>
    <w:p w14:paraId="44F861B9" w14:textId="77777777" w:rsidR="00742611" w:rsidRPr="001263D8" w:rsidRDefault="00742611" w:rsidP="00742611">
      <w:pPr>
        <w:tabs>
          <w:tab w:val="left" w:pos="360"/>
        </w:tabs>
        <w:ind w:left="360"/>
        <w:jc w:val="both"/>
        <w:rPr>
          <w:rFonts w:asciiTheme="minorHAnsi" w:eastAsia="Calibri" w:hAnsiTheme="minorHAnsi" w:cs="Arial"/>
          <w:sz w:val="24"/>
          <w:szCs w:val="24"/>
        </w:rPr>
      </w:pPr>
      <w:r w:rsidRPr="001263D8">
        <w:rPr>
          <w:rFonts w:asciiTheme="minorHAnsi" w:eastAsia="Calibri" w:hAnsiTheme="minorHAnsi" w:cs="Arial"/>
          <w:sz w:val="24"/>
          <w:szCs w:val="24"/>
        </w:rPr>
        <w:t>Businesses licensed with DOS can be searched at the following link:</w:t>
      </w:r>
    </w:p>
    <w:p w14:paraId="07C9E10F" w14:textId="77777777" w:rsidR="00742611" w:rsidRPr="001263D8" w:rsidRDefault="00871C45" w:rsidP="00742611">
      <w:pPr>
        <w:tabs>
          <w:tab w:val="left" w:pos="360"/>
        </w:tabs>
        <w:ind w:left="360"/>
        <w:jc w:val="both"/>
        <w:rPr>
          <w:rFonts w:asciiTheme="minorHAnsi" w:eastAsia="Calibri" w:hAnsiTheme="minorHAnsi" w:cs="Arial"/>
          <w:sz w:val="24"/>
          <w:szCs w:val="24"/>
        </w:rPr>
      </w:pPr>
      <w:hyperlink r:id="rId60" w:history="1">
        <w:r w:rsidR="00742611" w:rsidRPr="001263D8">
          <w:rPr>
            <w:rStyle w:val="Hyperlink"/>
            <w:rFonts w:asciiTheme="minorHAnsi" w:eastAsia="Calibri" w:hAnsiTheme="minorHAnsi" w:cs="Arial"/>
            <w:sz w:val="24"/>
            <w:szCs w:val="24"/>
          </w:rPr>
          <w:t>https://www.corporations.pa.gov/Search/CorpSearch</w:t>
        </w:r>
      </w:hyperlink>
    </w:p>
    <w:p w14:paraId="66CBB0AC" w14:textId="77777777" w:rsidR="00742611" w:rsidRPr="001263D8" w:rsidRDefault="00742611" w:rsidP="00742611">
      <w:pPr>
        <w:tabs>
          <w:tab w:val="left" w:pos="360"/>
        </w:tabs>
        <w:ind w:left="360"/>
        <w:jc w:val="both"/>
        <w:rPr>
          <w:rFonts w:asciiTheme="minorHAnsi" w:eastAsia="Calibri" w:hAnsiTheme="minorHAnsi" w:cs="Arial"/>
          <w:sz w:val="24"/>
          <w:szCs w:val="24"/>
        </w:rPr>
      </w:pPr>
    </w:p>
    <w:p w14:paraId="2F45A77A" w14:textId="77777777" w:rsidR="00742611" w:rsidRPr="001263D8" w:rsidRDefault="00742611" w:rsidP="00742611">
      <w:pPr>
        <w:tabs>
          <w:tab w:val="left" w:pos="360"/>
        </w:tabs>
        <w:ind w:left="360"/>
        <w:jc w:val="both"/>
        <w:rPr>
          <w:rFonts w:asciiTheme="minorHAnsi" w:eastAsia="Calibri" w:hAnsiTheme="minorHAnsi" w:cs="Arial"/>
          <w:sz w:val="24"/>
          <w:szCs w:val="24"/>
        </w:rPr>
      </w:pPr>
      <w:r w:rsidRPr="37BABC45">
        <w:rPr>
          <w:rFonts w:asciiTheme="minorHAnsi" w:eastAsia="Calibri" w:hAnsiTheme="minorHAnsi" w:cs="Arial"/>
          <w:sz w:val="24"/>
          <w:szCs w:val="24"/>
        </w:rPr>
        <w:t>Online colleges approved by the US Department of Education can be searched at the following link:</w:t>
      </w:r>
    </w:p>
    <w:p w14:paraId="1E36C9DD" w14:textId="77777777" w:rsidR="00742611" w:rsidRPr="00A1013C" w:rsidRDefault="00871C45" w:rsidP="00742611">
      <w:pPr>
        <w:tabs>
          <w:tab w:val="left" w:pos="360"/>
        </w:tabs>
        <w:ind w:left="360"/>
        <w:jc w:val="both"/>
        <w:rPr>
          <w:rStyle w:val="Hyperlink"/>
          <w:rFonts w:asciiTheme="minorHAnsi" w:hAnsiTheme="minorHAnsi" w:cs="Arial"/>
        </w:rPr>
      </w:pPr>
      <w:hyperlink r:id="rId61" w:anchor="/home">
        <w:r w:rsidR="00742611" w:rsidRPr="7B7B669F">
          <w:rPr>
            <w:rStyle w:val="Hyperlink"/>
            <w:rFonts w:asciiTheme="minorHAnsi" w:eastAsia="Calibri" w:hAnsiTheme="minorHAnsi" w:cs="Arial"/>
            <w:sz w:val="24"/>
            <w:szCs w:val="24"/>
          </w:rPr>
          <w:t>https://ope.ed.gov/dapip/#/home</w:t>
        </w:r>
      </w:hyperlink>
    </w:p>
    <w:p w14:paraId="1B830EBE" w14:textId="57AB2501" w:rsidR="002213D5" w:rsidRDefault="002213D5">
      <w:pPr>
        <w:spacing w:after="200" w:line="276" w:lineRule="auto"/>
        <w:rPr>
          <w:rFonts w:asciiTheme="majorHAnsi" w:eastAsiaTheme="majorEastAsia" w:hAnsiTheme="majorHAnsi" w:cstheme="majorBidi"/>
          <w:b/>
          <w:bCs/>
          <w:color w:val="4F81BD" w:themeColor="accent1"/>
          <w:sz w:val="24"/>
        </w:rPr>
      </w:pPr>
    </w:p>
    <w:p w14:paraId="19EDCD1E" w14:textId="40EB3CAA" w:rsidR="00140625" w:rsidRPr="009C394A" w:rsidRDefault="004A3587" w:rsidP="007621C4">
      <w:pPr>
        <w:pStyle w:val="Heading3"/>
        <w:rPr>
          <w:iCs/>
        </w:rPr>
      </w:pPr>
      <w:bookmarkStart w:id="34" w:name="_Toc48569347"/>
      <w:r w:rsidRPr="00864034">
        <w:t>Activity Closing Codes</w:t>
      </w:r>
      <w:bookmarkEnd w:id="32"/>
      <w:bookmarkEnd w:id="34"/>
    </w:p>
    <w:p w14:paraId="52E2BA5C" w14:textId="77777777" w:rsidR="00140625" w:rsidRPr="00337515" w:rsidRDefault="00140625" w:rsidP="00337515">
      <w:pPr>
        <w:jc w:val="both"/>
        <w:rPr>
          <w:rFonts w:asciiTheme="minorHAnsi" w:hAnsiTheme="minorHAnsi" w:cs="Arial"/>
          <w:sz w:val="24"/>
          <w:szCs w:val="24"/>
        </w:rPr>
      </w:pPr>
    </w:p>
    <w:p w14:paraId="5E3C3D07" w14:textId="2028C253" w:rsidR="00140625" w:rsidRPr="00337515" w:rsidRDefault="004A3587" w:rsidP="00337515">
      <w:pPr>
        <w:jc w:val="both"/>
        <w:rPr>
          <w:rFonts w:asciiTheme="minorHAnsi" w:hAnsiTheme="minorHAnsi" w:cs="Arial"/>
          <w:sz w:val="24"/>
          <w:szCs w:val="24"/>
        </w:rPr>
      </w:pPr>
      <w:r w:rsidRPr="00337515">
        <w:rPr>
          <w:rFonts w:asciiTheme="minorHAnsi" w:hAnsiTheme="minorHAnsi" w:cs="Arial"/>
          <w:sz w:val="24"/>
          <w:szCs w:val="24"/>
        </w:rPr>
        <w:t xml:space="preserve">The </w:t>
      </w:r>
      <w:r w:rsidR="00A36565">
        <w:rPr>
          <w:rFonts w:asciiTheme="minorHAnsi" w:hAnsiTheme="minorHAnsi" w:cs="Arial"/>
          <w:sz w:val="24"/>
          <w:szCs w:val="24"/>
        </w:rPr>
        <w:t xml:space="preserve">SNAP </w:t>
      </w:r>
      <w:r w:rsidRPr="00337515">
        <w:rPr>
          <w:rFonts w:asciiTheme="minorHAnsi" w:hAnsiTheme="minorHAnsi" w:cs="Arial"/>
          <w:sz w:val="24"/>
          <w:szCs w:val="24"/>
        </w:rPr>
        <w:t>EARN service provider is require</w:t>
      </w:r>
      <w:r w:rsidR="00A27440">
        <w:rPr>
          <w:rFonts w:asciiTheme="minorHAnsi" w:hAnsiTheme="minorHAnsi" w:cs="Arial"/>
          <w:sz w:val="24"/>
          <w:szCs w:val="24"/>
        </w:rPr>
        <w:t>d to data enter an appropriate a</w:t>
      </w:r>
      <w:r w:rsidRPr="00337515">
        <w:rPr>
          <w:rFonts w:asciiTheme="minorHAnsi" w:hAnsiTheme="minorHAnsi" w:cs="Arial"/>
          <w:sz w:val="24"/>
          <w:szCs w:val="24"/>
        </w:rPr>
        <w:t xml:space="preserve">ctivity </w:t>
      </w:r>
      <w:r w:rsidR="00A27440">
        <w:rPr>
          <w:rFonts w:asciiTheme="minorHAnsi" w:hAnsiTheme="minorHAnsi" w:cs="Arial"/>
          <w:sz w:val="24"/>
          <w:szCs w:val="24"/>
        </w:rPr>
        <w:t>c</w:t>
      </w:r>
      <w:r w:rsidRPr="00337515">
        <w:rPr>
          <w:rFonts w:asciiTheme="minorHAnsi" w:hAnsiTheme="minorHAnsi" w:cs="Arial"/>
          <w:sz w:val="24"/>
          <w:szCs w:val="24"/>
        </w:rPr>
        <w:t xml:space="preserve">losing </w:t>
      </w:r>
      <w:r w:rsidR="00A27440">
        <w:rPr>
          <w:rFonts w:asciiTheme="minorHAnsi" w:hAnsiTheme="minorHAnsi" w:cs="Arial"/>
          <w:sz w:val="24"/>
          <w:szCs w:val="24"/>
        </w:rPr>
        <w:t>c</w:t>
      </w:r>
      <w:r w:rsidRPr="00337515">
        <w:rPr>
          <w:rFonts w:asciiTheme="minorHAnsi" w:hAnsiTheme="minorHAnsi" w:cs="Arial"/>
          <w:sz w:val="24"/>
          <w:szCs w:val="24"/>
        </w:rPr>
        <w:t xml:space="preserve">ode when ending the client’s participation in </w:t>
      </w:r>
      <w:r w:rsidR="00DE6B74">
        <w:rPr>
          <w:rFonts w:asciiTheme="minorHAnsi" w:hAnsiTheme="minorHAnsi" w:cs="Arial"/>
          <w:sz w:val="24"/>
          <w:szCs w:val="24"/>
        </w:rPr>
        <w:t xml:space="preserve">an </w:t>
      </w:r>
      <w:r w:rsidRPr="00337515">
        <w:rPr>
          <w:rFonts w:asciiTheme="minorHAnsi" w:hAnsiTheme="minorHAnsi" w:cs="Arial"/>
          <w:sz w:val="24"/>
          <w:szCs w:val="24"/>
        </w:rPr>
        <w:t>activity</w:t>
      </w:r>
      <w:r w:rsidR="000A14EE">
        <w:rPr>
          <w:rFonts w:asciiTheme="minorHAnsi" w:hAnsiTheme="minorHAnsi" w:cs="Arial"/>
          <w:sz w:val="24"/>
          <w:szCs w:val="24"/>
        </w:rPr>
        <w:t xml:space="preserve">. </w:t>
      </w:r>
      <w:r w:rsidRPr="00337515">
        <w:rPr>
          <w:rFonts w:asciiTheme="minorHAnsi" w:hAnsiTheme="minorHAnsi" w:cs="Arial"/>
          <w:sz w:val="24"/>
          <w:szCs w:val="24"/>
        </w:rPr>
        <w:t xml:space="preserve">The code used to terminate </w:t>
      </w:r>
      <w:r w:rsidR="00F771CC">
        <w:rPr>
          <w:rFonts w:asciiTheme="minorHAnsi" w:hAnsiTheme="minorHAnsi" w:cs="Arial"/>
          <w:sz w:val="24"/>
          <w:szCs w:val="24"/>
        </w:rPr>
        <w:t xml:space="preserve">the activity </w:t>
      </w:r>
      <w:r w:rsidRPr="00337515">
        <w:rPr>
          <w:rFonts w:asciiTheme="minorHAnsi" w:hAnsiTheme="minorHAnsi" w:cs="Arial"/>
          <w:sz w:val="24"/>
          <w:szCs w:val="24"/>
        </w:rPr>
        <w:t xml:space="preserve">will indicate the completion of the activity and must be entered before terminating the project </w:t>
      </w:r>
      <w:r w:rsidR="112EE1B9" w:rsidRPr="7B7B669F">
        <w:rPr>
          <w:rFonts w:asciiTheme="minorHAnsi" w:hAnsiTheme="minorHAnsi" w:cs="Arial"/>
          <w:sz w:val="24"/>
          <w:szCs w:val="24"/>
        </w:rPr>
        <w:t>i</w:t>
      </w:r>
      <w:r w:rsidRPr="7B7B669F">
        <w:rPr>
          <w:rFonts w:asciiTheme="minorHAnsi" w:hAnsiTheme="minorHAnsi" w:cs="Arial"/>
          <w:sz w:val="24"/>
          <w:szCs w:val="24"/>
        </w:rPr>
        <w:t>n</w:t>
      </w:r>
      <w:r w:rsidRPr="00337515">
        <w:rPr>
          <w:rFonts w:asciiTheme="minorHAnsi" w:hAnsiTheme="minorHAnsi" w:cs="Arial"/>
          <w:sz w:val="24"/>
          <w:szCs w:val="24"/>
        </w:rPr>
        <w:t xml:space="preserve"> CWDS.</w:t>
      </w:r>
    </w:p>
    <w:p w14:paraId="47FE19DF" w14:textId="77777777" w:rsidR="00140625" w:rsidRPr="00337515" w:rsidRDefault="00140625" w:rsidP="00337515">
      <w:pPr>
        <w:jc w:val="both"/>
        <w:rPr>
          <w:rFonts w:asciiTheme="minorHAnsi" w:hAnsiTheme="minorHAnsi" w:cs="Arial"/>
          <w:sz w:val="24"/>
          <w:szCs w:val="24"/>
        </w:rPr>
      </w:pPr>
    </w:p>
    <w:p w14:paraId="7A33622A" w14:textId="77777777" w:rsidR="00140625" w:rsidRPr="00337515" w:rsidRDefault="00D1356A" w:rsidP="00337515">
      <w:pPr>
        <w:ind w:left="720" w:hanging="720"/>
        <w:jc w:val="both"/>
        <w:rPr>
          <w:rFonts w:asciiTheme="minorHAnsi" w:hAnsiTheme="minorHAnsi" w:cs="Arial"/>
          <w:sz w:val="24"/>
          <w:szCs w:val="24"/>
        </w:rPr>
      </w:pPr>
      <w:r w:rsidRPr="00337515">
        <w:rPr>
          <w:rFonts w:asciiTheme="minorHAnsi" w:hAnsiTheme="minorHAnsi" w:cs="Arial"/>
          <w:b/>
          <w:sz w:val="24"/>
          <w:szCs w:val="24"/>
        </w:rPr>
        <w:tab/>
        <w:t xml:space="preserve">NOTE: </w:t>
      </w:r>
      <w:r w:rsidR="004A3587" w:rsidRPr="00337515">
        <w:rPr>
          <w:rFonts w:asciiTheme="minorHAnsi" w:hAnsiTheme="minorHAnsi" w:cs="Arial"/>
          <w:sz w:val="24"/>
          <w:szCs w:val="24"/>
        </w:rPr>
        <w:t>All activities and sub-projects must be end-dated before a termination code can be data entered on the Edit Participant Case Details Screen to end the client’s project enrollment.</w:t>
      </w:r>
    </w:p>
    <w:p w14:paraId="2049E384" w14:textId="77777777" w:rsidR="00140625" w:rsidRPr="00337515" w:rsidRDefault="00140625" w:rsidP="00337515">
      <w:pPr>
        <w:jc w:val="both"/>
        <w:rPr>
          <w:rFonts w:asciiTheme="minorHAnsi" w:hAnsiTheme="minorHAnsi" w:cs="Arial"/>
          <w:sz w:val="24"/>
          <w:szCs w:val="24"/>
        </w:rPr>
      </w:pPr>
    </w:p>
    <w:p w14:paraId="4DA9F4FA" w14:textId="0C19DE62" w:rsidR="00140625" w:rsidRPr="00337515" w:rsidRDefault="004A3587" w:rsidP="00337515">
      <w:pPr>
        <w:tabs>
          <w:tab w:val="num" w:pos="810"/>
          <w:tab w:val="left" w:pos="1170"/>
        </w:tabs>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The following activity closing codes may be used with </w:t>
      </w:r>
      <w:r w:rsidR="00A36565">
        <w:rPr>
          <w:rFonts w:asciiTheme="minorHAnsi" w:eastAsia="Calibri" w:hAnsiTheme="minorHAnsi" w:cs="Arial"/>
          <w:sz w:val="24"/>
          <w:szCs w:val="24"/>
        </w:rPr>
        <w:t xml:space="preserve">SNAP </w:t>
      </w:r>
      <w:r w:rsidRPr="00337515">
        <w:rPr>
          <w:rFonts w:asciiTheme="minorHAnsi" w:hAnsiTheme="minorHAnsi" w:cs="Arial"/>
          <w:sz w:val="24"/>
          <w:szCs w:val="24"/>
        </w:rPr>
        <w:t>EARN activities</w:t>
      </w:r>
      <w:r w:rsidRPr="00337515">
        <w:rPr>
          <w:rFonts w:asciiTheme="minorHAnsi" w:eastAsia="Calibri" w:hAnsiTheme="minorHAnsi" w:cs="Arial"/>
          <w:sz w:val="24"/>
          <w:szCs w:val="24"/>
        </w:rPr>
        <w:t>:</w:t>
      </w:r>
    </w:p>
    <w:p w14:paraId="0C27F33D" w14:textId="77777777" w:rsidR="00140625" w:rsidRPr="00337515" w:rsidRDefault="00140625" w:rsidP="00337515">
      <w:pPr>
        <w:tabs>
          <w:tab w:val="num" w:pos="810"/>
          <w:tab w:val="left" w:pos="1170"/>
        </w:tabs>
        <w:jc w:val="both"/>
        <w:rPr>
          <w:rFonts w:asciiTheme="minorHAnsi" w:hAnsiTheme="minorHAnsi" w:cs="Arial"/>
          <w:sz w:val="24"/>
          <w:szCs w:val="24"/>
        </w:rPr>
      </w:pPr>
    </w:p>
    <w:p w14:paraId="442B9B65" w14:textId="56B3A6B1" w:rsidR="00A10963" w:rsidRPr="00534A7B" w:rsidRDefault="00A10963" w:rsidP="00A10963">
      <w:pPr>
        <w:pStyle w:val="ListParagraph"/>
        <w:rPr>
          <w:rFonts w:asciiTheme="minorHAnsi" w:hAnsiTheme="minorHAnsi" w:cstheme="minorHAnsi"/>
        </w:rPr>
      </w:pPr>
      <w:r w:rsidRPr="00534A7B">
        <w:rPr>
          <w:rFonts w:asciiTheme="minorHAnsi" w:hAnsiTheme="minorHAnsi" w:cstheme="minorHAnsi"/>
        </w:rPr>
        <w:t xml:space="preserve">Activity Termination Code 1: Did Not Report (DNR)/Failed to </w:t>
      </w:r>
      <w:r w:rsidR="00E00D67" w:rsidRPr="00A10963">
        <w:rPr>
          <w:rFonts w:asciiTheme="minorHAnsi" w:hAnsiTheme="minorHAnsi" w:cstheme="minorHAnsi"/>
        </w:rPr>
        <w:t>Cooperate/Refuse</w:t>
      </w:r>
    </w:p>
    <w:p w14:paraId="57F55CEA" w14:textId="77777777" w:rsidR="00A10963" w:rsidRPr="00534A7B" w:rsidRDefault="00A10963" w:rsidP="00A10963">
      <w:pPr>
        <w:pStyle w:val="ListParagraph"/>
        <w:rPr>
          <w:rFonts w:asciiTheme="minorHAnsi" w:hAnsiTheme="minorHAnsi" w:cstheme="minorHAnsi"/>
        </w:rPr>
      </w:pPr>
      <w:r w:rsidRPr="00534A7B">
        <w:rPr>
          <w:rFonts w:asciiTheme="minorHAnsi" w:hAnsiTheme="minorHAnsi" w:cstheme="minorHAnsi"/>
        </w:rPr>
        <w:t>Activity Termination Code 4: Successful Term – Obtained Employment</w:t>
      </w:r>
    </w:p>
    <w:p w14:paraId="7AFA5412" w14:textId="77777777" w:rsidR="00A10963" w:rsidRPr="00534A7B" w:rsidRDefault="00A10963" w:rsidP="00A10963">
      <w:pPr>
        <w:pStyle w:val="ListParagraph"/>
        <w:rPr>
          <w:rFonts w:asciiTheme="minorHAnsi" w:hAnsiTheme="minorHAnsi" w:cstheme="minorHAnsi"/>
        </w:rPr>
      </w:pPr>
      <w:r w:rsidRPr="00534A7B">
        <w:rPr>
          <w:rFonts w:asciiTheme="minorHAnsi" w:hAnsiTheme="minorHAnsi" w:cstheme="minorHAnsi"/>
        </w:rPr>
        <w:t>Activity Termination Code 5: Completed and Employed – Activity End Date Required</w:t>
      </w:r>
    </w:p>
    <w:p w14:paraId="70783949" w14:textId="77777777" w:rsidR="00A10963" w:rsidRPr="00A10963" w:rsidRDefault="00A10963" w:rsidP="00A10963">
      <w:pPr>
        <w:pStyle w:val="ListParagraph"/>
        <w:rPr>
          <w:rFonts w:asciiTheme="minorHAnsi" w:hAnsiTheme="minorHAnsi" w:cstheme="minorBidi"/>
        </w:rPr>
      </w:pPr>
      <w:r w:rsidRPr="00534A7B">
        <w:rPr>
          <w:rFonts w:asciiTheme="minorHAnsi" w:hAnsiTheme="minorHAnsi" w:cstheme="minorBidi"/>
        </w:rPr>
        <w:lastRenderedPageBreak/>
        <w:t>Activity Termination Code 9: Completed – Activity End Date Required</w:t>
      </w:r>
    </w:p>
    <w:p w14:paraId="023F20C6" w14:textId="354DFD7D" w:rsidR="60610C1D" w:rsidRPr="00534A7B" w:rsidRDefault="60610C1D" w:rsidP="23181E79">
      <w:pPr>
        <w:pStyle w:val="ListParagraph"/>
        <w:rPr>
          <w:rFonts w:asciiTheme="minorHAnsi" w:hAnsiTheme="minorHAnsi" w:cstheme="minorBidi"/>
        </w:rPr>
      </w:pPr>
      <w:r w:rsidRPr="75F3ACA9">
        <w:rPr>
          <w:rFonts w:asciiTheme="minorHAnsi" w:hAnsiTheme="minorHAnsi" w:cstheme="minorBidi"/>
        </w:rPr>
        <w:t>Activity Termination Code C: Credential Received (available for AC 84, 87 &amp; 88)</w:t>
      </w:r>
    </w:p>
    <w:p w14:paraId="6418CF66" w14:textId="77777777" w:rsidR="00140625" w:rsidRPr="00337515" w:rsidRDefault="00140625" w:rsidP="00337515">
      <w:pPr>
        <w:jc w:val="both"/>
        <w:rPr>
          <w:rFonts w:asciiTheme="minorHAnsi" w:eastAsia="Calibri" w:hAnsiTheme="minorHAnsi" w:cs="Arial"/>
          <w:b/>
          <w:sz w:val="24"/>
          <w:szCs w:val="24"/>
        </w:rPr>
      </w:pPr>
    </w:p>
    <w:p w14:paraId="63C81F17" w14:textId="2372685B" w:rsidR="00337515" w:rsidRPr="0080789D" w:rsidRDefault="004A3587" w:rsidP="0085636C">
      <w:pPr>
        <w:jc w:val="both"/>
        <w:rPr>
          <w:rFonts w:asciiTheme="minorHAnsi" w:hAnsiTheme="minorHAnsi" w:cs="Arial"/>
          <w:sz w:val="24"/>
          <w:szCs w:val="24"/>
        </w:rPr>
      </w:pPr>
      <w:r w:rsidRPr="00337515">
        <w:rPr>
          <w:rFonts w:asciiTheme="minorHAnsi" w:hAnsiTheme="minorHAnsi" w:cs="Arial"/>
          <w:sz w:val="24"/>
          <w:szCs w:val="24"/>
        </w:rPr>
        <w:t xml:space="preserve">The CWDS service record </w:t>
      </w:r>
      <w:r w:rsidR="00DC56F3">
        <w:rPr>
          <w:rFonts w:asciiTheme="minorHAnsi" w:hAnsiTheme="minorHAnsi" w:cs="Arial"/>
          <w:sz w:val="24"/>
          <w:szCs w:val="24"/>
        </w:rPr>
        <w:t xml:space="preserve">must </w:t>
      </w:r>
      <w:r w:rsidRPr="00337515">
        <w:rPr>
          <w:rFonts w:asciiTheme="minorHAnsi" w:hAnsiTheme="minorHAnsi" w:cs="Arial"/>
          <w:sz w:val="24"/>
          <w:szCs w:val="24"/>
        </w:rPr>
        <w:t>accurately represent a client’s scheduled activities</w:t>
      </w:r>
      <w:r w:rsidR="000A14EE">
        <w:rPr>
          <w:rFonts w:asciiTheme="minorHAnsi" w:hAnsiTheme="minorHAnsi" w:cs="Arial"/>
          <w:sz w:val="24"/>
          <w:szCs w:val="24"/>
        </w:rPr>
        <w:t xml:space="preserve">. </w:t>
      </w:r>
      <w:r w:rsidRPr="00337515">
        <w:rPr>
          <w:rFonts w:asciiTheme="minorHAnsi" w:hAnsiTheme="minorHAnsi" w:cs="Arial"/>
          <w:sz w:val="24"/>
          <w:szCs w:val="24"/>
        </w:rPr>
        <w:t xml:space="preserve">If a client no longer has scheduled days of participation in an activity, the activity </w:t>
      </w:r>
      <w:r w:rsidR="00DC56F3">
        <w:rPr>
          <w:rFonts w:asciiTheme="minorHAnsi" w:hAnsiTheme="minorHAnsi" w:cs="Arial"/>
          <w:sz w:val="24"/>
          <w:szCs w:val="24"/>
        </w:rPr>
        <w:t xml:space="preserve">must </w:t>
      </w:r>
      <w:r w:rsidRPr="00337515">
        <w:rPr>
          <w:rFonts w:asciiTheme="minorHAnsi" w:hAnsiTheme="minorHAnsi" w:cs="Arial"/>
          <w:sz w:val="24"/>
          <w:szCs w:val="24"/>
        </w:rPr>
        <w:t>be closed</w:t>
      </w:r>
      <w:r w:rsidR="000A14EE">
        <w:rPr>
          <w:rFonts w:asciiTheme="minorHAnsi" w:hAnsiTheme="minorHAnsi" w:cs="Arial"/>
          <w:sz w:val="24"/>
          <w:szCs w:val="24"/>
        </w:rPr>
        <w:t xml:space="preserve">. </w:t>
      </w:r>
      <w:r w:rsidRPr="00337515">
        <w:rPr>
          <w:rFonts w:asciiTheme="minorHAnsi" w:hAnsiTheme="minorHAnsi" w:cs="Arial"/>
          <w:sz w:val="24"/>
          <w:szCs w:val="24"/>
        </w:rPr>
        <w:t xml:space="preserve">The activity can be reopened when </w:t>
      </w:r>
      <w:r w:rsidRPr="0080789D">
        <w:rPr>
          <w:rFonts w:asciiTheme="minorHAnsi" w:hAnsiTheme="minorHAnsi" w:cs="Arial"/>
          <w:sz w:val="24"/>
          <w:szCs w:val="24"/>
        </w:rPr>
        <w:t>additional hours of participation are ne</w:t>
      </w:r>
      <w:r w:rsidR="00D1356A" w:rsidRPr="0080789D">
        <w:rPr>
          <w:rFonts w:asciiTheme="minorHAnsi" w:hAnsiTheme="minorHAnsi" w:cs="Arial"/>
          <w:sz w:val="24"/>
          <w:szCs w:val="24"/>
        </w:rPr>
        <w:t xml:space="preserve">eded to meet </w:t>
      </w:r>
      <w:r w:rsidR="00A36565">
        <w:rPr>
          <w:rFonts w:asciiTheme="minorHAnsi" w:hAnsiTheme="minorHAnsi" w:cs="Arial"/>
          <w:sz w:val="24"/>
          <w:szCs w:val="24"/>
        </w:rPr>
        <w:t>EDP</w:t>
      </w:r>
      <w:r w:rsidR="00A36565" w:rsidRPr="0080789D">
        <w:rPr>
          <w:rFonts w:asciiTheme="minorHAnsi" w:hAnsiTheme="minorHAnsi" w:cs="Arial"/>
          <w:sz w:val="24"/>
          <w:szCs w:val="24"/>
        </w:rPr>
        <w:t xml:space="preserve"> </w:t>
      </w:r>
      <w:r w:rsidR="00D1356A" w:rsidRPr="0080789D">
        <w:rPr>
          <w:rFonts w:asciiTheme="minorHAnsi" w:hAnsiTheme="minorHAnsi" w:cs="Arial"/>
          <w:sz w:val="24"/>
          <w:szCs w:val="24"/>
        </w:rPr>
        <w:t>requirements.</w:t>
      </w:r>
      <w:r w:rsidR="0085636C" w:rsidRPr="0080789D">
        <w:rPr>
          <w:rFonts w:asciiTheme="minorHAnsi" w:hAnsiTheme="minorHAnsi" w:cs="Arial"/>
          <w:sz w:val="24"/>
          <w:szCs w:val="24"/>
        </w:rPr>
        <w:t xml:space="preserve"> </w:t>
      </w:r>
    </w:p>
    <w:p w14:paraId="193C502C" w14:textId="77777777" w:rsidR="0085636C" w:rsidRPr="0080789D" w:rsidRDefault="0085636C">
      <w:pPr>
        <w:spacing w:after="200" w:line="276" w:lineRule="auto"/>
        <w:rPr>
          <w:rFonts w:asciiTheme="majorHAnsi" w:eastAsiaTheme="majorEastAsia" w:hAnsiTheme="majorHAnsi" w:cstheme="majorBidi"/>
          <w:b/>
          <w:bCs/>
          <w:sz w:val="24"/>
        </w:rPr>
      </w:pPr>
      <w:bookmarkStart w:id="35" w:name="_Toc457896473"/>
      <w:r w:rsidRPr="0080789D">
        <w:br w:type="page"/>
      </w:r>
    </w:p>
    <w:p w14:paraId="0F5D8EAC" w14:textId="58CE828C" w:rsidR="00140625" w:rsidRPr="00864034" w:rsidRDefault="009B2B42" w:rsidP="007621C4">
      <w:pPr>
        <w:pStyle w:val="Heading1"/>
        <w:rPr>
          <w:rFonts w:eastAsia="Calibri"/>
        </w:rPr>
      </w:pPr>
      <w:bookmarkStart w:id="36" w:name="_Toc48569348"/>
      <w:r>
        <w:rPr>
          <w:rFonts w:eastAsia="Calibri"/>
        </w:rPr>
        <w:lastRenderedPageBreak/>
        <w:t>SECTION 5</w:t>
      </w:r>
      <w:r w:rsidR="004A3587">
        <w:rPr>
          <w:rFonts w:eastAsia="Calibri"/>
        </w:rPr>
        <w:t xml:space="preserve"> – PROGRAM ATTENDANCE</w:t>
      </w:r>
      <w:r>
        <w:rPr>
          <w:rFonts w:eastAsia="Calibri"/>
        </w:rPr>
        <w:t xml:space="preserve"> &amp; RECORD KEEPING</w:t>
      </w:r>
      <w:bookmarkEnd w:id="35"/>
      <w:bookmarkEnd w:id="36"/>
      <w:r w:rsidR="007621C4">
        <w:rPr>
          <w:rFonts w:eastAsia="Calibri"/>
        </w:rPr>
        <w:br/>
      </w:r>
    </w:p>
    <w:p w14:paraId="133723BF" w14:textId="77777777" w:rsidR="00140625" w:rsidRPr="006C6575" w:rsidRDefault="004A3587" w:rsidP="007621C4">
      <w:pPr>
        <w:pStyle w:val="Heading3"/>
        <w:rPr>
          <w:rFonts w:eastAsia="Calibri"/>
          <w:szCs w:val="24"/>
        </w:rPr>
      </w:pPr>
      <w:bookmarkStart w:id="37" w:name="_Toc457896474"/>
      <w:bookmarkStart w:id="38" w:name="_Toc48569349"/>
      <w:r w:rsidRPr="006C6575">
        <w:rPr>
          <w:rFonts w:eastAsia="Calibri"/>
          <w:szCs w:val="24"/>
        </w:rPr>
        <w:t>Attendance Documentation</w:t>
      </w:r>
      <w:bookmarkEnd w:id="37"/>
      <w:bookmarkEnd w:id="38"/>
    </w:p>
    <w:p w14:paraId="72FCB6B7" w14:textId="77777777" w:rsidR="00140625" w:rsidRPr="00337515" w:rsidRDefault="00140625" w:rsidP="00337515">
      <w:pPr>
        <w:tabs>
          <w:tab w:val="left" w:pos="810"/>
        </w:tabs>
        <w:jc w:val="both"/>
        <w:rPr>
          <w:rFonts w:asciiTheme="minorHAnsi" w:eastAsia="Calibri" w:hAnsiTheme="minorHAnsi" w:cs="Arial"/>
          <w:sz w:val="24"/>
          <w:szCs w:val="24"/>
        </w:rPr>
      </w:pPr>
    </w:p>
    <w:p w14:paraId="63FA8702" w14:textId="41B02CD2" w:rsidR="00140625" w:rsidRPr="00337515" w:rsidRDefault="6A2C9A38" w:rsidP="6A2C9A38">
      <w:pPr>
        <w:tabs>
          <w:tab w:val="left" w:pos="810"/>
        </w:tabs>
        <w:jc w:val="both"/>
        <w:rPr>
          <w:rFonts w:asciiTheme="minorHAnsi" w:eastAsia="Calibri" w:hAnsiTheme="minorHAnsi" w:cs="Arial"/>
          <w:sz w:val="24"/>
          <w:szCs w:val="24"/>
        </w:rPr>
      </w:pPr>
      <w:r w:rsidRPr="6A2C9A38">
        <w:rPr>
          <w:rFonts w:asciiTheme="minorHAnsi" w:eastAsia="Calibri" w:hAnsiTheme="minorHAnsi" w:cs="Arial"/>
          <w:sz w:val="24"/>
          <w:szCs w:val="24"/>
        </w:rPr>
        <w:t>Participation hours in all activities except SNAP job retention must be verified by the SNAP EARN weekly attendance forms (See</w:t>
      </w:r>
      <w:r w:rsidRPr="6A2C9A38">
        <w:rPr>
          <w:rFonts w:asciiTheme="minorHAnsi" w:eastAsia="Calibri" w:hAnsiTheme="minorHAnsi" w:cs="Arial"/>
          <w:b/>
          <w:bCs/>
          <w:sz w:val="24"/>
          <w:szCs w:val="24"/>
        </w:rPr>
        <w:t xml:space="preserve"> </w:t>
      </w:r>
      <w:r w:rsidRPr="00534A7B">
        <w:rPr>
          <w:rStyle w:val="Hyperlink"/>
          <w:rFonts w:asciiTheme="minorHAnsi" w:eastAsia="Calibri" w:hAnsiTheme="minorHAnsi" w:cs="Arial"/>
          <w:sz w:val="24"/>
          <w:szCs w:val="24"/>
        </w:rPr>
        <w:t>Attachment A</w:t>
      </w:r>
      <w:r w:rsidRPr="6A2C9A38">
        <w:rPr>
          <w:rFonts w:asciiTheme="minorHAnsi" w:eastAsia="Calibri" w:hAnsiTheme="minorHAnsi" w:cs="Arial"/>
          <w:sz w:val="24"/>
          <w:szCs w:val="24"/>
        </w:rPr>
        <w:t>), vocational education/skills training weekly attendance forms, SNAP community service verification form (PA 1938) (</w:t>
      </w:r>
      <w:hyperlink w:anchor="_ATTACHMENT_D_PA" w:history="1">
        <w:r w:rsidR="007810D3" w:rsidRPr="00534A7B">
          <w:rPr>
            <w:rStyle w:val="Hyperlink"/>
            <w:rFonts w:asciiTheme="minorHAnsi" w:eastAsia="Calibri" w:hAnsiTheme="minorHAnsi" w:cs="Arial"/>
            <w:sz w:val="24"/>
            <w:szCs w:val="24"/>
          </w:rPr>
          <w:t>Attachment B</w:t>
        </w:r>
      </w:hyperlink>
      <w:r w:rsidRPr="6A2C9A38">
        <w:rPr>
          <w:rFonts w:asciiTheme="minorHAnsi" w:eastAsia="Calibri" w:hAnsiTheme="minorHAnsi" w:cs="Arial"/>
          <w:sz w:val="24"/>
          <w:szCs w:val="24"/>
        </w:rPr>
        <w:t>), and/or any other weekly attendance form deemed acceptable by DHS.</w:t>
      </w:r>
    </w:p>
    <w:p w14:paraId="1D1A53BC" w14:textId="77777777" w:rsidR="00140625" w:rsidRPr="00337515" w:rsidRDefault="00140625" w:rsidP="00337515">
      <w:pPr>
        <w:tabs>
          <w:tab w:val="left" w:pos="810"/>
        </w:tabs>
        <w:jc w:val="both"/>
        <w:rPr>
          <w:rFonts w:asciiTheme="minorHAnsi" w:eastAsia="Calibri" w:hAnsiTheme="minorHAnsi" w:cs="Arial"/>
          <w:sz w:val="24"/>
          <w:szCs w:val="24"/>
        </w:rPr>
      </w:pPr>
    </w:p>
    <w:p w14:paraId="160B1E61" w14:textId="4F49B882" w:rsidR="00140625" w:rsidRPr="00337515" w:rsidRDefault="004A3587" w:rsidP="00337515">
      <w:pPr>
        <w:tabs>
          <w:tab w:val="left" w:pos="810"/>
        </w:tabs>
        <w:jc w:val="both"/>
        <w:rPr>
          <w:rFonts w:asciiTheme="minorHAnsi" w:eastAsia="Calibri" w:hAnsiTheme="minorHAnsi" w:cs="Arial"/>
          <w:sz w:val="24"/>
          <w:szCs w:val="24"/>
        </w:rPr>
      </w:pPr>
      <w:r w:rsidRPr="00337515">
        <w:rPr>
          <w:rFonts w:asciiTheme="minorHAnsi" w:eastAsia="Calibri" w:hAnsiTheme="minorHAnsi" w:cs="Arial"/>
          <w:sz w:val="24"/>
          <w:szCs w:val="24"/>
        </w:rPr>
        <w:t>To ensure attendance documentation meets minimum requirements</w:t>
      </w:r>
      <w:r w:rsidR="005D5016">
        <w:rPr>
          <w:rFonts w:asciiTheme="minorHAnsi" w:eastAsia="Calibri" w:hAnsiTheme="minorHAnsi" w:cs="Arial"/>
          <w:sz w:val="24"/>
          <w:szCs w:val="24"/>
        </w:rPr>
        <w:t>,</w:t>
      </w:r>
      <w:r w:rsidRPr="00337515">
        <w:rPr>
          <w:rFonts w:asciiTheme="minorHAnsi" w:eastAsia="Calibri" w:hAnsiTheme="minorHAnsi" w:cs="Arial"/>
          <w:sz w:val="24"/>
          <w:szCs w:val="24"/>
        </w:rPr>
        <w:t xml:space="preserve"> and to avoid the need for potential clarification during the monitoring process, the provider</w:t>
      </w:r>
      <w:r w:rsidR="005D5016">
        <w:rPr>
          <w:rFonts w:asciiTheme="minorHAnsi" w:eastAsia="Calibri" w:hAnsiTheme="minorHAnsi" w:cs="Arial"/>
          <w:sz w:val="24"/>
          <w:szCs w:val="24"/>
        </w:rPr>
        <w:t xml:space="preserve"> must</w:t>
      </w:r>
      <w:r w:rsidRPr="00337515">
        <w:rPr>
          <w:rFonts w:asciiTheme="minorHAnsi" w:eastAsia="Calibri" w:hAnsiTheme="minorHAnsi" w:cs="Arial"/>
          <w:sz w:val="24"/>
          <w:szCs w:val="24"/>
        </w:rPr>
        <w:t xml:space="preserve"> use the DHS approved </w:t>
      </w:r>
      <w:r w:rsidR="00E102D9">
        <w:rPr>
          <w:rFonts w:asciiTheme="minorHAnsi" w:eastAsia="Calibri" w:hAnsiTheme="minorHAnsi" w:cs="Arial"/>
          <w:sz w:val="24"/>
          <w:szCs w:val="24"/>
        </w:rPr>
        <w:t xml:space="preserve">SNAP </w:t>
      </w:r>
      <w:r w:rsidRPr="00337515">
        <w:rPr>
          <w:rFonts w:asciiTheme="minorHAnsi" w:eastAsia="Calibri" w:hAnsiTheme="minorHAnsi" w:cs="Arial"/>
          <w:sz w:val="24"/>
          <w:szCs w:val="24"/>
        </w:rPr>
        <w:t>EARN weekly attendance form to verify participation hours.</w:t>
      </w:r>
    </w:p>
    <w:p w14:paraId="439922DD" w14:textId="77777777" w:rsidR="00140625" w:rsidRPr="00337515" w:rsidRDefault="00140625" w:rsidP="00337515">
      <w:pPr>
        <w:tabs>
          <w:tab w:val="left" w:pos="810"/>
        </w:tabs>
        <w:jc w:val="both"/>
        <w:rPr>
          <w:rFonts w:asciiTheme="minorHAnsi" w:eastAsia="Calibri" w:hAnsiTheme="minorHAnsi" w:cs="Arial"/>
          <w:sz w:val="24"/>
          <w:szCs w:val="24"/>
        </w:rPr>
      </w:pPr>
    </w:p>
    <w:p w14:paraId="64DB57E4" w14:textId="3867D3E0" w:rsidR="00140625" w:rsidRDefault="004A3587" w:rsidP="00337515">
      <w:pPr>
        <w:tabs>
          <w:tab w:val="left" w:pos="360"/>
        </w:tabs>
        <w:jc w:val="both"/>
        <w:rPr>
          <w:rFonts w:asciiTheme="minorHAnsi" w:eastAsia="Calibri" w:hAnsiTheme="minorHAnsi" w:cs="Arial"/>
          <w:sz w:val="24"/>
          <w:szCs w:val="24"/>
        </w:rPr>
      </w:pPr>
      <w:r w:rsidRPr="00337515">
        <w:rPr>
          <w:rFonts w:asciiTheme="minorHAnsi" w:eastAsia="Calibri" w:hAnsiTheme="minorHAnsi" w:cs="Arial"/>
          <w:sz w:val="24"/>
          <w:szCs w:val="24"/>
        </w:rPr>
        <w:t>When a client participates in</w:t>
      </w:r>
      <w:r w:rsidR="00831859">
        <w:rPr>
          <w:rFonts w:asciiTheme="minorHAnsi" w:eastAsia="Calibri" w:hAnsiTheme="minorHAnsi" w:cs="Arial"/>
          <w:sz w:val="24"/>
          <w:szCs w:val="24"/>
        </w:rPr>
        <w:t xml:space="preserve"> community service or</w:t>
      </w:r>
      <w:r w:rsidRPr="00337515">
        <w:rPr>
          <w:rFonts w:asciiTheme="minorHAnsi" w:eastAsia="Calibri" w:hAnsiTheme="minorHAnsi" w:cs="Arial"/>
          <w:sz w:val="24"/>
          <w:szCs w:val="24"/>
        </w:rPr>
        <w:t xml:space="preserve"> vocational education at a location other than the </w:t>
      </w:r>
      <w:r w:rsidR="00E102D9">
        <w:rPr>
          <w:rFonts w:asciiTheme="minorHAnsi" w:eastAsia="Calibri" w:hAnsiTheme="minorHAnsi" w:cs="Arial"/>
          <w:sz w:val="24"/>
          <w:szCs w:val="24"/>
        </w:rPr>
        <w:t xml:space="preserve">SNAP </w:t>
      </w:r>
      <w:r w:rsidRPr="00337515">
        <w:rPr>
          <w:rFonts w:asciiTheme="minorHAnsi" w:eastAsia="Calibri" w:hAnsiTheme="minorHAnsi" w:cs="Arial"/>
          <w:sz w:val="24"/>
          <w:szCs w:val="24"/>
        </w:rPr>
        <w:t xml:space="preserve">EARN center, the </w:t>
      </w:r>
      <w:r w:rsidR="00E102D9">
        <w:rPr>
          <w:rFonts w:asciiTheme="minorHAnsi" w:eastAsia="Calibri" w:hAnsiTheme="minorHAnsi" w:cs="Arial"/>
          <w:sz w:val="24"/>
          <w:szCs w:val="24"/>
        </w:rPr>
        <w:t xml:space="preserve">SNAP </w:t>
      </w:r>
      <w:r w:rsidRPr="00337515">
        <w:rPr>
          <w:rFonts w:asciiTheme="minorHAnsi" w:eastAsia="Calibri" w:hAnsiTheme="minorHAnsi" w:cs="Arial"/>
          <w:sz w:val="24"/>
          <w:szCs w:val="24"/>
        </w:rPr>
        <w:t>EARN service provider is required to collect documentation from the third party documenting the activities in which the client participated</w:t>
      </w:r>
      <w:r w:rsidR="000A14EE">
        <w:rPr>
          <w:rFonts w:asciiTheme="minorHAnsi" w:eastAsia="Calibri" w:hAnsiTheme="minorHAnsi" w:cs="Arial"/>
          <w:sz w:val="24"/>
          <w:szCs w:val="24"/>
        </w:rPr>
        <w:t xml:space="preserve">. </w:t>
      </w:r>
      <w:r w:rsidR="00B01133" w:rsidRPr="00971A60">
        <w:rPr>
          <w:rFonts w:asciiTheme="minorHAnsi" w:eastAsia="Calibri" w:hAnsiTheme="minorHAnsi" w:cs="Arial"/>
          <w:sz w:val="24"/>
          <w:szCs w:val="24"/>
        </w:rPr>
        <w:t>T</w:t>
      </w:r>
      <w:r w:rsidRPr="00971A60">
        <w:rPr>
          <w:rFonts w:asciiTheme="minorHAnsi" w:eastAsia="Calibri" w:hAnsiTheme="minorHAnsi" w:cs="Arial"/>
          <w:sz w:val="24"/>
          <w:szCs w:val="24"/>
        </w:rPr>
        <w:t xml:space="preserve">o </w:t>
      </w:r>
      <w:r w:rsidRPr="00337515">
        <w:rPr>
          <w:rFonts w:asciiTheme="minorHAnsi" w:eastAsia="Calibri" w:hAnsiTheme="minorHAnsi" w:cs="Arial"/>
          <w:sz w:val="24"/>
          <w:szCs w:val="24"/>
        </w:rPr>
        <w:t>ensure continued participation in off-site locations, it is re</w:t>
      </w:r>
      <w:r w:rsidR="00DC56F3">
        <w:rPr>
          <w:rFonts w:asciiTheme="minorHAnsi" w:eastAsia="Calibri" w:hAnsiTheme="minorHAnsi" w:cs="Arial"/>
          <w:sz w:val="24"/>
          <w:szCs w:val="24"/>
        </w:rPr>
        <w:t xml:space="preserve">quired </w:t>
      </w:r>
      <w:r w:rsidRPr="00337515">
        <w:rPr>
          <w:rFonts w:asciiTheme="minorHAnsi" w:eastAsia="Calibri" w:hAnsiTheme="minorHAnsi" w:cs="Arial"/>
          <w:sz w:val="24"/>
          <w:szCs w:val="24"/>
        </w:rPr>
        <w:t>that documentation be collected weekly</w:t>
      </w:r>
      <w:r w:rsidR="000A14EE">
        <w:rPr>
          <w:rFonts w:asciiTheme="minorHAnsi" w:eastAsia="Calibri" w:hAnsiTheme="minorHAnsi" w:cs="Arial"/>
          <w:sz w:val="24"/>
          <w:szCs w:val="24"/>
        </w:rPr>
        <w:t xml:space="preserve">. </w:t>
      </w:r>
      <w:r w:rsidRPr="00337515">
        <w:rPr>
          <w:rFonts w:asciiTheme="minorHAnsi" w:eastAsia="Calibri" w:hAnsiTheme="minorHAnsi" w:cs="Arial"/>
          <w:sz w:val="24"/>
          <w:szCs w:val="24"/>
        </w:rPr>
        <w:t xml:space="preserve">Clients participating in activities at the </w:t>
      </w:r>
      <w:r w:rsidR="00126C8D">
        <w:rPr>
          <w:rFonts w:asciiTheme="minorHAnsi" w:eastAsia="Calibri" w:hAnsiTheme="minorHAnsi" w:cs="Arial"/>
          <w:sz w:val="24"/>
          <w:szCs w:val="24"/>
        </w:rPr>
        <w:t xml:space="preserve">SNAP </w:t>
      </w:r>
      <w:r w:rsidRPr="00337515">
        <w:rPr>
          <w:rFonts w:asciiTheme="minorHAnsi" w:eastAsia="Calibri" w:hAnsiTheme="minorHAnsi" w:cs="Arial"/>
          <w:sz w:val="24"/>
          <w:szCs w:val="24"/>
        </w:rPr>
        <w:t xml:space="preserve">EARN center must complete and sign the </w:t>
      </w:r>
      <w:r w:rsidR="00126C8D">
        <w:rPr>
          <w:rFonts w:asciiTheme="minorHAnsi" w:eastAsia="Calibri" w:hAnsiTheme="minorHAnsi" w:cs="Arial"/>
          <w:sz w:val="24"/>
          <w:szCs w:val="24"/>
        </w:rPr>
        <w:t xml:space="preserve">SNAP </w:t>
      </w:r>
      <w:r w:rsidRPr="00337515">
        <w:rPr>
          <w:rFonts w:asciiTheme="minorHAnsi" w:eastAsia="Calibri" w:hAnsiTheme="minorHAnsi" w:cs="Arial"/>
          <w:sz w:val="24"/>
          <w:szCs w:val="24"/>
        </w:rPr>
        <w:t>EARN attendance sheet, along with the case manager.</w:t>
      </w:r>
    </w:p>
    <w:p w14:paraId="1C374FD0" w14:textId="207031AF" w:rsidR="00406795" w:rsidRDefault="00406795" w:rsidP="00337515">
      <w:pPr>
        <w:tabs>
          <w:tab w:val="left" w:pos="360"/>
        </w:tabs>
        <w:jc w:val="both"/>
        <w:rPr>
          <w:rFonts w:asciiTheme="minorHAnsi" w:eastAsia="Calibri" w:hAnsiTheme="minorHAnsi" w:cs="Arial"/>
          <w:sz w:val="24"/>
          <w:szCs w:val="24"/>
        </w:rPr>
      </w:pPr>
    </w:p>
    <w:p w14:paraId="671BF606" w14:textId="77777777" w:rsidR="00BD7ABB" w:rsidRDefault="00BD7ABB" w:rsidP="00534A7B">
      <w:pPr>
        <w:tabs>
          <w:tab w:val="left" w:pos="720"/>
        </w:tabs>
        <w:ind w:left="720"/>
        <w:rPr>
          <w:rFonts w:asciiTheme="minorHAnsi" w:eastAsia="Calibri" w:hAnsiTheme="minorHAnsi" w:cs="Arial"/>
          <w:sz w:val="24"/>
          <w:szCs w:val="24"/>
        </w:rPr>
      </w:pPr>
      <w:r w:rsidRPr="69CFD2DE">
        <w:rPr>
          <w:rFonts w:asciiTheme="minorHAnsi" w:eastAsia="Calibri" w:hAnsiTheme="minorHAnsi" w:cs="Arial"/>
          <w:sz w:val="24"/>
          <w:szCs w:val="24"/>
          <w:u w:val="single"/>
        </w:rPr>
        <w:t>Community Service</w:t>
      </w:r>
    </w:p>
    <w:p w14:paraId="36BA33E6" w14:textId="0237FFB6" w:rsidR="00BD7ABB" w:rsidRPr="00337515" w:rsidRDefault="00BD7ABB" w:rsidP="00534A7B">
      <w:pPr>
        <w:tabs>
          <w:tab w:val="left" w:pos="720"/>
        </w:tabs>
        <w:ind w:left="720"/>
        <w:jc w:val="both"/>
        <w:rPr>
          <w:rFonts w:asciiTheme="minorHAnsi" w:eastAsia="Calibri" w:hAnsiTheme="minorHAnsi" w:cs="Arial"/>
          <w:sz w:val="24"/>
          <w:szCs w:val="24"/>
        </w:rPr>
      </w:pPr>
      <w:r w:rsidRPr="69CFD2DE">
        <w:rPr>
          <w:rFonts w:asciiTheme="minorHAnsi" w:eastAsia="Calibri" w:hAnsiTheme="minorHAnsi" w:cs="Arial"/>
          <w:sz w:val="24"/>
          <w:szCs w:val="24"/>
        </w:rPr>
        <w:t xml:space="preserve">Specific forms need to be completed by the client and community service site when a client is participating in community service (See Attachments </w:t>
      </w:r>
      <w:hyperlink w:anchor="_ATTACHMENT_D_PA" w:history="1">
        <w:r w:rsidRPr="00DC1E12">
          <w:rPr>
            <w:rStyle w:val="Hyperlink"/>
            <w:rFonts w:asciiTheme="minorHAnsi" w:eastAsia="Calibri" w:hAnsiTheme="minorHAnsi" w:cs="Arial"/>
            <w:sz w:val="24"/>
            <w:szCs w:val="24"/>
          </w:rPr>
          <w:t>B</w:t>
        </w:r>
      </w:hyperlink>
      <w:r w:rsidRPr="00DF71D1">
        <w:rPr>
          <w:rFonts w:asciiTheme="minorHAnsi" w:eastAsia="Calibri" w:hAnsiTheme="minorHAnsi" w:cs="Arial"/>
          <w:sz w:val="24"/>
          <w:szCs w:val="24"/>
        </w:rPr>
        <w:t xml:space="preserve">, </w:t>
      </w:r>
      <w:hyperlink w:anchor="_ATTACHMENT_B_Community" w:history="1">
        <w:r w:rsidRPr="00DC1E12">
          <w:rPr>
            <w:rStyle w:val="Hyperlink"/>
            <w:rFonts w:asciiTheme="minorHAnsi" w:eastAsia="Calibri" w:hAnsiTheme="minorHAnsi" w:cs="Arial"/>
            <w:sz w:val="24"/>
            <w:szCs w:val="24"/>
          </w:rPr>
          <w:t>C</w:t>
        </w:r>
      </w:hyperlink>
      <w:r w:rsidRPr="00DF71D1">
        <w:rPr>
          <w:rFonts w:asciiTheme="minorHAnsi" w:eastAsia="Calibri" w:hAnsiTheme="minorHAnsi" w:cs="Arial"/>
          <w:sz w:val="24"/>
          <w:szCs w:val="24"/>
        </w:rPr>
        <w:t xml:space="preserve"> and </w:t>
      </w:r>
      <w:hyperlink w:anchor="_ATTACHMENT_C_PA" w:history="1">
        <w:r w:rsidRPr="00DC1E12">
          <w:rPr>
            <w:rStyle w:val="Hyperlink"/>
            <w:rFonts w:asciiTheme="minorHAnsi" w:eastAsia="Calibri" w:hAnsiTheme="minorHAnsi" w:cs="Arial"/>
            <w:sz w:val="24"/>
            <w:szCs w:val="24"/>
          </w:rPr>
          <w:t>D</w:t>
        </w:r>
      </w:hyperlink>
      <w:r w:rsidRPr="69CFD2DE">
        <w:rPr>
          <w:rFonts w:asciiTheme="minorHAnsi" w:eastAsia="Calibri" w:hAnsiTheme="minorHAnsi" w:cs="Arial"/>
          <w:sz w:val="24"/>
          <w:szCs w:val="24"/>
        </w:rPr>
        <w:t>)</w:t>
      </w:r>
      <w:r w:rsidRPr="69CFD2DE" w:rsidDel="006B7448">
        <w:rPr>
          <w:rFonts w:asciiTheme="minorHAnsi" w:eastAsia="Calibri" w:hAnsiTheme="minorHAnsi" w:cs="Arial"/>
          <w:sz w:val="24"/>
          <w:szCs w:val="24"/>
        </w:rPr>
        <w:t xml:space="preserve">. </w:t>
      </w:r>
      <w:r w:rsidRPr="69CFD2DE">
        <w:rPr>
          <w:rFonts w:asciiTheme="minorHAnsi" w:eastAsia="Calibri" w:hAnsiTheme="minorHAnsi" w:cs="Arial"/>
          <w:sz w:val="24"/>
          <w:szCs w:val="24"/>
        </w:rPr>
        <w:t xml:space="preserve">The maximum number of allowable hours that a client may participate in community service should be documented on the </w:t>
      </w:r>
      <w:r w:rsidR="00C322C1">
        <w:rPr>
          <w:rFonts w:asciiTheme="minorHAnsi" w:eastAsia="Calibri" w:hAnsiTheme="minorHAnsi" w:cs="Arial"/>
          <w:sz w:val="24"/>
          <w:szCs w:val="24"/>
        </w:rPr>
        <w:t>EDP</w:t>
      </w:r>
      <w:r w:rsidRPr="69CFD2DE">
        <w:rPr>
          <w:rFonts w:asciiTheme="minorHAnsi" w:eastAsia="Calibri" w:hAnsiTheme="minorHAnsi" w:cs="Arial"/>
          <w:sz w:val="24"/>
          <w:szCs w:val="24"/>
        </w:rPr>
        <w:t xml:space="preserve"> by the CAO</w:t>
      </w:r>
      <w:r w:rsidRPr="69CFD2DE" w:rsidDel="006B7448">
        <w:rPr>
          <w:rFonts w:asciiTheme="minorHAnsi" w:eastAsia="Calibri" w:hAnsiTheme="minorHAnsi" w:cs="Arial"/>
          <w:sz w:val="24"/>
          <w:szCs w:val="24"/>
        </w:rPr>
        <w:t xml:space="preserve">. </w:t>
      </w:r>
      <w:r w:rsidRPr="69CFD2DE">
        <w:rPr>
          <w:rFonts w:asciiTheme="minorHAnsi" w:eastAsia="Calibri" w:hAnsiTheme="minorHAnsi" w:cs="Arial"/>
          <w:sz w:val="24"/>
          <w:szCs w:val="24"/>
        </w:rPr>
        <w:t xml:space="preserve">Please reference comments </w:t>
      </w:r>
      <w:r>
        <w:rPr>
          <w:rFonts w:asciiTheme="minorHAnsi" w:eastAsia="Calibri" w:hAnsiTheme="minorHAnsi" w:cs="Arial"/>
          <w:sz w:val="24"/>
          <w:szCs w:val="24"/>
        </w:rPr>
        <w:t>for</w:t>
      </w:r>
      <w:r w:rsidRPr="69CFD2DE">
        <w:rPr>
          <w:rFonts w:asciiTheme="minorHAnsi" w:eastAsia="Calibri" w:hAnsiTheme="minorHAnsi" w:cs="Arial"/>
          <w:sz w:val="24"/>
          <w:szCs w:val="24"/>
        </w:rPr>
        <w:t xml:space="preserve"> Community Service </w:t>
      </w:r>
      <w:r>
        <w:rPr>
          <w:rFonts w:asciiTheme="minorHAnsi" w:eastAsia="Calibri" w:hAnsiTheme="minorHAnsi" w:cs="Arial"/>
          <w:sz w:val="24"/>
          <w:szCs w:val="24"/>
        </w:rPr>
        <w:t>in</w:t>
      </w:r>
      <w:r w:rsidRPr="69CFD2DE">
        <w:rPr>
          <w:rFonts w:asciiTheme="minorHAnsi" w:eastAsia="Calibri" w:hAnsiTheme="minorHAnsi" w:cs="Arial"/>
          <w:sz w:val="24"/>
          <w:szCs w:val="24"/>
        </w:rPr>
        <w:t xml:space="preserve"> </w:t>
      </w:r>
      <w:hyperlink w:anchor="_E&amp;T_Activity_Codes" w:history="1">
        <w:r w:rsidRPr="003B1FAA">
          <w:rPr>
            <w:rStyle w:val="Hyperlink"/>
            <w:rFonts w:asciiTheme="minorHAnsi" w:eastAsia="Calibri" w:hAnsiTheme="minorHAnsi" w:cs="Arial"/>
            <w:sz w:val="24"/>
            <w:szCs w:val="24"/>
          </w:rPr>
          <w:t>Section 4, E&amp;T Activity Codes and Descriptions</w:t>
        </w:r>
      </w:hyperlink>
      <w:r w:rsidRPr="69CFD2DE">
        <w:rPr>
          <w:rFonts w:asciiTheme="minorHAnsi" w:eastAsia="Calibri" w:hAnsiTheme="minorHAnsi" w:cs="Arial"/>
          <w:sz w:val="24"/>
          <w:szCs w:val="24"/>
        </w:rPr>
        <w:t>.</w:t>
      </w:r>
    </w:p>
    <w:p w14:paraId="4DC7BD57" w14:textId="77777777" w:rsidR="00140625" w:rsidRPr="00337515" w:rsidRDefault="00140625" w:rsidP="00534A7B">
      <w:pPr>
        <w:tabs>
          <w:tab w:val="left" w:pos="0"/>
          <w:tab w:val="left" w:pos="720"/>
          <w:tab w:val="left" w:pos="810"/>
        </w:tabs>
        <w:ind w:left="720"/>
        <w:jc w:val="both"/>
        <w:rPr>
          <w:rFonts w:asciiTheme="minorHAnsi" w:eastAsia="Calibri" w:hAnsiTheme="minorHAnsi" w:cs="Arial"/>
          <w:sz w:val="24"/>
          <w:szCs w:val="24"/>
          <w:u w:val="single"/>
        </w:rPr>
      </w:pPr>
    </w:p>
    <w:p w14:paraId="1CDBE5BB" w14:textId="702B47B6" w:rsidR="001C5A78" w:rsidRDefault="004A3587" w:rsidP="00534A7B">
      <w:pPr>
        <w:tabs>
          <w:tab w:val="left" w:pos="720"/>
        </w:tabs>
        <w:ind w:left="720"/>
        <w:rPr>
          <w:rFonts w:asciiTheme="minorHAnsi" w:eastAsia="Calibri" w:hAnsiTheme="minorHAnsi" w:cs="Arial"/>
          <w:sz w:val="24"/>
          <w:szCs w:val="24"/>
        </w:rPr>
      </w:pPr>
      <w:r w:rsidRPr="00337515">
        <w:rPr>
          <w:rFonts w:asciiTheme="minorHAnsi" w:eastAsia="Calibri" w:hAnsiTheme="minorHAnsi" w:cs="Arial"/>
          <w:sz w:val="24"/>
          <w:szCs w:val="24"/>
          <w:u w:val="single"/>
        </w:rPr>
        <w:t>Vocational Education</w:t>
      </w:r>
      <w:r w:rsidR="00364093">
        <w:rPr>
          <w:rFonts w:asciiTheme="minorHAnsi" w:eastAsia="Calibri" w:hAnsiTheme="minorHAnsi" w:cs="Arial"/>
          <w:sz w:val="24"/>
          <w:szCs w:val="24"/>
          <w:u w:val="single"/>
        </w:rPr>
        <w:t>/</w:t>
      </w:r>
      <w:r w:rsidR="001A48D6">
        <w:rPr>
          <w:rFonts w:asciiTheme="minorHAnsi" w:eastAsia="Calibri" w:hAnsiTheme="minorHAnsi" w:cs="Arial"/>
          <w:sz w:val="24"/>
          <w:szCs w:val="24"/>
          <w:u w:val="single"/>
        </w:rPr>
        <w:t>Enrolled in KEYS approved institution/Enrolled in non-KEYS Post-Secondary Education</w:t>
      </w:r>
    </w:p>
    <w:p w14:paraId="7C4FB870" w14:textId="77777777" w:rsidR="00EA061A" w:rsidRDefault="004A3587" w:rsidP="00534A7B">
      <w:pPr>
        <w:tabs>
          <w:tab w:val="left" w:pos="720"/>
        </w:tabs>
        <w:ind w:left="720"/>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Hours of participation may be verified </w:t>
      </w:r>
      <w:r w:rsidR="005F1ED7" w:rsidRPr="00337515">
        <w:rPr>
          <w:rFonts w:asciiTheme="minorHAnsi" w:eastAsia="Calibri" w:hAnsiTheme="minorHAnsi" w:cs="Arial"/>
          <w:sz w:val="24"/>
          <w:szCs w:val="24"/>
        </w:rPr>
        <w:t>using</w:t>
      </w:r>
      <w:r w:rsidRPr="00337515">
        <w:rPr>
          <w:rFonts w:asciiTheme="minorHAnsi" w:eastAsia="Calibri" w:hAnsiTheme="minorHAnsi" w:cs="Arial"/>
          <w:sz w:val="24"/>
          <w:szCs w:val="24"/>
        </w:rPr>
        <w:t xml:space="preserve"> one of the following methods:</w:t>
      </w:r>
    </w:p>
    <w:p w14:paraId="6B48518F" w14:textId="3FBD0786" w:rsidR="00140625" w:rsidRPr="00337515" w:rsidRDefault="00140625" w:rsidP="00534A7B">
      <w:pPr>
        <w:tabs>
          <w:tab w:val="left" w:pos="720"/>
        </w:tabs>
        <w:ind w:left="720"/>
        <w:jc w:val="both"/>
        <w:rPr>
          <w:rFonts w:asciiTheme="minorHAnsi" w:eastAsia="Calibri" w:hAnsiTheme="minorHAnsi" w:cs="Arial"/>
          <w:sz w:val="24"/>
          <w:szCs w:val="24"/>
        </w:rPr>
      </w:pPr>
    </w:p>
    <w:p w14:paraId="506DC98B" w14:textId="51D6776C" w:rsidR="00140625" w:rsidRDefault="004A3587" w:rsidP="00534A7B">
      <w:pPr>
        <w:pStyle w:val="ListParagraph"/>
        <w:numPr>
          <w:ilvl w:val="0"/>
          <w:numId w:val="27"/>
        </w:numPr>
        <w:tabs>
          <w:tab w:val="left" w:pos="720"/>
        </w:tabs>
        <w:ind w:left="1080"/>
        <w:jc w:val="both"/>
        <w:rPr>
          <w:rFonts w:asciiTheme="minorHAnsi" w:hAnsiTheme="minorHAnsi" w:cs="Arial"/>
        </w:rPr>
      </w:pPr>
      <w:r w:rsidRPr="00337515">
        <w:rPr>
          <w:rFonts w:asciiTheme="minorHAnsi" w:hAnsiTheme="minorHAnsi" w:cs="Arial"/>
        </w:rPr>
        <w:t>An instructor, or other college personnel such as, but not limited to, a staff member in the registrar’s office, financial aid office, or academic department, may verify hours of participation on a weekly basis, at the minimum</w:t>
      </w:r>
      <w:r w:rsidR="000A14EE">
        <w:rPr>
          <w:rFonts w:asciiTheme="minorHAnsi" w:hAnsiTheme="minorHAnsi" w:cs="Arial"/>
        </w:rPr>
        <w:t xml:space="preserve">. </w:t>
      </w:r>
      <w:r w:rsidRPr="00337515">
        <w:rPr>
          <w:rFonts w:asciiTheme="minorHAnsi" w:hAnsiTheme="minorHAnsi" w:cs="Arial"/>
        </w:rPr>
        <w:t xml:space="preserve">Signatures may be physical or </w:t>
      </w:r>
      <w:r w:rsidR="00443545">
        <w:rPr>
          <w:rFonts w:asciiTheme="minorHAnsi" w:hAnsiTheme="minorHAnsi" w:cs="Arial"/>
        </w:rPr>
        <w:t>electronic</w:t>
      </w:r>
      <w:r w:rsidRPr="00337515">
        <w:rPr>
          <w:rFonts w:asciiTheme="minorHAnsi" w:hAnsiTheme="minorHAnsi" w:cs="Arial"/>
        </w:rPr>
        <w:t>.</w:t>
      </w:r>
    </w:p>
    <w:p w14:paraId="07CB6AC2" w14:textId="77777777" w:rsidR="001C5A78" w:rsidRPr="00337515" w:rsidRDefault="001C5A78" w:rsidP="00534A7B">
      <w:pPr>
        <w:pStyle w:val="ListParagraph"/>
        <w:tabs>
          <w:tab w:val="left" w:pos="720"/>
        </w:tabs>
        <w:ind w:left="1080"/>
        <w:jc w:val="both"/>
        <w:rPr>
          <w:rFonts w:asciiTheme="minorHAnsi" w:hAnsiTheme="minorHAnsi" w:cs="Arial"/>
        </w:rPr>
      </w:pPr>
    </w:p>
    <w:p w14:paraId="1ED9B73C" w14:textId="77777777" w:rsidR="00140625" w:rsidRPr="00806D8D" w:rsidRDefault="004A3587" w:rsidP="00534A7B">
      <w:pPr>
        <w:pStyle w:val="ListParagraph"/>
        <w:numPr>
          <w:ilvl w:val="0"/>
          <w:numId w:val="27"/>
        </w:numPr>
        <w:tabs>
          <w:tab w:val="left" w:pos="720"/>
        </w:tabs>
        <w:ind w:left="1080"/>
        <w:jc w:val="both"/>
        <w:rPr>
          <w:rFonts w:asciiTheme="minorHAnsi" w:hAnsiTheme="minorHAnsi" w:cs="Arial"/>
        </w:rPr>
      </w:pPr>
      <w:r w:rsidRPr="22D63A38">
        <w:rPr>
          <w:rFonts w:asciiTheme="minorHAnsi" w:hAnsiTheme="minorHAnsi" w:cs="Arial"/>
        </w:rPr>
        <w:t>The contractor case manager may sign the attendance form to verify hours of participation only when there is ongoing contact with the student or when adequate evidence is provided that the student is making satisfactory progress.</w:t>
      </w:r>
    </w:p>
    <w:p w14:paraId="21573531" w14:textId="77777777" w:rsidR="00140625" w:rsidRPr="00806D8D" w:rsidRDefault="004A3587" w:rsidP="00534A7B">
      <w:pPr>
        <w:pStyle w:val="ListParagraph"/>
        <w:numPr>
          <w:ilvl w:val="1"/>
          <w:numId w:val="27"/>
        </w:numPr>
        <w:tabs>
          <w:tab w:val="left" w:pos="720"/>
        </w:tabs>
        <w:ind w:left="1440"/>
        <w:jc w:val="both"/>
        <w:rPr>
          <w:rFonts w:asciiTheme="minorHAnsi" w:hAnsiTheme="minorHAnsi" w:cs="Arial"/>
        </w:rPr>
      </w:pPr>
      <w:r w:rsidRPr="00806D8D">
        <w:rPr>
          <w:rFonts w:asciiTheme="minorHAnsi" w:hAnsiTheme="minorHAnsi" w:cs="Arial"/>
        </w:rPr>
        <w:t>Ongoing contact is defined as w</w:t>
      </w:r>
      <w:r w:rsidR="00D1356A" w:rsidRPr="00806D8D">
        <w:rPr>
          <w:rFonts w:asciiTheme="minorHAnsi" w:hAnsiTheme="minorHAnsi" w:cs="Arial"/>
        </w:rPr>
        <w:t>eekly contact with the student.</w:t>
      </w:r>
    </w:p>
    <w:p w14:paraId="29A05BB7" w14:textId="77777777" w:rsidR="00140625" w:rsidRPr="00806D8D" w:rsidRDefault="004A3587" w:rsidP="00534A7B">
      <w:pPr>
        <w:pStyle w:val="ListParagraph"/>
        <w:numPr>
          <w:ilvl w:val="1"/>
          <w:numId w:val="27"/>
        </w:numPr>
        <w:tabs>
          <w:tab w:val="left" w:pos="720"/>
        </w:tabs>
        <w:ind w:left="1440"/>
        <w:jc w:val="both"/>
        <w:rPr>
          <w:rFonts w:asciiTheme="minorHAnsi" w:hAnsiTheme="minorHAnsi" w:cs="Arial"/>
        </w:rPr>
      </w:pPr>
      <w:r w:rsidRPr="00806D8D">
        <w:rPr>
          <w:rFonts w:asciiTheme="minorHAnsi" w:hAnsiTheme="minorHAnsi" w:cs="Arial"/>
        </w:rPr>
        <w:t>Adequate Evidence of satisfactory progress could include:</w:t>
      </w:r>
    </w:p>
    <w:p w14:paraId="07EB36D4" w14:textId="011E201A" w:rsidR="00140625" w:rsidRPr="00806D8D" w:rsidRDefault="004A3587" w:rsidP="00534A7B">
      <w:pPr>
        <w:pStyle w:val="ListParagraph"/>
        <w:numPr>
          <w:ilvl w:val="2"/>
          <w:numId w:val="27"/>
        </w:numPr>
        <w:tabs>
          <w:tab w:val="left" w:pos="720"/>
        </w:tabs>
        <w:ind w:left="1800" w:hanging="360"/>
        <w:jc w:val="both"/>
        <w:rPr>
          <w:rFonts w:asciiTheme="minorHAnsi" w:hAnsiTheme="minorHAnsi" w:cs="Arial"/>
        </w:rPr>
      </w:pPr>
      <w:r w:rsidRPr="00806D8D">
        <w:rPr>
          <w:rFonts w:asciiTheme="minorHAnsi" w:hAnsiTheme="minorHAnsi" w:cs="Arial"/>
        </w:rPr>
        <w:lastRenderedPageBreak/>
        <w:t>Electronic communication with the instructor or college personnel to verify that the student is attending class or completing required assignments on a weekly basis.</w:t>
      </w:r>
    </w:p>
    <w:p w14:paraId="65A31118" w14:textId="77777777" w:rsidR="00140625" w:rsidRPr="00806D8D" w:rsidRDefault="004A3587" w:rsidP="00534A7B">
      <w:pPr>
        <w:pStyle w:val="ListParagraph"/>
        <w:numPr>
          <w:ilvl w:val="2"/>
          <w:numId w:val="27"/>
        </w:numPr>
        <w:tabs>
          <w:tab w:val="left" w:pos="720"/>
        </w:tabs>
        <w:ind w:left="1800" w:hanging="360"/>
        <w:jc w:val="both"/>
        <w:rPr>
          <w:rFonts w:asciiTheme="minorHAnsi" w:hAnsiTheme="minorHAnsi" w:cs="Arial"/>
        </w:rPr>
      </w:pPr>
      <w:r w:rsidRPr="00806D8D">
        <w:rPr>
          <w:rFonts w:asciiTheme="minorHAnsi" w:hAnsiTheme="minorHAnsi" w:cs="Arial"/>
        </w:rPr>
        <w:t>Weekly progress reports from the college.</w:t>
      </w:r>
    </w:p>
    <w:p w14:paraId="3BD3BAC2" w14:textId="77777777" w:rsidR="00140625" w:rsidRPr="00806D8D" w:rsidRDefault="004A3587" w:rsidP="00534A7B">
      <w:pPr>
        <w:pStyle w:val="ListParagraph"/>
        <w:numPr>
          <w:ilvl w:val="2"/>
          <w:numId w:val="27"/>
        </w:numPr>
        <w:tabs>
          <w:tab w:val="left" w:pos="720"/>
        </w:tabs>
        <w:ind w:left="1800" w:hanging="360"/>
        <w:jc w:val="both"/>
        <w:rPr>
          <w:rFonts w:asciiTheme="minorHAnsi" w:hAnsiTheme="minorHAnsi" w:cs="Arial"/>
        </w:rPr>
      </w:pPr>
      <w:r w:rsidRPr="00806D8D">
        <w:rPr>
          <w:rFonts w:asciiTheme="minorHAnsi" w:hAnsiTheme="minorHAnsi" w:cs="Arial"/>
        </w:rPr>
        <w:t>Documentation of expected assignments and confirmation of completion and submission of assignments on a weekly basis.</w:t>
      </w:r>
    </w:p>
    <w:p w14:paraId="44B073AD" w14:textId="21CB47F4" w:rsidR="00140625" w:rsidRDefault="004A3587" w:rsidP="00534A7B">
      <w:pPr>
        <w:pStyle w:val="ListParagraph"/>
        <w:numPr>
          <w:ilvl w:val="1"/>
          <w:numId w:val="27"/>
        </w:numPr>
        <w:tabs>
          <w:tab w:val="left" w:pos="720"/>
        </w:tabs>
        <w:ind w:left="1440"/>
        <w:jc w:val="both"/>
        <w:rPr>
          <w:rFonts w:asciiTheme="minorHAnsi" w:hAnsiTheme="minorHAnsi" w:cs="Arial"/>
        </w:rPr>
      </w:pPr>
      <w:r w:rsidRPr="00806D8D">
        <w:rPr>
          <w:rFonts w:asciiTheme="minorHAnsi" w:hAnsiTheme="minorHAnsi" w:cs="Arial"/>
        </w:rPr>
        <w:t xml:space="preserve">Satisfactory progress is defined as meeting the college’s expectations to remain enrolled in the college </w:t>
      </w:r>
      <w:r w:rsidRPr="00806D8D">
        <w:rPr>
          <w:rFonts w:asciiTheme="minorHAnsi" w:eastAsiaTheme="minorHAnsi" w:hAnsiTheme="minorHAnsi" w:cs="Arial"/>
        </w:rPr>
        <w:t xml:space="preserve">the </w:t>
      </w:r>
      <w:r w:rsidRPr="00806D8D">
        <w:rPr>
          <w:rFonts w:asciiTheme="minorHAnsi" w:hAnsiTheme="minorHAnsi" w:cs="Arial"/>
        </w:rPr>
        <w:t>following semester.</w:t>
      </w:r>
    </w:p>
    <w:p w14:paraId="0E942D51" w14:textId="77777777" w:rsidR="001C5A78" w:rsidRPr="00806D8D" w:rsidRDefault="001C5A78" w:rsidP="00534A7B">
      <w:pPr>
        <w:pStyle w:val="ListParagraph"/>
        <w:tabs>
          <w:tab w:val="left" w:pos="720"/>
        </w:tabs>
        <w:ind w:left="1440"/>
        <w:jc w:val="both"/>
        <w:rPr>
          <w:rFonts w:asciiTheme="minorHAnsi" w:hAnsiTheme="minorHAnsi" w:cs="Arial"/>
        </w:rPr>
      </w:pPr>
    </w:p>
    <w:p w14:paraId="40528D76" w14:textId="77777777" w:rsidR="00140625" w:rsidRPr="00806D8D" w:rsidRDefault="004A3587" w:rsidP="00534A7B">
      <w:pPr>
        <w:pStyle w:val="ListParagraph"/>
        <w:numPr>
          <w:ilvl w:val="0"/>
          <w:numId w:val="27"/>
        </w:numPr>
        <w:tabs>
          <w:tab w:val="left" w:pos="720"/>
        </w:tabs>
        <w:ind w:left="1080"/>
        <w:jc w:val="both"/>
        <w:rPr>
          <w:rFonts w:asciiTheme="minorHAnsi" w:hAnsiTheme="minorHAnsi" w:cs="Arial"/>
        </w:rPr>
      </w:pPr>
      <w:r w:rsidRPr="22D63A38">
        <w:rPr>
          <w:rFonts w:asciiTheme="minorHAnsi" w:hAnsiTheme="minorHAnsi" w:cs="Arial"/>
        </w:rPr>
        <w:t>Electronic time sheets, time clocks, swipe cards, or telephone time and attendance sheets to verify the hours of participation listed on the attendance sheets.</w:t>
      </w:r>
    </w:p>
    <w:p w14:paraId="3A09CAFF" w14:textId="77777777" w:rsidR="00140625" w:rsidRPr="00806D8D" w:rsidRDefault="00140625" w:rsidP="00534A7B">
      <w:pPr>
        <w:tabs>
          <w:tab w:val="left" w:pos="720"/>
        </w:tabs>
        <w:ind w:left="1080"/>
        <w:jc w:val="both"/>
        <w:rPr>
          <w:rFonts w:asciiTheme="minorHAnsi" w:hAnsiTheme="minorHAnsi" w:cs="Arial"/>
          <w:sz w:val="24"/>
          <w:szCs w:val="24"/>
        </w:rPr>
      </w:pPr>
    </w:p>
    <w:p w14:paraId="24BD7E64" w14:textId="6CDA78F2" w:rsidR="00140625" w:rsidRPr="00806D8D" w:rsidRDefault="004A3587" w:rsidP="00534A7B">
      <w:pPr>
        <w:tabs>
          <w:tab w:val="left" w:pos="360"/>
        </w:tabs>
        <w:ind w:left="1080"/>
        <w:jc w:val="both"/>
        <w:rPr>
          <w:rFonts w:asciiTheme="minorHAnsi" w:eastAsia="Calibri" w:hAnsiTheme="minorHAnsi" w:cs="Arial"/>
          <w:sz w:val="24"/>
          <w:szCs w:val="24"/>
        </w:rPr>
      </w:pPr>
      <w:r w:rsidRPr="00806D8D">
        <w:rPr>
          <w:rFonts w:asciiTheme="minorHAnsi" w:hAnsiTheme="minorHAnsi" w:cs="Arial"/>
          <w:sz w:val="24"/>
          <w:szCs w:val="24"/>
        </w:rPr>
        <w:t xml:space="preserve">The </w:t>
      </w:r>
      <w:r w:rsidR="005F1ED7" w:rsidRPr="00806D8D">
        <w:rPr>
          <w:rFonts w:asciiTheme="minorHAnsi" w:hAnsiTheme="minorHAnsi" w:cs="Arial"/>
          <w:sz w:val="24"/>
          <w:szCs w:val="24"/>
        </w:rPr>
        <w:t>school</w:t>
      </w:r>
      <w:r w:rsidRPr="00806D8D">
        <w:rPr>
          <w:rFonts w:asciiTheme="minorHAnsi" w:hAnsiTheme="minorHAnsi" w:cs="Arial"/>
          <w:sz w:val="24"/>
          <w:szCs w:val="24"/>
        </w:rPr>
        <w:t>’s study policy must be obtained and retained</w:t>
      </w:r>
      <w:r w:rsidR="00EE35F6" w:rsidRPr="00806D8D">
        <w:rPr>
          <w:rFonts w:asciiTheme="minorHAnsi" w:hAnsiTheme="minorHAnsi" w:cs="Arial"/>
          <w:sz w:val="24"/>
          <w:szCs w:val="24"/>
        </w:rPr>
        <w:t xml:space="preserve"> in the client</w:t>
      </w:r>
      <w:r w:rsidR="00F95801">
        <w:rPr>
          <w:rFonts w:asciiTheme="minorHAnsi" w:hAnsiTheme="minorHAnsi" w:cs="Arial"/>
          <w:sz w:val="24"/>
          <w:szCs w:val="24"/>
        </w:rPr>
        <w:t>’</w:t>
      </w:r>
      <w:r w:rsidR="00EE35F6" w:rsidRPr="00806D8D">
        <w:rPr>
          <w:rFonts w:asciiTheme="minorHAnsi" w:hAnsiTheme="minorHAnsi" w:cs="Arial"/>
          <w:sz w:val="24"/>
          <w:szCs w:val="24"/>
        </w:rPr>
        <w:t>s file</w:t>
      </w:r>
      <w:r w:rsidR="000A14EE">
        <w:rPr>
          <w:rFonts w:asciiTheme="minorHAnsi" w:hAnsiTheme="minorHAnsi" w:cs="Arial"/>
          <w:sz w:val="24"/>
          <w:szCs w:val="24"/>
        </w:rPr>
        <w:t xml:space="preserve">. </w:t>
      </w:r>
      <w:r w:rsidRPr="00806D8D">
        <w:rPr>
          <w:rFonts w:asciiTheme="minorHAnsi" w:hAnsiTheme="minorHAnsi" w:cs="Arial"/>
          <w:sz w:val="24"/>
          <w:szCs w:val="24"/>
        </w:rPr>
        <w:t>This document identifies the number of study time hours expected by the school</w:t>
      </w:r>
      <w:r w:rsidR="000A14EE">
        <w:rPr>
          <w:rFonts w:asciiTheme="minorHAnsi" w:hAnsiTheme="minorHAnsi" w:cs="Arial"/>
          <w:sz w:val="24"/>
          <w:szCs w:val="24"/>
        </w:rPr>
        <w:t xml:space="preserve">. </w:t>
      </w:r>
      <w:r w:rsidRPr="00806D8D">
        <w:rPr>
          <w:rFonts w:asciiTheme="minorHAnsi" w:hAnsiTheme="minorHAnsi" w:cs="Arial"/>
          <w:sz w:val="24"/>
          <w:szCs w:val="24"/>
        </w:rPr>
        <w:t>A student can receive one hour of unsupervised study time for one hour of class time with no verification needed</w:t>
      </w:r>
      <w:r w:rsidR="000A14EE">
        <w:rPr>
          <w:rFonts w:asciiTheme="minorHAnsi" w:hAnsiTheme="minorHAnsi" w:cs="Arial"/>
          <w:sz w:val="24"/>
          <w:szCs w:val="24"/>
        </w:rPr>
        <w:t xml:space="preserve">. </w:t>
      </w:r>
      <w:r w:rsidRPr="00806D8D">
        <w:rPr>
          <w:rFonts w:asciiTheme="minorHAnsi" w:hAnsiTheme="minorHAnsi" w:cs="Arial"/>
          <w:sz w:val="24"/>
          <w:szCs w:val="24"/>
        </w:rPr>
        <w:t xml:space="preserve">Study time that is documented and monitored by the </w:t>
      </w:r>
      <w:r w:rsidR="00E47C9E" w:rsidRPr="00806D8D">
        <w:rPr>
          <w:rFonts w:asciiTheme="minorHAnsi" w:hAnsiTheme="minorHAnsi" w:cs="Arial"/>
          <w:sz w:val="24"/>
          <w:szCs w:val="24"/>
        </w:rPr>
        <w:t xml:space="preserve">E&amp;T </w:t>
      </w:r>
      <w:r w:rsidRPr="00806D8D">
        <w:rPr>
          <w:rFonts w:asciiTheme="minorHAnsi" w:hAnsiTheme="minorHAnsi" w:cs="Arial"/>
          <w:sz w:val="24"/>
          <w:szCs w:val="24"/>
        </w:rPr>
        <w:t>contractor or an accredited education provider can also be counted</w:t>
      </w:r>
      <w:r w:rsidR="000A14EE">
        <w:rPr>
          <w:rFonts w:asciiTheme="minorHAnsi" w:hAnsiTheme="minorHAnsi" w:cs="Arial"/>
          <w:sz w:val="24"/>
          <w:szCs w:val="24"/>
        </w:rPr>
        <w:t xml:space="preserve">. </w:t>
      </w:r>
      <w:r w:rsidRPr="00806D8D">
        <w:rPr>
          <w:rFonts w:asciiTheme="minorHAnsi" w:hAnsiTheme="minorHAnsi" w:cs="Arial"/>
          <w:sz w:val="24"/>
          <w:szCs w:val="24"/>
        </w:rPr>
        <w:t>Total study time hours, unsupervised and supervised, may not exceed the number of study time hours expected for the course as determined by the school’s study policy.</w:t>
      </w:r>
    </w:p>
    <w:p w14:paraId="6867A70D" w14:textId="2F1EF0E8" w:rsidR="7B7B669F" w:rsidRDefault="7B7B669F" w:rsidP="00381CB9">
      <w:pPr>
        <w:jc w:val="both"/>
        <w:rPr>
          <w:rFonts w:asciiTheme="minorHAnsi" w:eastAsia="Calibri" w:hAnsiTheme="minorHAnsi" w:cs="Arial"/>
          <w:sz w:val="24"/>
          <w:szCs w:val="24"/>
        </w:rPr>
      </w:pPr>
    </w:p>
    <w:p w14:paraId="5282FBF2" w14:textId="77777777" w:rsidR="00140625" w:rsidRPr="006C6575" w:rsidRDefault="004A3587" w:rsidP="006C6575">
      <w:pPr>
        <w:pStyle w:val="Heading3"/>
        <w:rPr>
          <w:rFonts w:eastAsia="Calibri"/>
          <w:szCs w:val="24"/>
        </w:rPr>
      </w:pPr>
      <w:bookmarkStart w:id="39" w:name="_Toc457896475"/>
      <w:bookmarkStart w:id="40" w:name="_Toc48569350"/>
      <w:r w:rsidRPr="006C6575">
        <w:rPr>
          <w:rFonts w:eastAsia="Calibri"/>
          <w:szCs w:val="24"/>
        </w:rPr>
        <w:t>Absences</w:t>
      </w:r>
      <w:bookmarkEnd w:id="39"/>
      <w:bookmarkEnd w:id="40"/>
    </w:p>
    <w:p w14:paraId="077DF967" w14:textId="77777777" w:rsidR="00140625" w:rsidRPr="00337515" w:rsidRDefault="00140625" w:rsidP="00337515">
      <w:pPr>
        <w:jc w:val="both"/>
        <w:rPr>
          <w:rFonts w:asciiTheme="minorHAnsi" w:hAnsiTheme="minorHAnsi"/>
          <w:bCs/>
          <w:sz w:val="24"/>
          <w:szCs w:val="24"/>
        </w:rPr>
      </w:pPr>
    </w:p>
    <w:p w14:paraId="6D4149F8" w14:textId="6FCAB846" w:rsidR="00140625" w:rsidRPr="00337515" w:rsidRDefault="004A3587" w:rsidP="00534A7B">
      <w:pPr>
        <w:tabs>
          <w:tab w:val="left" w:pos="0"/>
          <w:tab w:val="left" w:pos="360"/>
          <w:tab w:val="left" w:pos="1440"/>
          <w:tab w:val="left" w:pos="2250"/>
        </w:tabs>
        <w:ind w:left="1350" w:hanging="1350"/>
        <w:jc w:val="both"/>
        <w:rPr>
          <w:rFonts w:asciiTheme="minorHAnsi" w:eastAsia="Calibri" w:hAnsiTheme="minorHAnsi" w:cs="Arial"/>
          <w:b/>
          <w:sz w:val="24"/>
          <w:szCs w:val="24"/>
        </w:rPr>
      </w:pPr>
      <w:r w:rsidRPr="00BF4332">
        <w:rPr>
          <w:rFonts w:asciiTheme="minorHAnsi" w:eastAsia="Calibri" w:hAnsiTheme="minorHAnsi" w:cs="Arial"/>
          <w:iCs/>
          <w:sz w:val="24"/>
          <w:szCs w:val="24"/>
          <w:u w:val="single"/>
        </w:rPr>
        <w:t>Make-Up Time</w:t>
      </w:r>
    </w:p>
    <w:p w14:paraId="7CBF8E66" w14:textId="4F0C3E1B" w:rsidR="00140625" w:rsidRPr="00337515" w:rsidRDefault="004A3587" w:rsidP="00337515">
      <w:pPr>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For clients that do not meet their required number of hours in any week, the </w:t>
      </w:r>
      <w:r w:rsidR="006420ED">
        <w:rPr>
          <w:rFonts w:asciiTheme="minorHAnsi" w:eastAsia="Calibri" w:hAnsiTheme="minorHAnsi" w:cs="Arial"/>
          <w:sz w:val="24"/>
          <w:szCs w:val="24"/>
        </w:rPr>
        <w:t xml:space="preserve">SNAP </w:t>
      </w:r>
      <w:r w:rsidRPr="00337515">
        <w:rPr>
          <w:rFonts w:asciiTheme="minorHAnsi" w:eastAsia="Calibri" w:hAnsiTheme="minorHAnsi" w:cs="Arial"/>
          <w:sz w:val="24"/>
          <w:szCs w:val="24"/>
        </w:rPr>
        <w:t>EARN service provider is required to develop a plan for the client to make-up the hours during the month in which the hours were missed</w:t>
      </w:r>
      <w:r w:rsidR="000A14EE">
        <w:rPr>
          <w:rFonts w:asciiTheme="minorHAnsi" w:eastAsia="Calibri" w:hAnsiTheme="minorHAnsi" w:cs="Arial"/>
          <w:sz w:val="24"/>
          <w:szCs w:val="24"/>
        </w:rPr>
        <w:t xml:space="preserve">. </w:t>
      </w:r>
      <w:r w:rsidRPr="00337515">
        <w:rPr>
          <w:rFonts w:asciiTheme="minorHAnsi" w:eastAsia="Calibri" w:hAnsiTheme="minorHAnsi" w:cs="Arial"/>
          <w:sz w:val="24"/>
          <w:szCs w:val="24"/>
        </w:rPr>
        <w:t>If clients are unable to make-up hours within the month, they should still be encouraged to make-up missed hours.</w:t>
      </w:r>
    </w:p>
    <w:p w14:paraId="5BC6E10E" w14:textId="77777777" w:rsidR="00140625" w:rsidRPr="00337515" w:rsidRDefault="00140625" w:rsidP="00337515">
      <w:pPr>
        <w:jc w:val="both"/>
        <w:rPr>
          <w:rFonts w:asciiTheme="minorHAnsi" w:eastAsia="Calibri" w:hAnsiTheme="minorHAnsi" w:cs="Arial"/>
          <w:sz w:val="24"/>
          <w:szCs w:val="24"/>
        </w:rPr>
      </w:pPr>
    </w:p>
    <w:p w14:paraId="77B4B59E" w14:textId="23B76235" w:rsidR="00140625" w:rsidRPr="00337515" w:rsidRDefault="004A3587" w:rsidP="00337515">
      <w:pPr>
        <w:jc w:val="both"/>
        <w:rPr>
          <w:rFonts w:asciiTheme="minorHAnsi" w:eastAsia="Calibri" w:hAnsiTheme="minorHAnsi" w:cs="Arial"/>
          <w:sz w:val="24"/>
          <w:szCs w:val="24"/>
        </w:rPr>
      </w:pPr>
      <w:r w:rsidRPr="00337515">
        <w:rPr>
          <w:rFonts w:asciiTheme="minorHAnsi" w:eastAsia="Calibri" w:hAnsiTheme="minorHAnsi" w:cs="Arial"/>
          <w:sz w:val="24"/>
          <w:szCs w:val="24"/>
        </w:rPr>
        <w:t>Make-up plans should be developed between the client and case</w:t>
      </w:r>
      <w:r w:rsidR="0050315B">
        <w:rPr>
          <w:rFonts w:asciiTheme="minorHAnsi" w:eastAsia="Calibri" w:hAnsiTheme="minorHAnsi" w:cs="Arial"/>
          <w:sz w:val="24"/>
          <w:szCs w:val="24"/>
        </w:rPr>
        <w:t xml:space="preserve"> manager within a week of</w:t>
      </w:r>
      <w:r w:rsidRPr="00337515">
        <w:rPr>
          <w:rFonts w:asciiTheme="minorHAnsi" w:eastAsia="Calibri" w:hAnsiTheme="minorHAnsi" w:cs="Arial"/>
          <w:sz w:val="24"/>
          <w:szCs w:val="24"/>
        </w:rPr>
        <w:t xml:space="preserve"> </w:t>
      </w:r>
      <w:r w:rsidR="18BA51D4" w:rsidRPr="7B7B669F">
        <w:rPr>
          <w:rFonts w:asciiTheme="minorHAnsi" w:eastAsia="Calibri" w:hAnsiTheme="minorHAnsi" w:cs="Arial"/>
          <w:sz w:val="24"/>
          <w:szCs w:val="24"/>
        </w:rPr>
        <w:t>the</w:t>
      </w:r>
      <w:r w:rsidRPr="7B7B669F">
        <w:rPr>
          <w:rFonts w:asciiTheme="minorHAnsi" w:eastAsia="Calibri" w:hAnsiTheme="minorHAnsi" w:cs="Arial"/>
          <w:sz w:val="24"/>
          <w:szCs w:val="24"/>
        </w:rPr>
        <w:t xml:space="preserve"> </w:t>
      </w:r>
      <w:r w:rsidRPr="00337515">
        <w:rPr>
          <w:rFonts w:asciiTheme="minorHAnsi" w:eastAsia="Calibri" w:hAnsiTheme="minorHAnsi" w:cs="Arial"/>
          <w:sz w:val="24"/>
          <w:szCs w:val="24"/>
        </w:rPr>
        <w:t>absence</w:t>
      </w:r>
      <w:r w:rsidR="000A14EE">
        <w:rPr>
          <w:rFonts w:asciiTheme="minorHAnsi" w:eastAsia="Calibri" w:hAnsiTheme="minorHAnsi" w:cs="Arial"/>
          <w:sz w:val="24"/>
          <w:szCs w:val="24"/>
        </w:rPr>
        <w:t xml:space="preserve">. </w:t>
      </w:r>
      <w:r w:rsidRPr="00337515">
        <w:rPr>
          <w:rFonts w:asciiTheme="minorHAnsi" w:eastAsia="Calibri" w:hAnsiTheme="minorHAnsi" w:cs="Arial"/>
          <w:sz w:val="24"/>
          <w:szCs w:val="24"/>
        </w:rPr>
        <w:t>The plan should be maintained in the case record.</w:t>
      </w:r>
    </w:p>
    <w:p w14:paraId="6AA85EF0" w14:textId="6FFB96E5" w:rsidR="00140625" w:rsidRDefault="00140625" w:rsidP="00337515">
      <w:pPr>
        <w:tabs>
          <w:tab w:val="left" w:pos="0"/>
          <w:tab w:val="left" w:pos="360"/>
          <w:tab w:val="left" w:pos="1440"/>
          <w:tab w:val="left" w:pos="2250"/>
        </w:tabs>
        <w:jc w:val="both"/>
        <w:rPr>
          <w:rFonts w:asciiTheme="minorHAnsi" w:eastAsia="Calibri" w:hAnsiTheme="minorHAnsi" w:cs="Arial"/>
          <w:b/>
          <w:sz w:val="24"/>
          <w:szCs w:val="24"/>
        </w:rPr>
      </w:pPr>
    </w:p>
    <w:p w14:paraId="18CAF8CF" w14:textId="77777777" w:rsidR="00D62C9F" w:rsidRPr="00845FA2" w:rsidRDefault="00D62C9F" w:rsidP="00D62C9F">
      <w:pPr>
        <w:jc w:val="both"/>
        <w:rPr>
          <w:rFonts w:asciiTheme="minorHAnsi" w:eastAsia="Calibri" w:hAnsiTheme="minorHAnsi" w:cs="Arial"/>
          <w:sz w:val="24"/>
          <w:szCs w:val="24"/>
          <w:u w:val="single"/>
        </w:rPr>
      </w:pPr>
      <w:r w:rsidRPr="00845FA2">
        <w:rPr>
          <w:rFonts w:asciiTheme="minorHAnsi" w:eastAsia="Calibri" w:hAnsiTheme="minorHAnsi" w:cs="Arial"/>
          <w:sz w:val="24"/>
          <w:szCs w:val="24"/>
          <w:u w:val="single"/>
        </w:rPr>
        <w:t>Banking Hours</w:t>
      </w:r>
    </w:p>
    <w:p w14:paraId="3DB7E4AE" w14:textId="11422F91" w:rsidR="00D62C9F" w:rsidRPr="00337515" w:rsidRDefault="00D62C9F" w:rsidP="00D62C9F">
      <w:pPr>
        <w:jc w:val="both"/>
        <w:rPr>
          <w:rFonts w:asciiTheme="minorHAnsi" w:eastAsia="Calibri" w:hAnsiTheme="minorHAnsi" w:cs="Arial"/>
          <w:sz w:val="24"/>
          <w:szCs w:val="24"/>
        </w:rPr>
      </w:pPr>
      <w:r w:rsidRPr="52A86380">
        <w:rPr>
          <w:rFonts w:asciiTheme="minorHAnsi" w:eastAsia="Calibri" w:hAnsiTheme="minorHAnsi" w:cs="Arial"/>
          <w:sz w:val="24"/>
          <w:szCs w:val="24"/>
        </w:rPr>
        <w:t xml:space="preserve">For absences not covered above, including religious holidays not observed by the Department, the </w:t>
      </w:r>
      <w:r>
        <w:rPr>
          <w:rFonts w:asciiTheme="minorHAnsi" w:eastAsia="Calibri" w:hAnsiTheme="minorHAnsi" w:cs="Arial"/>
          <w:sz w:val="24"/>
          <w:szCs w:val="24"/>
        </w:rPr>
        <w:t>SNAP EARN</w:t>
      </w:r>
      <w:r w:rsidRPr="52A86380">
        <w:rPr>
          <w:rFonts w:asciiTheme="minorHAnsi" w:eastAsia="Calibri" w:hAnsiTheme="minorHAnsi" w:cs="Arial"/>
          <w:sz w:val="24"/>
          <w:szCs w:val="24"/>
        </w:rPr>
        <w:t xml:space="preserve"> provider should allow participants to “bank” hours in the same month as the absence(s). The participant must notify the</w:t>
      </w:r>
      <w:r>
        <w:rPr>
          <w:rFonts w:asciiTheme="minorHAnsi" w:eastAsia="Calibri" w:hAnsiTheme="minorHAnsi" w:cs="Arial"/>
          <w:sz w:val="24"/>
          <w:szCs w:val="24"/>
        </w:rPr>
        <w:t xml:space="preserve"> SNAP EARN</w:t>
      </w:r>
      <w:r w:rsidRPr="52A86380">
        <w:rPr>
          <w:rFonts w:asciiTheme="minorHAnsi" w:eastAsia="Calibri" w:hAnsiTheme="minorHAnsi" w:cs="Arial"/>
          <w:sz w:val="24"/>
          <w:szCs w:val="24"/>
        </w:rPr>
        <w:t xml:space="preserve"> provider of their intentions in advance and together they must develop a plan to make sure hourly requirements are still met within the month of the absence. </w:t>
      </w:r>
    </w:p>
    <w:p w14:paraId="7E3F9C65" w14:textId="77777777" w:rsidR="00D62C9F" w:rsidRPr="00337515" w:rsidRDefault="00D62C9F" w:rsidP="00337515">
      <w:pPr>
        <w:tabs>
          <w:tab w:val="left" w:pos="0"/>
          <w:tab w:val="left" w:pos="360"/>
          <w:tab w:val="left" w:pos="1440"/>
          <w:tab w:val="left" w:pos="2250"/>
        </w:tabs>
        <w:jc w:val="both"/>
        <w:rPr>
          <w:rFonts w:asciiTheme="minorHAnsi" w:eastAsia="Calibri" w:hAnsiTheme="minorHAnsi" w:cs="Arial"/>
          <w:b/>
          <w:sz w:val="24"/>
          <w:szCs w:val="24"/>
        </w:rPr>
      </w:pPr>
    </w:p>
    <w:p w14:paraId="53257746" w14:textId="7F07F205" w:rsidR="00AE58FC" w:rsidRPr="00AE58FC" w:rsidRDefault="00A65570" w:rsidP="00AE58FC">
      <w:pPr>
        <w:pStyle w:val="Heading3"/>
        <w:rPr>
          <w:rFonts w:eastAsia="Calibri"/>
        </w:rPr>
      </w:pPr>
      <w:bookmarkStart w:id="41" w:name="_Toc48166018"/>
      <w:bookmarkStart w:id="42" w:name="_Toc48166091"/>
      <w:bookmarkStart w:id="43" w:name="_Toc48569351"/>
      <w:bookmarkEnd w:id="41"/>
      <w:bookmarkEnd w:id="42"/>
      <w:r>
        <w:rPr>
          <w:rFonts w:eastAsia="Calibri"/>
        </w:rPr>
        <w:t>Employment Documentation</w:t>
      </w:r>
      <w:bookmarkEnd w:id="43"/>
    </w:p>
    <w:p w14:paraId="1FE3F10D" w14:textId="77777777" w:rsidR="00A65570" w:rsidRPr="00337515" w:rsidRDefault="00A65570" w:rsidP="00A65570">
      <w:pPr>
        <w:tabs>
          <w:tab w:val="left" w:pos="810"/>
        </w:tabs>
        <w:jc w:val="both"/>
        <w:rPr>
          <w:rFonts w:asciiTheme="minorHAnsi" w:eastAsia="Calibri" w:hAnsiTheme="minorHAnsi" w:cs="Arial"/>
          <w:sz w:val="24"/>
          <w:szCs w:val="24"/>
        </w:rPr>
      </w:pPr>
    </w:p>
    <w:p w14:paraId="39FC996F" w14:textId="597D1FB6" w:rsidR="00C76A65" w:rsidRDefault="00A65570" w:rsidP="003961DD">
      <w:pPr>
        <w:jc w:val="both"/>
        <w:rPr>
          <w:rFonts w:asciiTheme="minorHAnsi" w:eastAsia="Calibri" w:hAnsiTheme="minorHAnsi" w:cs="Arial"/>
          <w:sz w:val="24"/>
          <w:szCs w:val="24"/>
        </w:rPr>
      </w:pPr>
      <w:r w:rsidRPr="00337515">
        <w:rPr>
          <w:rFonts w:asciiTheme="minorHAnsi" w:eastAsia="Calibri" w:hAnsiTheme="minorHAnsi" w:cs="Arial"/>
          <w:sz w:val="24"/>
          <w:szCs w:val="24"/>
        </w:rPr>
        <w:t>Employment hours must be verified through paystubs, documentation from the employer, DHS approved Employment Verification Form (EVF)</w:t>
      </w:r>
      <w:r w:rsidR="007560B1">
        <w:rPr>
          <w:rFonts w:asciiTheme="minorHAnsi" w:eastAsia="Calibri" w:hAnsiTheme="minorHAnsi" w:cs="Arial"/>
          <w:sz w:val="24"/>
          <w:szCs w:val="24"/>
        </w:rPr>
        <w:t xml:space="preserve">(see </w:t>
      </w:r>
      <w:hyperlink w:anchor="_ATTACHMENT_F_EVF" w:history="1">
        <w:r w:rsidR="007776E6" w:rsidRPr="007776E6">
          <w:rPr>
            <w:rStyle w:val="Hyperlink"/>
            <w:rFonts w:asciiTheme="minorHAnsi" w:eastAsia="Calibri" w:hAnsiTheme="minorHAnsi" w:cs="Arial"/>
            <w:sz w:val="24"/>
            <w:szCs w:val="24"/>
          </w:rPr>
          <w:t>Attachment E</w:t>
        </w:r>
      </w:hyperlink>
      <w:r w:rsidR="007776E6">
        <w:rPr>
          <w:rFonts w:asciiTheme="minorHAnsi" w:eastAsia="Calibri" w:hAnsiTheme="minorHAnsi" w:cs="Arial"/>
          <w:sz w:val="24"/>
          <w:szCs w:val="24"/>
        </w:rPr>
        <w:t>)</w:t>
      </w:r>
      <w:r w:rsidR="00B61503">
        <w:rPr>
          <w:rFonts w:asciiTheme="minorHAnsi" w:eastAsia="Calibri" w:hAnsiTheme="minorHAnsi" w:cs="Arial"/>
          <w:sz w:val="24"/>
          <w:szCs w:val="24"/>
        </w:rPr>
        <w:t>,</w:t>
      </w:r>
      <w:r w:rsidRPr="00337515">
        <w:rPr>
          <w:rFonts w:asciiTheme="minorHAnsi" w:eastAsia="Calibri" w:hAnsiTheme="minorHAnsi" w:cs="Arial"/>
          <w:sz w:val="24"/>
          <w:szCs w:val="24"/>
        </w:rPr>
        <w:t xml:space="preserve"> or </w:t>
      </w:r>
      <w:r>
        <w:rPr>
          <w:rFonts w:asciiTheme="minorHAnsi" w:eastAsia="Calibri" w:hAnsiTheme="minorHAnsi" w:cs="Arial"/>
          <w:sz w:val="24"/>
          <w:szCs w:val="24"/>
        </w:rPr>
        <w:t>the W</w:t>
      </w:r>
      <w:r w:rsidRPr="00337515">
        <w:rPr>
          <w:rFonts w:asciiTheme="minorHAnsi" w:eastAsia="Calibri" w:hAnsiTheme="minorHAnsi" w:cs="Arial"/>
          <w:sz w:val="24"/>
          <w:szCs w:val="24"/>
        </w:rPr>
        <w:t xml:space="preserve">ork </w:t>
      </w:r>
      <w:r>
        <w:rPr>
          <w:rFonts w:asciiTheme="minorHAnsi" w:eastAsia="Calibri" w:hAnsiTheme="minorHAnsi" w:cs="Arial"/>
          <w:sz w:val="24"/>
          <w:szCs w:val="24"/>
        </w:rPr>
        <w:t>N</w:t>
      </w:r>
      <w:r w:rsidRPr="00337515">
        <w:rPr>
          <w:rFonts w:asciiTheme="minorHAnsi" w:eastAsia="Calibri" w:hAnsiTheme="minorHAnsi" w:cs="Arial"/>
          <w:sz w:val="24"/>
          <w:szCs w:val="24"/>
        </w:rPr>
        <w:t>umber (or similar service)</w:t>
      </w:r>
      <w:r w:rsidR="000A14EE">
        <w:rPr>
          <w:rFonts w:asciiTheme="minorHAnsi" w:eastAsia="Calibri" w:hAnsiTheme="minorHAnsi" w:cs="Arial"/>
          <w:sz w:val="24"/>
          <w:szCs w:val="24"/>
        </w:rPr>
        <w:t xml:space="preserve">. </w:t>
      </w:r>
      <w:r w:rsidRPr="00337515">
        <w:rPr>
          <w:rFonts w:asciiTheme="minorHAnsi" w:eastAsia="Calibri" w:hAnsiTheme="minorHAnsi" w:cs="Arial"/>
          <w:sz w:val="24"/>
          <w:szCs w:val="24"/>
        </w:rPr>
        <w:t xml:space="preserve">Hours entered must be verified and cannot be projected based on a single pay </w:t>
      </w:r>
      <w:r w:rsidRPr="00337515">
        <w:rPr>
          <w:rFonts w:asciiTheme="minorHAnsi" w:eastAsia="Calibri" w:hAnsiTheme="minorHAnsi" w:cs="Arial"/>
          <w:sz w:val="24"/>
          <w:szCs w:val="24"/>
        </w:rPr>
        <w:lastRenderedPageBreak/>
        <w:t>stub.</w:t>
      </w:r>
      <w:r w:rsidR="00080F57">
        <w:rPr>
          <w:rFonts w:asciiTheme="minorHAnsi" w:eastAsia="Calibri" w:hAnsiTheme="minorHAnsi" w:cs="Arial"/>
          <w:sz w:val="24"/>
          <w:szCs w:val="24"/>
        </w:rPr>
        <w:t xml:space="preserve"> </w:t>
      </w:r>
      <w:r w:rsidR="00C76A65">
        <w:rPr>
          <w:rFonts w:asciiTheme="minorHAnsi" w:eastAsia="Calibri" w:hAnsiTheme="minorHAnsi" w:cs="Arial"/>
          <w:sz w:val="24"/>
          <w:szCs w:val="24"/>
        </w:rPr>
        <w:t>Once employment</w:t>
      </w:r>
      <w:r w:rsidR="00AE29A8">
        <w:rPr>
          <w:rFonts w:asciiTheme="minorHAnsi" w:eastAsia="Calibri" w:hAnsiTheme="minorHAnsi" w:cs="Arial"/>
          <w:sz w:val="24"/>
          <w:szCs w:val="24"/>
        </w:rPr>
        <w:t xml:space="preserve"> information</w:t>
      </w:r>
      <w:r w:rsidR="00C76A65">
        <w:rPr>
          <w:rFonts w:asciiTheme="minorHAnsi" w:eastAsia="Calibri" w:hAnsiTheme="minorHAnsi" w:cs="Arial"/>
          <w:sz w:val="24"/>
          <w:szCs w:val="24"/>
        </w:rPr>
        <w:t xml:space="preserve"> is</w:t>
      </w:r>
      <w:r w:rsidR="004C7F37">
        <w:rPr>
          <w:rFonts w:asciiTheme="minorHAnsi" w:eastAsia="Calibri" w:hAnsiTheme="minorHAnsi" w:cs="Arial"/>
          <w:sz w:val="24"/>
          <w:szCs w:val="24"/>
        </w:rPr>
        <w:t xml:space="preserve"> verified, the</w:t>
      </w:r>
      <w:r w:rsidR="008C7AB7">
        <w:rPr>
          <w:rFonts w:asciiTheme="minorHAnsi" w:eastAsia="Calibri" w:hAnsiTheme="minorHAnsi" w:cs="Arial"/>
          <w:sz w:val="24"/>
          <w:szCs w:val="24"/>
        </w:rPr>
        <w:t xml:space="preserve"> </w:t>
      </w:r>
      <w:r w:rsidR="1270AE8C" w:rsidRPr="7B7B669F">
        <w:rPr>
          <w:rFonts w:asciiTheme="minorHAnsi" w:eastAsia="Calibri" w:hAnsiTheme="minorHAnsi" w:cs="Arial"/>
          <w:sz w:val="24"/>
          <w:szCs w:val="24"/>
        </w:rPr>
        <w:t xml:space="preserve">SNAP </w:t>
      </w:r>
      <w:r w:rsidR="008C7AB7">
        <w:rPr>
          <w:rFonts w:asciiTheme="minorHAnsi" w:eastAsia="Calibri" w:hAnsiTheme="minorHAnsi" w:cs="Arial"/>
          <w:sz w:val="24"/>
          <w:szCs w:val="24"/>
        </w:rPr>
        <w:t>EARN service provider must enter a placement report in CWDS</w:t>
      </w:r>
      <w:r w:rsidR="00CF4CC9">
        <w:rPr>
          <w:rFonts w:asciiTheme="minorHAnsi" w:eastAsia="Calibri" w:hAnsiTheme="minorHAnsi" w:cs="Arial"/>
          <w:sz w:val="24"/>
          <w:szCs w:val="24"/>
        </w:rPr>
        <w:t xml:space="preserve"> in order to notify </w:t>
      </w:r>
      <w:r w:rsidR="00A112ED">
        <w:rPr>
          <w:rFonts w:asciiTheme="minorHAnsi" w:eastAsia="Calibri" w:hAnsiTheme="minorHAnsi" w:cs="Arial"/>
          <w:sz w:val="24"/>
          <w:szCs w:val="24"/>
        </w:rPr>
        <w:t>the CAO</w:t>
      </w:r>
      <w:r w:rsidR="00FC6DA7">
        <w:rPr>
          <w:rFonts w:asciiTheme="minorHAnsi" w:eastAsia="Calibri" w:hAnsiTheme="minorHAnsi" w:cs="Arial"/>
          <w:sz w:val="24"/>
          <w:szCs w:val="24"/>
        </w:rPr>
        <w:t xml:space="preserve"> of</w:t>
      </w:r>
      <w:r w:rsidR="000A7362">
        <w:rPr>
          <w:rFonts w:asciiTheme="minorHAnsi" w:eastAsia="Calibri" w:hAnsiTheme="minorHAnsi" w:cs="Arial"/>
          <w:sz w:val="24"/>
          <w:szCs w:val="24"/>
        </w:rPr>
        <w:t xml:space="preserve"> the client’s</w:t>
      </w:r>
      <w:r w:rsidR="00FC6DA7">
        <w:rPr>
          <w:rFonts w:asciiTheme="minorHAnsi" w:eastAsia="Calibri" w:hAnsiTheme="minorHAnsi" w:cs="Arial"/>
          <w:sz w:val="24"/>
          <w:szCs w:val="24"/>
        </w:rPr>
        <w:t xml:space="preserve"> </w:t>
      </w:r>
      <w:r w:rsidR="005821B1">
        <w:rPr>
          <w:rFonts w:asciiTheme="minorHAnsi" w:eastAsia="Calibri" w:hAnsiTheme="minorHAnsi" w:cs="Arial"/>
          <w:sz w:val="24"/>
          <w:szCs w:val="24"/>
        </w:rPr>
        <w:t>earned income.</w:t>
      </w:r>
    </w:p>
    <w:p w14:paraId="4982CDF2" w14:textId="77777777" w:rsidR="00B62534" w:rsidRDefault="00B62534" w:rsidP="003961DD">
      <w:pPr>
        <w:jc w:val="both"/>
        <w:rPr>
          <w:rFonts w:asciiTheme="minorHAnsi" w:eastAsia="Calibri" w:hAnsiTheme="minorHAnsi" w:cs="Arial"/>
          <w:sz w:val="24"/>
          <w:szCs w:val="24"/>
        </w:rPr>
      </w:pPr>
    </w:p>
    <w:p w14:paraId="354FE88A" w14:textId="3B4669A1" w:rsidR="00664245" w:rsidRDefault="006E044B" w:rsidP="004005A1">
      <w:pPr>
        <w:jc w:val="both"/>
        <w:rPr>
          <w:rFonts w:asciiTheme="minorHAnsi" w:eastAsia="Calibri" w:hAnsiTheme="minorHAnsi" w:cs="Arial"/>
          <w:sz w:val="24"/>
          <w:szCs w:val="24"/>
        </w:rPr>
      </w:pPr>
      <w:r>
        <w:rPr>
          <w:rFonts w:asciiTheme="minorHAnsi" w:eastAsia="Calibri" w:hAnsiTheme="minorHAnsi" w:cs="Arial"/>
          <w:sz w:val="24"/>
          <w:szCs w:val="24"/>
        </w:rPr>
        <w:t xml:space="preserve">All employment hours must be </w:t>
      </w:r>
      <w:r w:rsidR="001F408B">
        <w:rPr>
          <w:rFonts w:asciiTheme="minorHAnsi" w:eastAsia="Calibri" w:hAnsiTheme="minorHAnsi" w:cs="Arial"/>
          <w:sz w:val="24"/>
          <w:szCs w:val="24"/>
        </w:rPr>
        <w:t>documented</w:t>
      </w:r>
      <w:r w:rsidR="00EE536A">
        <w:rPr>
          <w:rFonts w:asciiTheme="minorHAnsi" w:eastAsia="Calibri" w:hAnsiTheme="minorHAnsi" w:cs="Arial"/>
          <w:sz w:val="24"/>
          <w:szCs w:val="24"/>
        </w:rPr>
        <w:t>.</w:t>
      </w:r>
    </w:p>
    <w:p w14:paraId="372E1988" w14:textId="77777777" w:rsidR="00FC293E" w:rsidRDefault="00FC293E" w:rsidP="004005A1">
      <w:pPr>
        <w:jc w:val="both"/>
        <w:rPr>
          <w:rFonts w:asciiTheme="minorHAnsi" w:eastAsia="Calibri" w:hAnsiTheme="minorHAnsi" w:cs="Arial"/>
          <w:sz w:val="24"/>
          <w:szCs w:val="24"/>
        </w:rPr>
      </w:pPr>
    </w:p>
    <w:p w14:paraId="1E5BA9EC" w14:textId="3D15C1AB" w:rsidR="00FC293E" w:rsidRDefault="00FC293E" w:rsidP="00FC293E">
      <w:pPr>
        <w:pStyle w:val="Heading3"/>
        <w:rPr>
          <w:rFonts w:eastAsia="Calibri"/>
        </w:rPr>
      </w:pPr>
      <w:bookmarkStart w:id="44" w:name="_Toc48569352"/>
      <w:r>
        <w:rPr>
          <w:rFonts w:eastAsia="Calibri"/>
        </w:rPr>
        <w:t>Retention</w:t>
      </w:r>
      <w:bookmarkEnd w:id="44"/>
    </w:p>
    <w:p w14:paraId="357F8AD9" w14:textId="77777777" w:rsidR="00B911BC" w:rsidRDefault="00B911BC" w:rsidP="00B911BC"/>
    <w:p w14:paraId="59E26E6E" w14:textId="74DAC0F9" w:rsidR="00C64121" w:rsidRDefault="00A262F8" w:rsidP="37BABC45">
      <w:pPr>
        <w:jc w:val="both"/>
        <w:rPr>
          <w:rFonts w:asciiTheme="minorHAnsi" w:eastAsia="Calibri" w:hAnsiTheme="minorHAnsi" w:cs="Arial"/>
          <w:sz w:val="24"/>
          <w:szCs w:val="24"/>
        </w:rPr>
      </w:pPr>
      <w:r w:rsidRPr="37BABC45">
        <w:rPr>
          <w:rFonts w:asciiTheme="minorHAnsi" w:eastAsia="Calibri" w:hAnsiTheme="minorHAnsi" w:cs="Arial"/>
          <w:sz w:val="24"/>
          <w:szCs w:val="24"/>
        </w:rPr>
        <w:t xml:space="preserve">SNAP </w:t>
      </w:r>
      <w:r w:rsidR="00EE0E26" w:rsidRPr="37BABC45">
        <w:rPr>
          <w:rFonts w:asciiTheme="minorHAnsi" w:eastAsia="Calibri" w:hAnsiTheme="minorHAnsi" w:cs="Arial"/>
          <w:sz w:val="24"/>
          <w:szCs w:val="24"/>
        </w:rPr>
        <w:t>Retention</w:t>
      </w:r>
      <w:r w:rsidR="005E2AAA" w:rsidRPr="37BABC45">
        <w:rPr>
          <w:rFonts w:asciiTheme="minorHAnsi" w:eastAsia="Calibri" w:hAnsiTheme="minorHAnsi" w:cs="Arial"/>
          <w:sz w:val="24"/>
          <w:szCs w:val="24"/>
        </w:rPr>
        <w:t xml:space="preserve"> eligibility</w:t>
      </w:r>
      <w:r w:rsidR="00EE0E26" w:rsidRPr="37BABC45">
        <w:rPr>
          <w:rFonts w:asciiTheme="minorHAnsi" w:eastAsia="Calibri" w:hAnsiTheme="minorHAnsi" w:cs="Arial"/>
          <w:sz w:val="24"/>
          <w:szCs w:val="24"/>
        </w:rPr>
        <w:t xml:space="preserve"> begins when </w:t>
      </w:r>
      <w:r w:rsidR="00A471CE" w:rsidRPr="37BABC45">
        <w:rPr>
          <w:rFonts w:asciiTheme="minorHAnsi" w:eastAsia="Calibri" w:hAnsiTheme="minorHAnsi" w:cs="Arial"/>
          <w:sz w:val="24"/>
          <w:szCs w:val="24"/>
        </w:rPr>
        <w:t>a participant</w:t>
      </w:r>
      <w:r w:rsidRPr="37BABC45">
        <w:rPr>
          <w:rFonts w:asciiTheme="minorHAnsi" w:eastAsia="Calibri" w:hAnsiTheme="minorHAnsi" w:cs="Arial"/>
          <w:sz w:val="24"/>
          <w:szCs w:val="24"/>
        </w:rPr>
        <w:t xml:space="preserve"> starts employment while enrolled in at least one SNAP activity</w:t>
      </w:r>
      <w:r w:rsidR="000A14EE">
        <w:rPr>
          <w:rFonts w:asciiTheme="minorHAnsi" w:eastAsia="Calibri" w:hAnsiTheme="minorHAnsi" w:cs="Arial"/>
          <w:sz w:val="24"/>
          <w:szCs w:val="24"/>
        </w:rPr>
        <w:t xml:space="preserve">. </w:t>
      </w:r>
      <w:r w:rsidR="001C5676" w:rsidRPr="37BABC45">
        <w:rPr>
          <w:rFonts w:asciiTheme="minorHAnsi" w:eastAsia="Calibri" w:hAnsiTheme="minorHAnsi" w:cs="Arial"/>
          <w:sz w:val="24"/>
          <w:szCs w:val="24"/>
        </w:rPr>
        <w:t>Upon notification that a SNAP EARN participant has obtained employment, the SNAP EARN service provider should close the open activities and open activity code 93</w:t>
      </w:r>
      <w:r w:rsidR="000A14EE">
        <w:rPr>
          <w:rFonts w:asciiTheme="minorHAnsi" w:eastAsia="Calibri" w:hAnsiTheme="minorHAnsi" w:cs="Arial"/>
          <w:sz w:val="24"/>
          <w:szCs w:val="24"/>
        </w:rPr>
        <w:t xml:space="preserve">. </w:t>
      </w:r>
      <w:r w:rsidR="00E317F8" w:rsidRPr="37BABC45">
        <w:rPr>
          <w:rFonts w:asciiTheme="minorHAnsi" w:eastAsia="Calibri" w:hAnsiTheme="minorHAnsi" w:cs="Arial"/>
          <w:sz w:val="24"/>
          <w:szCs w:val="24"/>
        </w:rPr>
        <w:t xml:space="preserve">This is the case </w:t>
      </w:r>
      <w:r w:rsidR="0007673E" w:rsidRPr="37BABC45">
        <w:rPr>
          <w:rFonts w:asciiTheme="minorHAnsi" w:eastAsia="Calibri" w:hAnsiTheme="minorHAnsi" w:cs="Arial"/>
          <w:sz w:val="24"/>
          <w:szCs w:val="24"/>
        </w:rPr>
        <w:t>whether</w:t>
      </w:r>
      <w:r w:rsidR="00E317F8" w:rsidRPr="37BABC45">
        <w:rPr>
          <w:rFonts w:asciiTheme="minorHAnsi" w:eastAsia="Calibri" w:hAnsiTheme="minorHAnsi" w:cs="Arial"/>
          <w:sz w:val="24"/>
          <w:szCs w:val="24"/>
        </w:rPr>
        <w:t xml:space="preserve"> the </w:t>
      </w:r>
      <w:r w:rsidR="008E709A" w:rsidRPr="37BABC45">
        <w:rPr>
          <w:rFonts w:asciiTheme="minorHAnsi" w:eastAsia="Calibri" w:hAnsiTheme="minorHAnsi" w:cs="Arial"/>
          <w:sz w:val="24"/>
          <w:szCs w:val="24"/>
        </w:rPr>
        <w:t>employment cause</w:t>
      </w:r>
      <w:r w:rsidR="00E317F8" w:rsidRPr="37BABC45">
        <w:rPr>
          <w:rFonts w:asciiTheme="minorHAnsi" w:eastAsia="Calibri" w:hAnsiTheme="minorHAnsi" w:cs="Arial"/>
          <w:sz w:val="24"/>
          <w:szCs w:val="24"/>
        </w:rPr>
        <w:t>s</w:t>
      </w:r>
      <w:r w:rsidR="008E709A" w:rsidRPr="37BABC45">
        <w:rPr>
          <w:rFonts w:asciiTheme="minorHAnsi" w:eastAsia="Calibri" w:hAnsiTheme="minorHAnsi" w:cs="Arial"/>
          <w:sz w:val="24"/>
          <w:szCs w:val="24"/>
        </w:rPr>
        <w:t xml:space="preserve"> the SNAP budget to close</w:t>
      </w:r>
      <w:r w:rsidR="5D3191AE" w:rsidRPr="37BABC45">
        <w:rPr>
          <w:rFonts w:asciiTheme="minorHAnsi" w:eastAsia="Calibri" w:hAnsiTheme="minorHAnsi" w:cs="Arial"/>
          <w:sz w:val="24"/>
          <w:szCs w:val="24"/>
        </w:rPr>
        <w:t xml:space="preserve"> or not</w:t>
      </w:r>
      <w:r w:rsidR="008E709A" w:rsidRPr="37BABC45">
        <w:rPr>
          <w:rFonts w:asciiTheme="minorHAnsi" w:eastAsia="Calibri" w:hAnsiTheme="minorHAnsi" w:cs="Arial"/>
          <w:sz w:val="24"/>
          <w:szCs w:val="24"/>
        </w:rPr>
        <w:t>.</w:t>
      </w:r>
      <w:r w:rsidR="00A471CE" w:rsidRPr="37BABC45">
        <w:rPr>
          <w:rFonts w:asciiTheme="minorHAnsi" w:eastAsia="Calibri" w:hAnsiTheme="minorHAnsi" w:cs="Arial"/>
          <w:sz w:val="24"/>
          <w:szCs w:val="24"/>
        </w:rPr>
        <w:t xml:space="preserve"> </w:t>
      </w:r>
      <w:r w:rsidR="003B7A21" w:rsidRPr="37BABC45">
        <w:rPr>
          <w:rFonts w:asciiTheme="minorHAnsi" w:eastAsia="Calibri" w:hAnsiTheme="minorHAnsi" w:cs="Arial"/>
          <w:sz w:val="24"/>
          <w:szCs w:val="24"/>
        </w:rPr>
        <w:t xml:space="preserve">The program will be notified of </w:t>
      </w:r>
      <w:r w:rsidR="008E709A" w:rsidRPr="37BABC45">
        <w:rPr>
          <w:rFonts w:asciiTheme="minorHAnsi" w:eastAsia="Calibri" w:hAnsiTheme="minorHAnsi" w:cs="Arial"/>
          <w:sz w:val="24"/>
          <w:szCs w:val="24"/>
        </w:rPr>
        <w:t xml:space="preserve">any potential SNAP </w:t>
      </w:r>
      <w:r w:rsidR="003B7A21" w:rsidRPr="37BABC45">
        <w:rPr>
          <w:rFonts w:asciiTheme="minorHAnsi" w:eastAsia="Calibri" w:hAnsiTheme="minorHAnsi" w:cs="Arial"/>
          <w:sz w:val="24"/>
          <w:szCs w:val="24"/>
        </w:rPr>
        <w:t xml:space="preserve">closure through the CWDS </w:t>
      </w:r>
      <w:bookmarkStart w:id="45" w:name="_Hlk48163744"/>
      <w:r w:rsidR="00422910">
        <w:rPr>
          <w:rFonts w:asciiTheme="minorHAnsi" w:eastAsia="Calibri" w:hAnsiTheme="minorHAnsi" w:cs="Arial"/>
          <w:sz w:val="24"/>
          <w:szCs w:val="24"/>
        </w:rPr>
        <w:t>45 Day Hold</w:t>
      </w:r>
      <w:bookmarkEnd w:id="45"/>
      <w:r w:rsidR="00EA79C7" w:rsidRPr="37BABC45">
        <w:rPr>
          <w:rFonts w:asciiTheme="minorHAnsi" w:eastAsia="Calibri" w:hAnsiTheme="minorHAnsi" w:cs="Arial"/>
          <w:sz w:val="24"/>
          <w:szCs w:val="24"/>
        </w:rPr>
        <w:t xml:space="preserve"> alert</w:t>
      </w:r>
      <w:r w:rsidR="000A14EE">
        <w:rPr>
          <w:rFonts w:asciiTheme="minorHAnsi" w:eastAsia="Calibri" w:hAnsiTheme="minorHAnsi" w:cs="Arial"/>
          <w:sz w:val="24"/>
          <w:szCs w:val="24"/>
        </w:rPr>
        <w:t xml:space="preserve">. </w:t>
      </w:r>
      <w:r w:rsidR="00863037" w:rsidRPr="37BABC45">
        <w:rPr>
          <w:rFonts w:asciiTheme="minorHAnsi" w:eastAsia="Calibri" w:hAnsiTheme="minorHAnsi" w:cs="Arial"/>
          <w:sz w:val="24"/>
          <w:szCs w:val="24"/>
        </w:rPr>
        <w:t xml:space="preserve">The </w:t>
      </w:r>
      <w:r w:rsidR="00422910">
        <w:rPr>
          <w:rFonts w:asciiTheme="minorHAnsi" w:eastAsia="Calibri" w:hAnsiTheme="minorHAnsi" w:cs="Arial"/>
          <w:sz w:val="24"/>
          <w:szCs w:val="24"/>
        </w:rPr>
        <w:t>45 Day Hold</w:t>
      </w:r>
      <w:r w:rsidR="00422910" w:rsidRPr="37BABC45" w:rsidDel="00422910">
        <w:rPr>
          <w:rFonts w:asciiTheme="minorHAnsi" w:eastAsia="Calibri" w:hAnsiTheme="minorHAnsi" w:cs="Arial"/>
          <w:sz w:val="24"/>
          <w:szCs w:val="24"/>
        </w:rPr>
        <w:t xml:space="preserve"> </w:t>
      </w:r>
      <w:r w:rsidR="00863037" w:rsidRPr="37BABC45">
        <w:rPr>
          <w:rFonts w:asciiTheme="minorHAnsi" w:eastAsia="Calibri" w:hAnsiTheme="minorHAnsi" w:cs="Arial"/>
          <w:sz w:val="24"/>
          <w:szCs w:val="24"/>
        </w:rPr>
        <w:t xml:space="preserve">alert </w:t>
      </w:r>
      <w:r w:rsidR="0097015E" w:rsidRPr="37BABC45">
        <w:rPr>
          <w:rFonts w:asciiTheme="minorHAnsi" w:eastAsia="Calibri" w:hAnsiTheme="minorHAnsi" w:cs="Arial"/>
          <w:sz w:val="24"/>
          <w:szCs w:val="24"/>
        </w:rPr>
        <w:t xml:space="preserve">indicates the client’s </w:t>
      </w:r>
      <w:r w:rsidR="008E709A" w:rsidRPr="37BABC45">
        <w:rPr>
          <w:rFonts w:asciiTheme="minorHAnsi" w:eastAsia="Calibri" w:hAnsiTheme="minorHAnsi" w:cs="Arial"/>
          <w:sz w:val="24"/>
          <w:szCs w:val="24"/>
        </w:rPr>
        <w:t xml:space="preserve">SNAP </w:t>
      </w:r>
      <w:r w:rsidR="0097015E" w:rsidRPr="37BABC45">
        <w:rPr>
          <w:rFonts w:asciiTheme="minorHAnsi" w:eastAsia="Calibri" w:hAnsiTheme="minorHAnsi" w:cs="Arial"/>
          <w:sz w:val="24"/>
          <w:szCs w:val="24"/>
        </w:rPr>
        <w:t>case has a closure date</w:t>
      </w:r>
      <w:r w:rsidR="000A14EE">
        <w:rPr>
          <w:rFonts w:asciiTheme="minorHAnsi" w:eastAsia="Calibri" w:hAnsiTheme="minorHAnsi" w:cs="Arial"/>
          <w:sz w:val="24"/>
          <w:szCs w:val="24"/>
        </w:rPr>
        <w:t xml:space="preserve">. </w:t>
      </w:r>
      <w:r w:rsidR="00E317F8" w:rsidRPr="37BABC45">
        <w:rPr>
          <w:rFonts w:asciiTheme="minorHAnsi" w:eastAsia="Calibri" w:hAnsiTheme="minorHAnsi" w:cs="Arial"/>
          <w:sz w:val="24"/>
          <w:szCs w:val="24"/>
        </w:rPr>
        <w:t xml:space="preserve">If a participant opened in activity code 93 enters </w:t>
      </w:r>
      <w:r w:rsidR="00C33888">
        <w:rPr>
          <w:rFonts w:asciiTheme="minorHAnsi" w:eastAsia="Calibri" w:hAnsiTheme="minorHAnsi" w:cs="Arial"/>
          <w:sz w:val="24"/>
          <w:szCs w:val="24"/>
        </w:rPr>
        <w:t>45 Day Hold</w:t>
      </w:r>
      <w:r w:rsidR="00C33888" w:rsidRPr="37BABC45" w:rsidDel="00C33888">
        <w:rPr>
          <w:rFonts w:asciiTheme="minorHAnsi" w:eastAsia="Calibri" w:hAnsiTheme="minorHAnsi" w:cs="Arial"/>
          <w:sz w:val="24"/>
          <w:szCs w:val="24"/>
        </w:rPr>
        <w:t xml:space="preserve"> </w:t>
      </w:r>
      <w:r w:rsidR="00E317F8" w:rsidRPr="37BABC45">
        <w:rPr>
          <w:rFonts w:asciiTheme="minorHAnsi" w:eastAsia="Calibri" w:hAnsiTheme="minorHAnsi" w:cs="Arial"/>
          <w:sz w:val="24"/>
          <w:szCs w:val="24"/>
        </w:rPr>
        <w:t xml:space="preserve">status, the SNAP EARN service provider should contact the CAO to alert them that </w:t>
      </w:r>
      <w:r w:rsidR="00F80CAC" w:rsidRPr="37BABC45">
        <w:rPr>
          <w:rFonts w:asciiTheme="minorHAnsi" w:eastAsia="Calibri" w:hAnsiTheme="minorHAnsi" w:cs="Arial"/>
          <w:sz w:val="24"/>
          <w:szCs w:val="24"/>
        </w:rPr>
        <w:t>the participant is in SNAP Job Retention and may be served by the service provider for 90 additional days, notwithstanding the closure of benefits</w:t>
      </w:r>
      <w:r w:rsidR="000A14EE">
        <w:rPr>
          <w:rFonts w:asciiTheme="minorHAnsi" w:eastAsia="Calibri" w:hAnsiTheme="minorHAnsi" w:cs="Arial"/>
          <w:sz w:val="24"/>
          <w:szCs w:val="24"/>
        </w:rPr>
        <w:t xml:space="preserve">. </w:t>
      </w:r>
      <w:r w:rsidR="009865B9" w:rsidRPr="37BABC45">
        <w:rPr>
          <w:rFonts w:asciiTheme="minorHAnsi" w:eastAsia="Calibri" w:hAnsiTheme="minorHAnsi" w:cs="Arial"/>
          <w:sz w:val="24"/>
          <w:szCs w:val="24"/>
        </w:rPr>
        <w:t>At this point, the CAO should take action which will cause the participant to return to</w:t>
      </w:r>
      <w:r w:rsidR="006C2B51">
        <w:rPr>
          <w:rFonts w:asciiTheme="minorHAnsi" w:eastAsia="Calibri" w:hAnsiTheme="minorHAnsi" w:cs="Arial"/>
          <w:sz w:val="24"/>
          <w:szCs w:val="24"/>
        </w:rPr>
        <w:t xml:space="preserve"> </w:t>
      </w:r>
      <w:r w:rsidR="007776E6">
        <w:rPr>
          <w:rFonts w:asciiTheme="minorHAnsi" w:eastAsia="Calibri" w:hAnsiTheme="minorHAnsi" w:cs="Arial"/>
          <w:sz w:val="24"/>
          <w:szCs w:val="24"/>
        </w:rPr>
        <w:t>E</w:t>
      </w:r>
      <w:r w:rsidR="11A27871" w:rsidRPr="75F3ACA9">
        <w:rPr>
          <w:rFonts w:asciiTheme="minorHAnsi" w:eastAsia="Calibri" w:hAnsiTheme="minorHAnsi" w:cs="Arial"/>
          <w:sz w:val="24"/>
          <w:szCs w:val="24"/>
        </w:rPr>
        <w:t>nrolled status</w:t>
      </w:r>
      <w:r w:rsidR="004659F7">
        <w:rPr>
          <w:rFonts w:asciiTheme="minorHAnsi" w:eastAsia="Calibri" w:hAnsiTheme="minorHAnsi" w:cs="Arial"/>
          <w:sz w:val="24"/>
          <w:szCs w:val="24"/>
        </w:rPr>
        <w:t>.</w:t>
      </w:r>
      <w:r w:rsidR="006C2B51">
        <w:rPr>
          <w:rFonts w:asciiTheme="minorHAnsi" w:eastAsia="Calibri" w:hAnsiTheme="minorHAnsi" w:cs="Arial"/>
          <w:sz w:val="24"/>
          <w:szCs w:val="24"/>
        </w:rPr>
        <w:t xml:space="preserve"> </w:t>
      </w:r>
    </w:p>
    <w:p w14:paraId="7602D8BE" w14:textId="77777777" w:rsidR="00C64121" w:rsidRDefault="00C64121" w:rsidP="37BABC45">
      <w:pPr>
        <w:jc w:val="both"/>
        <w:rPr>
          <w:rFonts w:asciiTheme="minorHAnsi" w:eastAsia="Calibri" w:hAnsiTheme="minorHAnsi" w:cs="Arial"/>
          <w:sz w:val="24"/>
          <w:szCs w:val="24"/>
        </w:rPr>
      </w:pPr>
    </w:p>
    <w:p w14:paraId="13F6A82F" w14:textId="2EAF5DE5" w:rsidR="002C5AA0" w:rsidRDefault="0087365C" w:rsidP="005E2AAA">
      <w:pPr>
        <w:jc w:val="both"/>
        <w:rPr>
          <w:rFonts w:asciiTheme="minorHAnsi" w:eastAsia="Calibri" w:hAnsiTheme="minorHAnsi" w:cs="Arial"/>
          <w:sz w:val="24"/>
          <w:szCs w:val="24"/>
          <w:u w:val="single"/>
        </w:rPr>
      </w:pPr>
      <w:r>
        <w:rPr>
          <w:rFonts w:asciiTheme="minorHAnsi" w:eastAsia="Calibri" w:hAnsiTheme="minorHAnsi" w:cs="Arial"/>
          <w:sz w:val="24"/>
          <w:szCs w:val="24"/>
          <w:u w:val="single"/>
        </w:rPr>
        <w:t>Earned Income</w:t>
      </w:r>
      <w:r w:rsidR="00065522" w:rsidRPr="003961DD">
        <w:rPr>
          <w:rFonts w:asciiTheme="minorHAnsi" w:eastAsia="Calibri" w:hAnsiTheme="minorHAnsi" w:cs="Arial"/>
          <w:sz w:val="24"/>
          <w:szCs w:val="24"/>
          <w:u w:val="single"/>
        </w:rPr>
        <w:t xml:space="preserve"> Verification</w:t>
      </w:r>
    </w:p>
    <w:p w14:paraId="79B78519" w14:textId="285FE0C4" w:rsidR="007E3662" w:rsidRPr="003961DD" w:rsidRDefault="008C42DA" w:rsidP="003961DD">
      <w:pPr>
        <w:jc w:val="both"/>
        <w:rPr>
          <w:rFonts w:asciiTheme="minorHAnsi" w:eastAsia="Calibri" w:hAnsiTheme="minorHAnsi" w:cs="Arial"/>
        </w:rPr>
      </w:pPr>
      <w:r w:rsidRPr="003961DD">
        <w:rPr>
          <w:rFonts w:asciiTheme="minorHAnsi" w:eastAsia="Calibri" w:hAnsiTheme="minorHAnsi" w:cs="Arial"/>
          <w:sz w:val="24"/>
          <w:szCs w:val="24"/>
        </w:rPr>
        <w:t>The</w:t>
      </w:r>
      <w:r w:rsidRPr="7B7B669F">
        <w:rPr>
          <w:rFonts w:asciiTheme="minorHAnsi" w:eastAsia="Calibri" w:hAnsiTheme="minorHAnsi" w:cs="Arial"/>
          <w:sz w:val="24"/>
          <w:szCs w:val="24"/>
        </w:rPr>
        <w:t xml:space="preserve"> </w:t>
      </w:r>
      <w:r w:rsidR="510422C8" w:rsidRPr="7B7B669F">
        <w:rPr>
          <w:rFonts w:asciiTheme="minorHAnsi" w:eastAsia="Calibri" w:hAnsiTheme="minorHAnsi" w:cs="Arial"/>
          <w:sz w:val="24"/>
          <w:szCs w:val="24"/>
        </w:rPr>
        <w:t>SNAP</w:t>
      </w:r>
      <w:r w:rsidRPr="003961DD">
        <w:rPr>
          <w:rFonts w:asciiTheme="minorHAnsi" w:eastAsia="Calibri" w:hAnsiTheme="minorHAnsi" w:cs="Arial"/>
          <w:sz w:val="24"/>
          <w:szCs w:val="24"/>
        </w:rPr>
        <w:t xml:space="preserve"> EARN </w:t>
      </w:r>
      <w:r>
        <w:rPr>
          <w:rFonts w:asciiTheme="minorHAnsi" w:eastAsia="Calibri" w:hAnsiTheme="minorHAnsi" w:cs="Arial"/>
          <w:sz w:val="24"/>
          <w:szCs w:val="24"/>
        </w:rPr>
        <w:t xml:space="preserve">service provider </w:t>
      </w:r>
      <w:r w:rsidR="00632669">
        <w:rPr>
          <w:rFonts w:asciiTheme="minorHAnsi" w:eastAsia="Calibri" w:hAnsiTheme="minorHAnsi" w:cs="Arial"/>
          <w:sz w:val="24"/>
          <w:szCs w:val="24"/>
        </w:rPr>
        <w:t>must verify</w:t>
      </w:r>
      <w:r w:rsidR="00A831D0">
        <w:rPr>
          <w:rFonts w:asciiTheme="minorHAnsi" w:eastAsia="Calibri" w:hAnsiTheme="minorHAnsi" w:cs="Arial"/>
          <w:sz w:val="24"/>
          <w:szCs w:val="24"/>
        </w:rPr>
        <w:t xml:space="preserve"> </w:t>
      </w:r>
      <w:r w:rsidR="009E221E">
        <w:rPr>
          <w:rFonts w:asciiTheme="minorHAnsi" w:eastAsia="Calibri" w:hAnsiTheme="minorHAnsi" w:cs="Arial"/>
          <w:sz w:val="24"/>
          <w:szCs w:val="24"/>
        </w:rPr>
        <w:t>employment</w:t>
      </w:r>
      <w:r w:rsidR="00B7777E">
        <w:rPr>
          <w:rFonts w:asciiTheme="minorHAnsi" w:eastAsia="Calibri" w:hAnsiTheme="minorHAnsi" w:cs="Arial"/>
          <w:sz w:val="24"/>
          <w:szCs w:val="24"/>
        </w:rPr>
        <w:t xml:space="preserve"> </w:t>
      </w:r>
      <w:r w:rsidR="00F24426">
        <w:rPr>
          <w:rFonts w:asciiTheme="minorHAnsi" w:eastAsia="Calibri" w:hAnsiTheme="minorHAnsi" w:cs="Arial"/>
          <w:sz w:val="24"/>
          <w:szCs w:val="24"/>
        </w:rPr>
        <w:t>upon placement</w:t>
      </w:r>
      <w:r w:rsidR="002363BF">
        <w:rPr>
          <w:rFonts w:asciiTheme="minorHAnsi" w:eastAsia="Calibri" w:hAnsiTheme="minorHAnsi" w:cs="Arial"/>
          <w:sz w:val="24"/>
          <w:szCs w:val="24"/>
        </w:rPr>
        <w:t xml:space="preserve">. The </w:t>
      </w:r>
      <w:r w:rsidR="00AA7EBA">
        <w:rPr>
          <w:rFonts w:asciiTheme="minorHAnsi" w:eastAsia="Calibri" w:hAnsiTheme="minorHAnsi" w:cs="Arial"/>
          <w:sz w:val="24"/>
          <w:szCs w:val="24"/>
        </w:rPr>
        <w:t xml:space="preserve">methods of employment verification </w:t>
      </w:r>
      <w:r w:rsidR="000712FF">
        <w:rPr>
          <w:rFonts w:asciiTheme="minorHAnsi" w:eastAsia="Calibri" w:hAnsiTheme="minorHAnsi" w:cs="Arial"/>
          <w:sz w:val="24"/>
          <w:szCs w:val="24"/>
        </w:rPr>
        <w:t>include but are not limited to</w:t>
      </w:r>
      <w:r w:rsidR="000712FF" w:rsidRPr="000712FF">
        <w:rPr>
          <w:rFonts w:asciiTheme="minorHAnsi" w:eastAsia="Calibri" w:hAnsiTheme="minorHAnsi" w:cs="Arial"/>
          <w:sz w:val="24"/>
          <w:szCs w:val="24"/>
        </w:rPr>
        <w:t xml:space="preserve"> </w:t>
      </w:r>
      <w:r w:rsidR="000712FF" w:rsidRPr="00337515">
        <w:rPr>
          <w:rFonts w:asciiTheme="minorHAnsi" w:eastAsia="Calibri" w:hAnsiTheme="minorHAnsi" w:cs="Arial"/>
          <w:sz w:val="24"/>
          <w:szCs w:val="24"/>
        </w:rPr>
        <w:t>paystubs, documentation from the employer, DHS approved Employment Verification Form (EVF)</w:t>
      </w:r>
      <w:r w:rsidR="00166FAC">
        <w:rPr>
          <w:rFonts w:asciiTheme="minorHAnsi" w:eastAsia="Calibri" w:hAnsiTheme="minorHAnsi" w:cs="Arial"/>
          <w:sz w:val="24"/>
          <w:szCs w:val="24"/>
        </w:rPr>
        <w:t>,</w:t>
      </w:r>
      <w:r w:rsidR="000712FF" w:rsidRPr="00337515">
        <w:rPr>
          <w:rFonts w:asciiTheme="minorHAnsi" w:eastAsia="Calibri" w:hAnsiTheme="minorHAnsi" w:cs="Arial"/>
          <w:sz w:val="24"/>
          <w:szCs w:val="24"/>
        </w:rPr>
        <w:t xml:space="preserve"> </w:t>
      </w:r>
      <w:r w:rsidR="000712FF">
        <w:rPr>
          <w:rFonts w:asciiTheme="minorHAnsi" w:eastAsia="Calibri" w:hAnsiTheme="minorHAnsi" w:cs="Arial"/>
          <w:sz w:val="24"/>
          <w:szCs w:val="24"/>
        </w:rPr>
        <w:t>the W</w:t>
      </w:r>
      <w:r w:rsidR="000712FF" w:rsidRPr="00337515">
        <w:rPr>
          <w:rFonts w:asciiTheme="minorHAnsi" w:eastAsia="Calibri" w:hAnsiTheme="minorHAnsi" w:cs="Arial"/>
          <w:sz w:val="24"/>
          <w:szCs w:val="24"/>
        </w:rPr>
        <w:t xml:space="preserve">ork </w:t>
      </w:r>
      <w:r w:rsidR="000712FF">
        <w:rPr>
          <w:rFonts w:asciiTheme="minorHAnsi" w:eastAsia="Calibri" w:hAnsiTheme="minorHAnsi" w:cs="Arial"/>
          <w:sz w:val="24"/>
          <w:szCs w:val="24"/>
        </w:rPr>
        <w:t>N</w:t>
      </w:r>
      <w:r w:rsidR="000712FF" w:rsidRPr="00337515">
        <w:rPr>
          <w:rFonts w:asciiTheme="minorHAnsi" w:eastAsia="Calibri" w:hAnsiTheme="minorHAnsi" w:cs="Arial"/>
          <w:sz w:val="24"/>
          <w:szCs w:val="24"/>
        </w:rPr>
        <w:t>umber (or similar service)</w:t>
      </w:r>
      <w:r w:rsidR="00166FAC">
        <w:rPr>
          <w:rFonts w:asciiTheme="minorHAnsi" w:eastAsia="Calibri" w:hAnsiTheme="minorHAnsi" w:cs="Arial"/>
          <w:sz w:val="24"/>
          <w:szCs w:val="24"/>
        </w:rPr>
        <w:t>, or CIS.</w:t>
      </w:r>
      <w:r w:rsidR="00765C72">
        <w:rPr>
          <w:rFonts w:asciiTheme="minorHAnsi" w:eastAsia="Calibri" w:hAnsiTheme="minorHAnsi" w:cs="Arial"/>
          <w:sz w:val="24"/>
          <w:szCs w:val="24"/>
        </w:rPr>
        <w:t xml:space="preserve"> </w:t>
      </w:r>
    </w:p>
    <w:p w14:paraId="646F56A3" w14:textId="77777777" w:rsidR="00FC293E" w:rsidRDefault="00FC293E" w:rsidP="003961DD">
      <w:pPr>
        <w:jc w:val="both"/>
        <w:rPr>
          <w:rFonts w:asciiTheme="minorHAnsi" w:eastAsia="Calibri" w:hAnsiTheme="minorHAnsi" w:cs="Arial"/>
          <w:sz w:val="24"/>
          <w:szCs w:val="24"/>
        </w:rPr>
      </w:pPr>
    </w:p>
    <w:p w14:paraId="35DEB33C" w14:textId="7A4014C4" w:rsidR="004240E4" w:rsidRPr="00AB5476" w:rsidRDefault="001502E8" w:rsidP="003961DD">
      <w:pPr>
        <w:jc w:val="both"/>
        <w:rPr>
          <w:rFonts w:asciiTheme="minorHAnsi" w:eastAsia="Calibri" w:hAnsiTheme="minorHAnsi" w:cs="Arial"/>
          <w:sz w:val="24"/>
          <w:szCs w:val="24"/>
          <w:u w:val="single"/>
        </w:rPr>
      </w:pPr>
      <w:r w:rsidRPr="00AB5476">
        <w:rPr>
          <w:rFonts w:asciiTheme="minorHAnsi" w:eastAsia="Calibri" w:hAnsiTheme="minorHAnsi" w:cs="Arial"/>
          <w:sz w:val="24"/>
          <w:szCs w:val="24"/>
          <w:u w:val="single"/>
        </w:rPr>
        <w:t>Ret</w:t>
      </w:r>
      <w:r w:rsidR="00815FF1" w:rsidRPr="00AB5476">
        <w:rPr>
          <w:rFonts w:asciiTheme="minorHAnsi" w:eastAsia="Calibri" w:hAnsiTheme="minorHAnsi" w:cs="Arial"/>
          <w:sz w:val="24"/>
          <w:szCs w:val="24"/>
          <w:u w:val="single"/>
        </w:rPr>
        <w:t>ention Services</w:t>
      </w:r>
    </w:p>
    <w:p w14:paraId="6FDB0918" w14:textId="3514284A" w:rsidR="004240E4" w:rsidRDefault="505B6D01" w:rsidP="505B6D01">
      <w:pPr>
        <w:jc w:val="both"/>
        <w:rPr>
          <w:rFonts w:asciiTheme="minorHAnsi" w:eastAsia="Calibri" w:hAnsiTheme="minorHAnsi" w:cs="Arial"/>
          <w:sz w:val="24"/>
          <w:szCs w:val="24"/>
        </w:rPr>
      </w:pPr>
      <w:r w:rsidRPr="505B6D01">
        <w:rPr>
          <w:rFonts w:asciiTheme="minorHAnsi" w:eastAsia="Calibri" w:hAnsiTheme="minorHAnsi" w:cs="Arial"/>
          <w:sz w:val="24"/>
          <w:szCs w:val="24"/>
        </w:rPr>
        <w:t xml:space="preserve">Retention services should be a continuum of services provided prior to placement. Client contact should occur </w:t>
      </w:r>
      <w:r w:rsidR="12065C1E" w:rsidRPr="7B7B669F">
        <w:rPr>
          <w:rFonts w:asciiTheme="minorHAnsi" w:eastAsia="Calibri" w:hAnsiTheme="minorHAnsi" w:cs="Arial"/>
          <w:sz w:val="24"/>
          <w:szCs w:val="24"/>
        </w:rPr>
        <w:t>biweekly</w:t>
      </w:r>
      <w:r w:rsidRPr="505B6D01">
        <w:rPr>
          <w:rFonts w:asciiTheme="minorHAnsi" w:eastAsia="Calibri" w:hAnsiTheme="minorHAnsi" w:cs="Arial"/>
          <w:sz w:val="24"/>
          <w:szCs w:val="24"/>
        </w:rPr>
        <w:t>, at a minimum</w:t>
      </w:r>
      <w:r w:rsidR="76C9220B" w:rsidRPr="7B7B669F">
        <w:rPr>
          <w:rFonts w:asciiTheme="minorHAnsi" w:eastAsia="Calibri" w:hAnsiTheme="minorHAnsi" w:cs="Arial"/>
          <w:sz w:val="24"/>
          <w:szCs w:val="24"/>
        </w:rPr>
        <w:t>, for the full 90 days of retention</w:t>
      </w:r>
      <w:r w:rsidRPr="7B7B669F">
        <w:rPr>
          <w:rFonts w:asciiTheme="minorHAnsi" w:eastAsia="Calibri" w:hAnsiTheme="minorHAnsi" w:cs="Arial"/>
          <w:sz w:val="24"/>
          <w:szCs w:val="24"/>
        </w:rPr>
        <w:t>.</w:t>
      </w:r>
      <w:r w:rsidRPr="505B6D01">
        <w:rPr>
          <w:rFonts w:asciiTheme="minorHAnsi" w:eastAsia="Calibri" w:hAnsiTheme="minorHAnsi" w:cs="Arial"/>
          <w:sz w:val="24"/>
          <w:szCs w:val="24"/>
        </w:rPr>
        <w:t xml:space="preserve"> Retention contacts should include a comprehensive overview of the client’s IEP as well as a discussion to determine if the client needs any referrals for services. Programs should look to develop and offer workshops or events that are designed to support employed participants. </w:t>
      </w:r>
    </w:p>
    <w:p w14:paraId="0699A01D" w14:textId="77777777" w:rsidR="00887AFF" w:rsidRPr="00337515" w:rsidRDefault="00887AFF" w:rsidP="505B6D01">
      <w:pPr>
        <w:jc w:val="both"/>
        <w:rPr>
          <w:rFonts w:asciiTheme="minorHAnsi" w:eastAsia="Calibri" w:hAnsiTheme="minorHAnsi" w:cs="Arial"/>
          <w:sz w:val="24"/>
          <w:szCs w:val="24"/>
        </w:rPr>
      </w:pPr>
    </w:p>
    <w:p w14:paraId="04F760BE" w14:textId="75D4C7F5" w:rsidR="00140625" w:rsidRPr="009B2B42" w:rsidRDefault="004A3587" w:rsidP="009B2B42">
      <w:pPr>
        <w:pStyle w:val="Heading3"/>
        <w:rPr>
          <w:rFonts w:eastAsia="Calibri"/>
        </w:rPr>
      </w:pPr>
      <w:bookmarkStart w:id="46" w:name="_Toc457896477"/>
      <w:bookmarkStart w:id="47" w:name="_Toc48569353"/>
      <w:r w:rsidRPr="00864034">
        <w:rPr>
          <w:rFonts w:eastAsia="Calibri"/>
        </w:rPr>
        <w:t>Data Entry</w:t>
      </w:r>
      <w:bookmarkEnd w:id="46"/>
      <w:bookmarkEnd w:id="47"/>
      <w:r w:rsidR="00A65570">
        <w:rPr>
          <w:rFonts w:eastAsia="Calibri"/>
        </w:rPr>
        <w:t xml:space="preserve"> </w:t>
      </w:r>
    </w:p>
    <w:p w14:paraId="214704B5" w14:textId="77777777" w:rsidR="006C6575" w:rsidRPr="00337515" w:rsidRDefault="006C6575" w:rsidP="00337515">
      <w:pPr>
        <w:jc w:val="both"/>
        <w:rPr>
          <w:rFonts w:asciiTheme="minorHAnsi" w:hAnsiTheme="minorHAnsi"/>
          <w:sz w:val="24"/>
          <w:szCs w:val="24"/>
        </w:rPr>
      </w:pPr>
    </w:p>
    <w:p w14:paraId="3C8C699F" w14:textId="5B6012A9" w:rsidR="00140625" w:rsidRPr="00337515" w:rsidRDefault="00F24426" w:rsidP="00337515">
      <w:pPr>
        <w:jc w:val="both"/>
        <w:rPr>
          <w:rFonts w:asciiTheme="minorHAnsi" w:eastAsia="Calibri" w:hAnsiTheme="minorHAnsi" w:cs="Arial"/>
          <w:sz w:val="24"/>
          <w:szCs w:val="24"/>
          <w:u w:val="double"/>
        </w:rPr>
      </w:pPr>
      <w:r>
        <w:rPr>
          <w:rFonts w:asciiTheme="minorHAnsi" w:eastAsia="Calibri" w:hAnsiTheme="minorHAnsi" w:cs="Arial"/>
          <w:sz w:val="24"/>
          <w:szCs w:val="24"/>
        </w:rPr>
        <w:t xml:space="preserve">SNAP </w:t>
      </w:r>
      <w:r w:rsidR="004A3587" w:rsidRPr="00337515">
        <w:rPr>
          <w:rFonts w:asciiTheme="minorHAnsi" w:eastAsia="Calibri" w:hAnsiTheme="minorHAnsi" w:cs="Arial"/>
          <w:sz w:val="24"/>
          <w:szCs w:val="24"/>
        </w:rPr>
        <w:t>EARN service providers</w:t>
      </w:r>
      <w:r w:rsidR="004A3587" w:rsidRPr="00337515">
        <w:rPr>
          <w:rFonts w:asciiTheme="minorHAnsi" w:eastAsia="Calibri" w:hAnsiTheme="minorHAnsi" w:cs="Arial"/>
          <w:b/>
          <w:bCs/>
          <w:sz w:val="24"/>
          <w:szCs w:val="24"/>
        </w:rPr>
        <w:t xml:space="preserve"> </w:t>
      </w:r>
      <w:r w:rsidR="004A3587" w:rsidRPr="00337515">
        <w:rPr>
          <w:rFonts w:asciiTheme="minorHAnsi" w:eastAsia="Calibri" w:hAnsiTheme="minorHAnsi" w:cs="Arial"/>
          <w:sz w:val="24"/>
          <w:szCs w:val="24"/>
        </w:rPr>
        <w:t>may have their own data information system to track program referrals, rejections, enrollments, participant data, activities and terminations</w:t>
      </w:r>
      <w:r w:rsidR="000A14EE">
        <w:rPr>
          <w:rFonts w:asciiTheme="minorHAnsi" w:eastAsia="Calibri" w:hAnsiTheme="minorHAnsi" w:cs="Arial"/>
          <w:sz w:val="24"/>
          <w:szCs w:val="24"/>
        </w:rPr>
        <w:t xml:space="preserve">. </w:t>
      </w:r>
      <w:r w:rsidR="004A3587" w:rsidRPr="00337515">
        <w:rPr>
          <w:rFonts w:asciiTheme="minorHAnsi" w:eastAsia="Calibri" w:hAnsiTheme="minorHAnsi" w:cs="Arial"/>
          <w:sz w:val="24"/>
          <w:szCs w:val="24"/>
        </w:rPr>
        <w:t xml:space="preserve">However, CIS, CWDS and DocuShare are the official data systems that </w:t>
      </w:r>
      <w:r w:rsidR="004A3587" w:rsidRPr="00337515">
        <w:rPr>
          <w:rFonts w:asciiTheme="minorHAnsi" w:hAnsiTheme="minorHAnsi" w:cs="Arial"/>
          <w:sz w:val="24"/>
          <w:szCs w:val="24"/>
        </w:rPr>
        <w:t>DHS</w:t>
      </w:r>
      <w:r w:rsidR="004A3587" w:rsidRPr="00337515">
        <w:rPr>
          <w:rFonts w:asciiTheme="minorHAnsi" w:eastAsia="Calibri" w:hAnsiTheme="minorHAnsi" w:cs="Arial"/>
          <w:sz w:val="24"/>
          <w:szCs w:val="24"/>
        </w:rPr>
        <w:t xml:space="preserve"> will use to validate a </w:t>
      </w:r>
      <w:r w:rsidR="004A3587" w:rsidRPr="00337515">
        <w:rPr>
          <w:rFonts w:asciiTheme="minorHAnsi" w:hAnsiTheme="minorHAnsi" w:cs="Arial"/>
          <w:sz w:val="24"/>
          <w:szCs w:val="24"/>
        </w:rPr>
        <w:t>client’s</w:t>
      </w:r>
      <w:r w:rsidR="004A3587" w:rsidRPr="00337515">
        <w:rPr>
          <w:rFonts w:asciiTheme="minorHAnsi" w:eastAsia="Calibri" w:hAnsiTheme="minorHAnsi" w:cs="Arial"/>
          <w:sz w:val="24"/>
          <w:szCs w:val="24"/>
        </w:rPr>
        <w:t xml:space="preserve"> activities and evaluate achievement of outcomes</w:t>
      </w:r>
      <w:r w:rsidR="000A14EE">
        <w:rPr>
          <w:rFonts w:asciiTheme="minorHAnsi" w:eastAsia="Calibri" w:hAnsiTheme="minorHAnsi" w:cs="Arial"/>
          <w:sz w:val="24"/>
          <w:szCs w:val="24"/>
        </w:rPr>
        <w:t xml:space="preserve">. </w:t>
      </w:r>
      <w:r>
        <w:rPr>
          <w:rFonts w:asciiTheme="minorHAnsi" w:eastAsia="Calibri" w:hAnsiTheme="minorHAnsi" w:cs="Arial"/>
          <w:sz w:val="24"/>
          <w:szCs w:val="24"/>
        </w:rPr>
        <w:t xml:space="preserve">SNAP </w:t>
      </w:r>
      <w:r w:rsidR="004A3587" w:rsidRPr="00337515">
        <w:rPr>
          <w:rFonts w:asciiTheme="minorHAnsi" w:eastAsia="Calibri" w:hAnsiTheme="minorHAnsi" w:cs="Arial"/>
          <w:sz w:val="24"/>
          <w:szCs w:val="24"/>
        </w:rPr>
        <w:t>EARN service provider</w:t>
      </w:r>
      <w:r w:rsidR="00812867">
        <w:rPr>
          <w:rFonts w:asciiTheme="minorHAnsi" w:eastAsia="Calibri" w:hAnsiTheme="minorHAnsi" w:cs="Arial"/>
          <w:sz w:val="24"/>
          <w:szCs w:val="24"/>
        </w:rPr>
        <w:t xml:space="preserve"> staff</w:t>
      </w:r>
      <w:r w:rsidR="004A3587" w:rsidRPr="00337515">
        <w:rPr>
          <w:rFonts w:asciiTheme="minorHAnsi" w:eastAsia="Calibri" w:hAnsiTheme="minorHAnsi" w:cs="Arial"/>
          <w:sz w:val="24"/>
          <w:szCs w:val="24"/>
        </w:rPr>
        <w:t xml:space="preserve"> hired to perform data entry are required to attend CWDS training.</w:t>
      </w:r>
    </w:p>
    <w:p w14:paraId="71BCD8BE" w14:textId="77777777" w:rsidR="00140625" w:rsidRPr="00337515" w:rsidRDefault="00140625" w:rsidP="00337515">
      <w:pPr>
        <w:tabs>
          <w:tab w:val="left" w:pos="720"/>
        </w:tabs>
        <w:jc w:val="both"/>
        <w:rPr>
          <w:rFonts w:asciiTheme="minorHAnsi" w:eastAsia="Calibri" w:hAnsiTheme="minorHAnsi" w:cs="Arial"/>
          <w:sz w:val="24"/>
          <w:szCs w:val="24"/>
          <w:u w:val="double"/>
        </w:rPr>
      </w:pPr>
    </w:p>
    <w:p w14:paraId="74D3E502" w14:textId="410334CC" w:rsidR="00140625" w:rsidRPr="00337515" w:rsidRDefault="004A3587" w:rsidP="00337515">
      <w:pPr>
        <w:tabs>
          <w:tab w:val="left" w:pos="270"/>
          <w:tab w:val="left" w:pos="360"/>
        </w:tabs>
        <w:jc w:val="both"/>
        <w:rPr>
          <w:rFonts w:asciiTheme="minorHAnsi" w:eastAsia="Calibri" w:hAnsiTheme="minorHAnsi" w:cs="Arial"/>
          <w:sz w:val="24"/>
          <w:szCs w:val="24"/>
        </w:rPr>
      </w:pPr>
      <w:r w:rsidRPr="00337515">
        <w:rPr>
          <w:rFonts w:asciiTheme="minorHAnsi" w:hAnsiTheme="minorHAnsi" w:cs="Arial"/>
          <w:sz w:val="24"/>
          <w:szCs w:val="24"/>
        </w:rPr>
        <w:t xml:space="preserve">DHS </w:t>
      </w:r>
      <w:r w:rsidRPr="00337515">
        <w:rPr>
          <w:rFonts w:asciiTheme="minorHAnsi" w:eastAsia="Calibri" w:hAnsiTheme="minorHAnsi" w:cs="Arial"/>
          <w:sz w:val="24"/>
          <w:szCs w:val="24"/>
        </w:rPr>
        <w:t xml:space="preserve">has instituted restrictions on timeframes for the data entry of </w:t>
      </w:r>
      <w:r w:rsidRPr="00337515">
        <w:rPr>
          <w:rFonts w:asciiTheme="minorHAnsi" w:hAnsiTheme="minorHAnsi" w:cs="Arial"/>
          <w:sz w:val="24"/>
          <w:szCs w:val="24"/>
        </w:rPr>
        <w:t>client</w:t>
      </w:r>
      <w:r w:rsidRPr="00337515">
        <w:rPr>
          <w:rFonts w:asciiTheme="minorHAnsi" w:eastAsia="Calibri" w:hAnsiTheme="minorHAnsi" w:cs="Arial"/>
          <w:sz w:val="24"/>
          <w:szCs w:val="24"/>
        </w:rPr>
        <w:t xml:space="preserve"> information into CWDS</w:t>
      </w:r>
      <w:r w:rsidR="000A14EE">
        <w:rPr>
          <w:rFonts w:asciiTheme="minorHAnsi" w:eastAsia="Calibri" w:hAnsiTheme="minorHAnsi" w:cs="Arial"/>
          <w:sz w:val="24"/>
          <w:szCs w:val="24"/>
        </w:rPr>
        <w:t xml:space="preserve">. </w:t>
      </w:r>
      <w:r w:rsidRPr="00337515">
        <w:rPr>
          <w:rFonts w:asciiTheme="minorHAnsi" w:eastAsia="Calibri" w:hAnsiTheme="minorHAnsi" w:cs="Arial"/>
          <w:sz w:val="24"/>
          <w:szCs w:val="24"/>
        </w:rPr>
        <w:t>These restrictions are necessary to ensure the timely transfer of in</w:t>
      </w:r>
      <w:r w:rsidR="007A08CB">
        <w:rPr>
          <w:rFonts w:asciiTheme="minorHAnsi" w:eastAsia="Calibri" w:hAnsiTheme="minorHAnsi" w:cs="Arial"/>
          <w:sz w:val="24"/>
          <w:szCs w:val="24"/>
        </w:rPr>
        <w:t xml:space="preserve">formation from CWDS to CIS, </w:t>
      </w:r>
      <w:r w:rsidR="008E59F5">
        <w:rPr>
          <w:rFonts w:asciiTheme="minorHAnsi" w:eastAsia="Calibri" w:hAnsiTheme="minorHAnsi" w:cs="Arial"/>
          <w:sz w:val="24"/>
          <w:szCs w:val="24"/>
        </w:rPr>
        <w:t xml:space="preserve">for </w:t>
      </w:r>
      <w:r w:rsidRPr="00337515">
        <w:rPr>
          <w:rFonts w:asciiTheme="minorHAnsi" w:eastAsia="Calibri" w:hAnsiTheme="minorHAnsi" w:cs="Arial"/>
          <w:sz w:val="24"/>
          <w:szCs w:val="24"/>
        </w:rPr>
        <w:t>federal and s</w:t>
      </w:r>
      <w:r w:rsidR="002B0526" w:rsidRPr="00337515">
        <w:rPr>
          <w:rFonts w:asciiTheme="minorHAnsi" w:eastAsia="Calibri" w:hAnsiTheme="minorHAnsi" w:cs="Arial"/>
          <w:sz w:val="24"/>
          <w:szCs w:val="24"/>
        </w:rPr>
        <w:t>tate reporting purposes, and</w:t>
      </w:r>
      <w:r w:rsidRPr="00337515">
        <w:rPr>
          <w:rFonts w:asciiTheme="minorHAnsi" w:eastAsia="Calibri" w:hAnsiTheme="minorHAnsi" w:cs="Arial"/>
          <w:sz w:val="24"/>
          <w:szCs w:val="24"/>
        </w:rPr>
        <w:t xml:space="preserve"> timely action by CAOs affecting clients’ eligibility </w:t>
      </w:r>
      <w:r w:rsidRPr="00337515">
        <w:rPr>
          <w:rFonts w:asciiTheme="minorHAnsi" w:eastAsia="Calibri" w:hAnsiTheme="minorHAnsi" w:cs="Arial"/>
          <w:sz w:val="24"/>
          <w:szCs w:val="24"/>
        </w:rPr>
        <w:lastRenderedPageBreak/>
        <w:t xml:space="preserve">for benefits or continued participation in </w:t>
      </w:r>
      <w:r w:rsidR="004B3350">
        <w:rPr>
          <w:rFonts w:asciiTheme="minorHAnsi" w:eastAsia="Calibri" w:hAnsiTheme="minorHAnsi" w:cs="Arial"/>
          <w:sz w:val="24"/>
          <w:szCs w:val="24"/>
        </w:rPr>
        <w:t xml:space="preserve">SNAP </w:t>
      </w:r>
      <w:r w:rsidRPr="00337515">
        <w:rPr>
          <w:rFonts w:asciiTheme="minorHAnsi" w:eastAsia="Calibri" w:hAnsiTheme="minorHAnsi" w:cs="Arial"/>
          <w:sz w:val="24"/>
          <w:szCs w:val="24"/>
        </w:rPr>
        <w:t>E</w:t>
      </w:r>
      <w:r w:rsidRPr="00337515">
        <w:rPr>
          <w:rFonts w:asciiTheme="minorHAnsi" w:hAnsiTheme="minorHAnsi" w:cs="Arial"/>
          <w:sz w:val="24"/>
          <w:szCs w:val="24"/>
        </w:rPr>
        <w:t>ARN</w:t>
      </w:r>
      <w:r w:rsidR="000A14EE">
        <w:rPr>
          <w:rFonts w:asciiTheme="minorHAnsi" w:eastAsia="Calibri" w:hAnsiTheme="minorHAnsi" w:cs="Arial"/>
          <w:sz w:val="24"/>
          <w:szCs w:val="24"/>
        </w:rPr>
        <w:t xml:space="preserve">. </w:t>
      </w:r>
      <w:r w:rsidRPr="00337515">
        <w:rPr>
          <w:rFonts w:asciiTheme="minorHAnsi" w:eastAsia="Calibri" w:hAnsiTheme="minorHAnsi" w:cs="Arial"/>
          <w:sz w:val="24"/>
          <w:szCs w:val="24"/>
        </w:rPr>
        <w:t xml:space="preserve">The </w:t>
      </w:r>
      <w:r w:rsidR="004B3350">
        <w:rPr>
          <w:rFonts w:asciiTheme="minorHAnsi" w:eastAsia="Calibri" w:hAnsiTheme="minorHAnsi" w:cs="Arial"/>
          <w:sz w:val="24"/>
          <w:szCs w:val="24"/>
        </w:rPr>
        <w:t xml:space="preserve">SNAP </w:t>
      </w:r>
      <w:r w:rsidRPr="00337515">
        <w:rPr>
          <w:rFonts w:asciiTheme="minorHAnsi" w:eastAsia="Calibri" w:hAnsiTheme="minorHAnsi" w:cs="Arial"/>
          <w:sz w:val="24"/>
          <w:szCs w:val="24"/>
        </w:rPr>
        <w:t>EARN service provider must complete data entry into CWDS as follows:</w:t>
      </w:r>
    </w:p>
    <w:p w14:paraId="000584D4" w14:textId="77777777" w:rsidR="00140625" w:rsidRPr="00337515" w:rsidRDefault="00140625" w:rsidP="00337515">
      <w:pPr>
        <w:tabs>
          <w:tab w:val="left" w:pos="0"/>
        </w:tabs>
        <w:jc w:val="both"/>
        <w:rPr>
          <w:rFonts w:asciiTheme="minorHAnsi" w:eastAsia="Calibri" w:hAnsiTheme="minorHAnsi" w:cs="Arial"/>
          <w:sz w:val="24"/>
          <w:szCs w:val="24"/>
        </w:rPr>
      </w:pPr>
    </w:p>
    <w:p w14:paraId="7B2B6BA3" w14:textId="330D5F9C" w:rsidR="00140625" w:rsidRPr="00783B38" w:rsidRDefault="004A3587" w:rsidP="7B7B669F">
      <w:pPr>
        <w:pStyle w:val="ListParagraph"/>
        <w:numPr>
          <w:ilvl w:val="1"/>
          <w:numId w:val="21"/>
        </w:numPr>
        <w:ind w:left="720"/>
        <w:jc w:val="both"/>
        <w:rPr>
          <w:rFonts w:asciiTheme="minorHAnsi" w:eastAsiaTheme="minorEastAsia" w:hAnsiTheme="minorHAnsi" w:cstheme="minorBidi"/>
        </w:rPr>
      </w:pPr>
      <w:r w:rsidRPr="00337515">
        <w:rPr>
          <w:rFonts w:asciiTheme="minorHAnsi" w:eastAsia="Calibri" w:hAnsiTheme="minorHAnsi" w:cs="Arial"/>
        </w:rPr>
        <w:t>Hours of participation can be data entered into CWDS based</w:t>
      </w:r>
      <w:r w:rsidR="007B12F8" w:rsidRPr="00337515">
        <w:rPr>
          <w:rFonts w:asciiTheme="minorHAnsi" w:eastAsia="Calibri" w:hAnsiTheme="minorHAnsi" w:cs="Arial"/>
        </w:rPr>
        <w:t xml:space="preserve"> on the attendance form</w:t>
      </w:r>
      <w:r w:rsidR="000A14EE">
        <w:rPr>
          <w:rFonts w:asciiTheme="minorHAnsi" w:eastAsia="Calibri" w:hAnsiTheme="minorHAnsi" w:cs="Arial"/>
        </w:rPr>
        <w:t xml:space="preserve">. </w:t>
      </w:r>
      <w:r w:rsidR="007B12F8" w:rsidRPr="00337515">
        <w:rPr>
          <w:rFonts w:asciiTheme="minorHAnsi" w:eastAsia="Calibri" w:hAnsiTheme="minorHAnsi" w:cs="Arial"/>
        </w:rPr>
        <w:t>Data e</w:t>
      </w:r>
      <w:r w:rsidRPr="00337515">
        <w:rPr>
          <w:rFonts w:asciiTheme="minorHAnsi" w:eastAsia="Calibri" w:hAnsiTheme="minorHAnsi" w:cs="Arial"/>
        </w:rPr>
        <w:t>ntry can then be reconciled when the verification is received.</w:t>
      </w:r>
    </w:p>
    <w:p w14:paraId="3187EBBB" w14:textId="2319B3EC" w:rsidR="00140625" w:rsidRPr="00783B38" w:rsidRDefault="004A3587" w:rsidP="00337515">
      <w:pPr>
        <w:pStyle w:val="ListParagraph"/>
        <w:numPr>
          <w:ilvl w:val="1"/>
          <w:numId w:val="21"/>
        </w:numPr>
        <w:ind w:left="720"/>
        <w:jc w:val="both"/>
      </w:pPr>
      <w:r w:rsidRPr="00337515">
        <w:rPr>
          <w:rFonts w:asciiTheme="minorHAnsi" w:hAnsiTheme="minorHAnsi" w:cs="Arial"/>
        </w:rPr>
        <w:t xml:space="preserve">For all </w:t>
      </w:r>
      <w:r w:rsidR="00AC5BE6" w:rsidRPr="00337515">
        <w:rPr>
          <w:rFonts w:asciiTheme="minorHAnsi" w:hAnsiTheme="minorHAnsi" w:cs="Arial"/>
        </w:rPr>
        <w:t>activities</w:t>
      </w:r>
      <w:r w:rsidR="32A572E6" w:rsidRPr="7B7B669F">
        <w:rPr>
          <w:rFonts w:asciiTheme="minorHAnsi" w:hAnsiTheme="minorHAnsi" w:cs="Arial"/>
        </w:rPr>
        <w:t xml:space="preserve"> except AC 93</w:t>
      </w:r>
      <w:r w:rsidR="78C9FA75" w:rsidRPr="7B7B669F">
        <w:rPr>
          <w:rFonts w:asciiTheme="minorHAnsi" w:hAnsiTheme="minorHAnsi" w:cs="Arial"/>
        </w:rPr>
        <w:t>:</w:t>
      </w:r>
      <w:r w:rsidR="00AC5BE6" w:rsidRPr="00337515">
        <w:rPr>
          <w:rFonts w:asciiTheme="minorHAnsi" w:hAnsiTheme="minorHAnsi" w:cs="Arial"/>
        </w:rPr>
        <w:t xml:space="preserve"> activity</w:t>
      </w:r>
      <w:r w:rsidRPr="00337515">
        <w:rPr>
          <w:rFonts w:asciiTheme="minorHAnsi" w:hAnsiTheme="minorHAnsi" w:cs="Arial"/>
        </w:rPr>
        <w:t xml:space="preserve"> and hours must be entered and, if needed, updated by </w:t>
      </w:r>
      <w:r w:rsidR="002B0526" w:rsidRPr="00337515">
        <w:rPr>
          <w:rFonts w:asciiTheme="minorHAnsi" w:hAnsiTheme="minorHAnsi" w:cs="Arial"/>
        </w:rPr>
        <w:t xml:space="preserve">the </w:t>
      </w:r>
      <w:r w:rsidRPr="00337515">
        <w:rPr>
          <w:rFonts w:asciiTheme="minorHAnsi" w:hAnsiTheme="minorHAnsi" w:cs="Arial"/>
        </w:rPr>
        <w:t>15</w:t>
      </w:r>
      <w:r w:rsidRPr="00337515">
        <w:rPr>
          <w:rFonts w:asciiTheme="minorHAnsi" w:hAnsiTheme="minorHAnsi" w:cs="Arial"/>
          <w:vertAlign w:val="superscript"/>
        </w:rPr>
        <w:t>th</w:t>
      </w:r>
      <w:r w:rsidRPr="00337515">
        <w:rPr>
          <w:rFonts w:asciiTheme="minorHAnsi" w:hAnsiTheme="minorHAnsi" w:cs="Arial"/>
        </w:rPr>
        <w:t xml:space="preserve"> of the month after the month of participation</w:t>
      </w:r>
      <w:r w:rsidR="002B0526" w:rsidRPr="00337515">
        <w:rPr>
          <w:rFonts w:asciiTheme="minorHAnsi" w:hAnsiTheme="minorHAnsi" w:cs="Arial"/>
        </w:rPr>
        <w:t xml:space="preserve">; e.g., July hours must be entered by </w:t>
      </w:r>
      <w:r w:rsidR="002B0526" w:rsidRPr="00783B38">
        <w:rPr>
          <w:rFonts w:asciiTheme="minorHAnsi" w:hAnsiTheme="minorHAnsi" w:cs="Arial"/>
        </w:rPr>
        <w:t>August 15.</w:t>
      </w:r>
    </w:p>
    <w:p w14:paraId="43FC93E9" w14:textId="6DCE3A4C" w:rsidR="7221D367" w:rsidRDefault="7221D367">
      <w:pPr>
        <w:pStyle w:val="ListParagraph"/>
        <w:numPr>
          <w:ilvl w:val="1"/>
          <w:numId w:val="21"/>
        </w:numPr>
        <w:ind w:left="720"/>
        <w:jc w:val="both"/>
        <w:rPr>
          <w:rFonts w:asciiTheme="minorHAnsi" w:eastAsiaTheme="minorEastAsia" w:hAnsiTheme="minorHAnsi" w:cstheme="minorBidi"/>
        </w:rPr>
      </w:pPr>
      <w:r w:rsidRPr="005126DF">
        <w:rPr>
          <w:rFonts w:asciiTheme="minorHAnsi" w:eastAsia="Calibri" w:hAnsiTheme="minorHAnsi" w:cs="Arial"/>
        </w:rPr>
        <w:t xml:space="preserve">For AC </w:t>
      </w:r>
      <w:r w:rsidRPr="7B7B669F">
        <w:rPr>
          <w:rFonts w:asciiTheme="minorHAnsi" w:eastAsia="Calibri" w:hAnsiTheme="minorHAnsi" w:cs="Arial"/>
        </w:rPr>
        <w:t>9</w:t>
      </w:r>
      <w:r w:rsidRPr="005126DF">
        <w:rPr>
          <w:rFonts w:asciiTheme="minorHAnsi" w:eastAsia="Calibri" w:hAnsiTheme="minorHAnsi" w:cs="Arial"/>
        </w:rPr>
        <w:t>3: activity must be entered by the 15th of the month after the month of participation. Attendance hours must be entered/updated by the last day of the month, two months after the month of participation; e.g., July hours must be entered by September 30. The activity end date must be entered by the last day of the month after the month of participation.</w:t>
      </w:r>
    </w:p>
    <w:p w14:paraId="466B3E19" w14:textId="77777777" w:rsidR="00140625" w:rsidRPr="00783B38" w:rsidRDefault="00140625" w:rsidP="00337515">
      <w:pPr>
        <w:jc w:val="both"/>
        <w:rPr>
          <w:rFonts w:asciiTheme="minorHAnsi" w:hAnsiTheme="minorHAnsi" w:cs="Arial"/>
          <w:sz w:val="24"/>
          <w:szCs w:val="24"/>
        </w:rPr>
      </w:pPr>
    </w:p>
    <w:p w14:paraId="66D353A4" w14:textId="7A4BF239" w:rsidR="00140625" w:rsidRPr="00337515" w:rsidRDefault="004A3587" w:rsidP="199E16F0">
      <w:pPr>
        <w:tabs>
          <w:tab w:val="left" w:pos="270"/>
        </w:tabs>
        <w:jc w:val="both"/>
        <w:rPr>
          <w:rFonts w:asciiTheme="minorHAnsi" w:eastAsia="Calibri" w:hAnsiTheme="minorHAnsi" w:cs="Arial"/>
          <w:sz w:val="24"/>
          <w:szCs w:val="24"/>
        </w:rPr>
      </w:pPr>
      <w:r w:rsidRPr="199E16F0">
        <w:rPr>
          <w:rFonts w:asciiTheme="minorHAnsi" w:eastAsia="Calibri" w:hAnsiTheme="minorHAnsi" w:cs="Arial"/>
          <w:sz w:val="24"/>
          <w:szCs w:val="24"/>
        </w:rPr>
        <w:t xml:space="preserve">Any data not entered by the data entry deadlines will not count </w:t>
      </w:r>
      <w:r w:rsidR="45A3FE0A" w:rsidRPr="199E16F0">
        <w:rPr>
          <w:rFonts w:asciiTheme="minorHAnsi" w:eastAsia="Calibri" w:hAnsiTheme="minorHAnsi" w:cs="Arial"/>
          <w:sz w:val="24"/>
          <w:szCs w:val="24"/>
        </w:rPr>
        <w:t>toward</w:t>
      </w:r>
      <w:r w:rsidRPr="199E16F0">
        <w:rPr>
          <w:rFonts w:asciiTheme="minorHAnsi" w:eastAsia="Calibri" w:hAnsiTheme="minorHAnsi" w:cs="Arial"/>
          <w:sz w:val="24"/>
          <w:szCs w:val="24"/>
        </w:rPr>
        <w:t xml:space="preserve"> the  performance outcomes.</w:t>
      </w:r>
    </w:p>
    <w:p w14:paraId="543CA606" w14:textId="77777777" w:rsidR="00140625" w:rsidRPr="00733F98" w:rsidRDefault="00140625" w:rsidP="00733F98">
      <w:pPr>
        <w:tabs>
          <w:tab w:val="left" w:pos="270"/>
        </w:tabs>
        <w:jc w:val="both"/>
        <w:rPr>
          <w:rFonts w:asciiTheme="minorHAnsi" w:eastAsia="Calibri" w:hAnsiTheme="minorHAnsi" w:cs="Arial"/>
          <w:sz w:val="24"/>
          <w:szCs w:val="24"/>
        </w:rPr>
      </w:pPr>
    </w:p>
    <w:p w14:paraId="35BA2027" w14:textId="45735263" w:rsidR="00140625" w:rsidRPr="00733F98" w:rsidRDefault="004A3587" w:rsidP="00733F98">
      <w:pPr>
        <w:pStyle w:val="Default"/>
        <w:tabs>
          <w:tab w:val="left" w:pos="360"/>
        </w:tabs>
        <w:jc w:val="both"/>
        <w:rPr>
          <w:rFonts w:asciiTheme="minorHAnsi" w:hAnsiTheme="minorHAnsi"/>
          <w:color w:val="auto"/>
        </w:rPr>
      </w:pPr>
      <w:r w:rsidRPr="00733F98">
        <w:rPr>
          <w:rFonts w:asciiTheme="minorHAnsi" w:hAnsiTheme="minorHAnsi"/>
          <w:iCs/>
          <w:color w:val="auto"/>
        </w:rPr>
        <w:t xml:space="preserve">Mathematical rounding will be </w:t>
      </w:r>
      <w:r w:rsidR="2EA07945" w:rsidRPr="2701523F">
        <w:rPr>
          <w:rFonts w:asciiTheme="minorHAnsi" w:hAnsiTheme="minorHAnsi"/>
          <w:color w:val="auto"/>
        </w:rPr>
        <w:t>used</w:t>
      </w:r>
      <w:r w:rsidRPr="00733F98">
        <w:rPr>
          <w:rFonts w:asciiTheme="minorHAnsi" w:hAnsiTheme="minorHAnsi"/>
          <w:iCs/>
          <w:color w:val="auto"/>
        </w:rPr>
        <w:t xml:space="preserve"> to round clients’ hours: round down to the next whole hour if the fraction is .49 or </w:t>
      </w:r>
      <w:r w:rsidR="00783B38" w:rsidRPr="00733F98">
        <w:rPr>
          <w:rFonts w:asciiTheme="minorHAnsi" w:hAnsiTheme="minorHAnsi"/>
          <w:iCs/>
          <w:color w:val="auto"/>
        </w:rPr>
        <w:t>below and</w:t>
      </w:r>
      <w:r w:rsidRPr="00733F98">
        <w:rPr>
          <w:rFonts w:asciiTheme="minorHAnsi" w:hAnsiTheme="minorHAnsi"/>
          <w:iCs/>
          <w:color w:val="auto"/>
        </w:rPr>
        <w:t xml:space="preserve"> round up to the next whole hour if the fraction is .5 or above</w:t>
      </w:r>
      <w:r w:rsidR="000A14EE">
        <w:rPr>
          <w:rFonts w:asciiTheme="minorHAnsi" w:hAnsiTheme="minorHAnsi"/>
          <w:iCs/>
          <w:color w:val="auto"/>
        </w:rPr>
        <w:t xml:space="preserve">. </w:t>
      </w:r>
      <w:r w:rsidRPr="00733F98">
        <w:rPr>
          <w:rFonts w:asciiTheme="minorHAnsi" w:hAnsiTheme="minorHAnsi"/>
          <w:iCs/>
          <w:color w:val="auto"/>
        </w:rPr>
        <w:t>Mathematical rounding will be instituted at the end of each week per activity.</w:t>
      </w:r>
    </w:p>
    <w:p w14:paraId="40704831" w14:textId="77777777" w:rsidR="00140625" w:rsidRPr="00733F98" w:rsidRDefault="00140625" w:rsidP="00733F98">
      <w:pPr>
        <w:tabs>
          <w:tab w:val="left" w:pos="1440"/>
        </w:tabs>
        <w:jc w:val="both"/>
        <w:rPr>
          <w:rFonts w:asciiTheme="minorHAnsi" w:eastAsia="Calibri" w:hAnsiTheme="minorHAnsi" w:cs="Arial"/>
          <w:sz w:val="24"/>
          <w:szCs w:val="24"/>
        </w:rPr>
      </w:pPr>
    </w:p>
    <w:p w14:paraId="2E8E5957" w14:textId="68FEE8DE" w:rsidR="00140625" w:rsidRPr="00733F98" w:rsidRDefault="004B3350" w:rsidP="199E16F0">
      <w:pPr>
        <w:tabs>
          <w:tab w:val="left" w:pos="360"/>
        </w:tabs>
        <w:jc w:val="both"/>
        <w:rPr>
          <w:rFonts w:asciiTheme="minorHAnsi" w:eastAsia="Calibri" w:hAnsiTheme="minorHAnsi" w:cs="Arial"/>
          <w:sz w:val="24"/>
          <w:szCs w:val="24"/>
        </w:rPr>
      </w:pPr>
      <w:r w:rsidRPr="199E16F0">
        <w:rPr>
          <w:rFonts w:asciiTheme="minorHAnsi" w:hAnsiTheme="minorHAnsi" w:cs="Arial"/>
          <w:sz w:val="24"/>
          <w:szCs w:val="24"/>
        </w:rPr>
        <w:t xml:space="preserve">SNAP </w:t>
      </w:r>
      <w:r w:rsidR="004A3587" w:rsidRPr="199E16F0">
        <w:rPr>
          <w:rFonts w:asciiTheme="minorHAnsi" w:hAnsiTheme="minorHAnsi" w:cs="Arial"/>
          <w:sz w:val="24"/>
          <w:szCs w:val="24"/>
        </w:rPr>
        <w:t>EARN service providers</w:t>
      </w:r>
      <w:r w:rsidR="004A3587" w:rsidRPr="199E16F0">
        <w:rPr>
          <w:rFonts w:asciiTheme="minorHAnsi" w:eastAsia="Calibri" w:hAnsiTheme="minorHAnsi" w:cs="Arial"/>
          <w:sz w:val="24"/>
          <w:szCs w:val="24"/>
        </w:rPr>
        <w:t xml:space="preserve"> must promptly and correctly data enter information into CWDS</w:t>
      </w:r>
      <w:r w:rsidR="000A14EE">
        <w:rPr>
          <w:rFonts w:asciiTheme="minorHAnsi" w:eastAsia="Calibri" w:hAnsiTheme="minorHAnsi" w:cs="Arial"/>
          <w:sz w:val="24"/>
          <w:szCs w:val="24"/>
        </w:rPr>
        <w:t xml:space="preserve">. </w:t>
      </w:r>
      <w:r w:rsidR="004A3587" w:rsidRPr="199E16F0">
        <w:rPr>
          <w:rFonts w:asciiTheme="minorHAnsi" w:eastAsia="Calibri" w:hAnsiTheme="minorHAnsi" w:cs="Arial"/>
          <w:sz w:val="24"/>
          <w:szCs w:val="24"/>
        </w:rPr>
        <w:t xml:space="preserve">It is essential to capture all </w:t>
      </w:r>
      <w:r w:rsidR="004A3587" w:rsidRPr="199E16F0">
        <w:rPr>
          <w:rFonts w:asciiTheme="minorHAnsi" w:hAnsiTheme="minorHAnsi" w:cs="Arial"/>
          <w:sz w:val="24"/>
          <w:szCs w:val="24"/>
        </w:rPr>
        <w:t>client</w:t>
      </w:r>
      <w:r w:rsidR="004A3587" w:rsidRPr="199E16F0">
        <w:rPr>
          <w:rFonts w:asciiTheme="minorHAnsi" w:eastAsia="Calibri" w:hAnsiTheme="minorHAnsi" w:cs="Arial"/>
          <w:sz w:val="24"/>
          <w:szCs w:val="24"/>
        </w:rPr>
        <w:t xml:space="preserve"> activity </w:t>
      </w:r>
      <w:r w:rsidR="00D45BFE" w:rsidRPr="199E16F0">
        <w:rPr>
          <w:rFonts w:asciiTheme="minorHAnsi" w:eastAsia="Calibri" w:hAnsiTheme="minorHAnsi" w:cs="Arial"/>
          <w:sz w:val="24"/>
          <w:szCs w:val="24"/>
        </w:rPr>
        <w:t xml:space="preserve">hours </w:t>
      </w:r>
      <w:r w:rsidR="45A3FE0A" w:rsidRPr="199E16F0">
        <w:rPr>
          <w:rFonts w:asciiTheme="minorHAnsi" w:eastAsia="Calibri" w:hAnsiTheme="minorHAnsi" w:cs="Arial"/>
          <w:sz w:val="24"/>
          <w:szCs w:val="24"/>
        </w:rPr>
        <w:t>toward</w:t>
      </w:r>
      <w:r w:rsidR="00D45BFE" w:rsidRPr="199E16F0">
        <w:rPr>
          <w:rFonts w:asciiTheme="minorHAnsi" w:eastAsia="Calibri" w:hAnsiTheme="minorHAnsi" w:cs="Arial"/>
          <w:sz w:val="24"/>
          <w:szCs w:val="24"/>
        </w:rPr>
        <w:t xml:space="preserve"> meeting </w:t>
      </w:r>
      <w:r w:rsidRPr="199E16F0">
        <w:rPr>
          <w:rFonts w:asciiTheme="minorHAnsi" w:eastAsia="Calibri" w:hAnsiTheme="minorHAnsi" w:cs="Arial"/>
          <w:sz w:val="24"/>
          <w:szCs w:val="24"/>
        </w:rPr>
        <w:t>any potential SNAP work requirement</w:t>
      </w:r>
      <w:r w:rsidR="004A3587" w:rsidRPr="199E16F0">
        <w:rPr>
          <w:rFonts w:asciiTheme="minorHAnsi" w:eastAsia="Calibri" w:hAnsiTheme="minorHAnsi" w:cs="Arial"/>
          <w:sz w:val="24"/>
          <w:szCs w:val="24"/>
        </w:rPr>
        <w:t>.</w:t>
      </w:r>
    </w:p>
    <w:p w14:paraId="26063AC5" w14:textId="77777777" w:rsidR="00140625" w:rsidRPr="00733F98" w:rsidRDefault="00140625" w:rsidP="00733F98">
      <w:pPr>
        <w:tabs>
          <w:tab w:val="left" w:pos="0"/>
        </w:tabs>
        <w:jc w:val="both"/>
        <w:rPr>
          <w:rFonts w:asciiTheme="minorHAnsi" w:eastAsia="Calibri" w:hAnsiTheme="minorHAnsi" w:cs="Arial"/>
          <w:sz w:val="24"/>
          <w:szCs w:val="24"/>
        </w:rPr>
      </w:pPr>
    </w:p>
    <w:p w14:paraId="58095B13" w14:textId="16388476" w:rsidR="00140625" w:rsidRPr="00733F98" w:rsidRDefault="004A3587" w:rsidP="00733F98">
      <w:pPr>
        <w:tabs>
          <w:tab w:val="left" w:pos="270"/>
        </w:tabs>
        <w:jc w:val="both"/>
        <w:rPr>
          <w:rFonts w:asciiTheme="minorHAnsi" w:eastAsia="Calibri" w:hAnsiTheme="minorHAnsi" w:cs="Arial"/>
          <w:sz w:val="24"/>
          <w:szCs w:val="24"/>
        </w:rPr>
      </w:pPr>
      <w:r w:rsidRPr="00733F98">
        <w:rPr>
          <w:rFonts w:asciiTheme="minorHAnsi" w:eastAsia="Calibri" w:hAnsiTheme="minorHAnsi" w:cs="Arial"/>
          <w:sz w:val="24"/>
          <w:szCs w:val="24"/>
        </w:rPr>
        <w:t xml:space="preserve">All information entered into CWDS must match the information on the </w:t>
      </w:r>
      <w:r w:rsidR="00F205FE">
        <w:rPr>
          <w:rFonts w:asciiTheme="minorHAnsi" w:eastAsia="Calibri" w:hAnsiTheme="minorHAnsi" w:cs="Arial"/>
          <w:sz w:val="24"/>
          <w:szCs w:val="24"/>
        </w:rPr>
        <w:t>SNAP</w:t>
      </w:r>
      <w:r w:rsidR="003153CB">
        <w:rPr>
          <w:rFonts w:asciiTheme="minorHAnsi" w:eastAsia="Calibri" w:hAnsiTheme="minorHAnsi" w:cs="Arial"/>
          <w:sz w:val="24"/>
          <w:szCs w:val="24"/>
        </w:rPr>
        <w:t xml:space="preserve"> </w:t>
      </w:r>
      <w:r w:rsidRPr="00733F98">
        <w:rPr>
          <w:rFonts w:asciiTheme="minorHAnsi" w:eastAsia="Calibri" w:hAnsiTheme="minorHAnsi" w:cs="Arial"/>
          <w:sz w:val="24"/>
          <w:szCs w:val="24"/>
        </w:rPr>
        <w:t>EARN attendance sheets (</w:t>
      </w:r>
      <w:hyperlink w:anchor="_ATTACHMENT_A_SNAP" w:history="1">
        <w:r w:rsidRPr="00C23A52">
          <w:rPr>
            <w:rStyle w:val="Hyperlink"/>
            <w:rFonts w:asciiTheme="minorHAnsi" w:eastAsia="Calibri" w:hAnsiTheme="minorHAnsi" w:cs="Arial"/>
            <w:sz w:val="24"/>
            <w:szCs w:val="24"/>
          </w:rPr>
          <w:t>Attachment A</w:t>
        </w:r>
      </w:hyperlink>
      <w:r w:rsidRPr="00733F98">
        <w:rPr>
          <w:rFonts w:asciiTheme="minorHAnsi" w:eastAsia="Calibri" w:hAnsiTheme="minorHAnsi" w:cs="Arial"/>
          <w:sz w:val="24"/>
          <w:szCs w:val="24"/>
        </w:rPr>
        <w:t>)</w:t>
      </w:r>
      <w:r w:rsidR="000A14EE">
        <w:rPr>
          <w:rFonts w:asciiTheme="minorHAnsi" w:eastAsia="Calibri" w:hAnsiTheme="minorHAnsi" w:cs="Arial"/>
          <w:sz w:val="24"/>
          <w:szCs w:val="24"/>
        </w:rPr>
        <w:t xml:space="preserve">. </w:t>
      </w:r>
      <w:r w:rsidRPr="00733F98">
        <w:rPr>
          <w:rFonts w:asciiTheme="minorHAnsi" w:eastAsia="Calibri" w:hAnsiTheme="minorHAnsi" w:cs="Arial"/>
          <w:sz w:val="24"/>
          <w:szCs w:val="24"/>
        </w:rPr>
        <w:t>All service providers must develop a data reconciliation process to ensure that all information in CWDS is accurate.</w:t>
      </w:r>
    </w:p>
    <w:p w14:paraId="43EAC22B" w14:textId="798E7083" w:rsidR="00CA5717" w:rsidRDefault="00CA5717" w:rsidP="00733F98">
      <w:pPr>
        <w:tabs>
          <w:tab w:val="left" w:pos="180"/>
        </w:tabs>
        <w:jc w:val="both"/>
        <w:rPr>
          <w:rFonts w:asciiTheme="minorHAnsi" w:eastAsia="Calibri" w:hAnsiTheme="minorHAnsi" w:cs="Arial"/>
          <w:sz w:val="24"/>
          <w:szCs w:val="24"/>
        </w:rPr>
      </w:pPr>
    </w:p>
    <w:p w14:paraId="687F511E" w14:textId="1459C0A9" w:rsidR="00CA5717" w:rsidRPr="00971A60" w:rsidRDefault="00995031" w:rsidP="00733F98">
      <w:pPr>
        <w:tabs>
          <w:tab w:val="left" w:pos="180"/>
        </w:tabs>
        <w:jc w:val="both"/>
        <w:rPr>
          <w:rFonts w:asciiTheme="minorHAnsi" w:eastAsia="Calibri" w:hAnsiTheme="minorHAnsi" w:cs="Arial"/>
          <w:b/>
          <w:sz w:val="24"/>
          <w:szCs w:val="24"/>
        </w:rPr>
      </w:pPr>
      <w:r>
        <w:rPr>
          <w:rFonts w:asciiTheme="minorHAnsi" w:eastAsia="Calibri" w:hAnsiTheme="minorHAnsi" w:cs="Arial"/>
          <w:b/>
          <w:sz w:val="24"/>
          <w:szCs w:val="24"/>
        </w:rPr>
        <w:t xml:space="preserve">SNAP </w:t>
      </w:r>
      <w:r w:rsidR="00CA5717" w:rsidRPr="00971A60">
        <w:rPr>
          <w:rFonts w:asciiTheme="minorHAnsi" w:eastAsia="Calibri" w:hAnsiTheme="minorHAnsi" w:cs="Arial"/>
          <w:b/>
          <w:sz w:val="24"/>
          <w:szCs w:val="24"/>
        </w:rPr>
        <w:t xml:space="preserve">EARN service providers are expected to maintain a data accuracy and timeliness rate of at least 85%. </w:t>
      </w:r>
    </w:p>
    <w:p w14:paraId="70D85647" w14:textId="77777777" w:rsidR="00140625" w:rsidRPr="00CA5717" w:rsidRDefault="00140625" w:rsidP="00733F98">
      <w:pPr>
        <w:tabs>
          <w:tab w:val="left" w:pos="180"/>
        </w:tabs>
        <w:jc w:val="both"/>
        <w:rPr>
          <w:rFonts w:asciiTheme="minorHAnsi" w:eastAsia="Calibri" w:hAnsiTheme="minorHAnsi" w:cs="Arial"/>
          <w:color w:val="FF0000"/>
          <w:sz w:val="24"/>
          <w:szCs w:val="24"/>
        </w:rPr>
      </w:pPr>
    </w:p>
    <w:p w14:paraId="0D7D149F" w14:textId="220FC249" w:rsidR="009B19C6" w:rsidRDefault="00D1356A">
      <w:pPr>
        <w:ind w:left="720" w:hanging="720"/>
        <w:jc w:val="both"/>
        <w:rPr>
          <w:rFonts w:asciiTheme="minorHAnsi" w:hAnsiTheme="minorHAnsi" w:cs="Arial"/>
          <w:b/>
          <w:bCs/>
          <w:sz w:val="24"/>
          <w:szCs w:val="24"/>
        </w:rPr>
      </w:pPr>
      <w:r w:rsidRPr="00733F98">
        <w:rPr>
          <w:rFonts w:asciiTheme="minorHAnsi" w:eastAsia="Calibri" w:hAnsiTheme="minorHAnsi" w:cs="Arial"/>
          <w:b/>
          <w:sz w:val="24"/>
          <w:szCs w:val="24"/>
        </w:rPr>
        <w:tab/>
      </w:r>
      <w:r w:rsidR="004A3587" w:rsidRPr="7B7B669F">
        <w:rPr>
          <w:rFonts w:asciiTheme="minorHAnsi" w:eastAsia="Calibri" w:hAnsiTheme="minorHAnsi" w:cs="Arial"/>
          <w:b/>
          <w:bCs/>
          <w:sz w:val="24"/>
          <w:szCs w:val="24"/>
        </w:rPr>
        <w:t>NOTE:</w:t>
      </w:r>
      <w:r w:rsidRPr="7B7B669F">
        <w:rPr>
          <w:rFonts w:asciiTheme="minorHAnsi" w:eastAsia="Calibri" w:hAnsiTheme="minorHAnsi" w:cs="Arial"/>
          <w:sz w:val="24"/>
          <w:szCs w:val="24"/>
        </w:rPr>
        <w:t xml:space="preserve"> </w:t>
      </w:r>
      <w:r w:rsidR="2D4B4353" w:rsidRPr="7B7B669F">
        <w:rPr>
          <w:rFonts w:asciiTheme="minorHAnsi" w:eastAsia="Calibri" w:hAnsiTheme="minorHAnsi" w:cs="Arial"/>
          <w:sz w:val="24"/>
          <w:szCs w:val="24"/>
        </w:rPr>
        <w:t>SNAP</w:t>
      </w:r>
      <w:r w:rsidRPr="00733F98">
        <w:rPr>
          <w:rFonts w:asciiTheme="minorHAnsi" w:eastAsia="Calibri" w:hAnsiTheme="minorHAnsi" w:cs="Arial"/>
          <w:sz w:val="24"/>
          <w:szCs w:val="24"/>
        </w:rPr>
        <w:t xml:space="preserve"> </w:t>
      </w:r>
      <w:r w:rsidR="004A3587" w:rsidRPr="00733F98">
        <w:rPr>
          <w:rFonts w:asciiTheme="minorHAnsi" w:eastAsia="Calibri" w:hAnsiTheme="minorHAnsi" w:cs="Arial"/>
          <w:sz w:val="24"/>
          <w:szCs w:val="24"/>
        </w:rPr>
        <w:t xml:space="preserve">EARN service providers may refer to the CWDS manual for further information on </w:t>
      </w:r>
      <w:r w:rsidR="007B12F8" w:rsidRPr="00733F98">
        <w:rPr>
          <w:rFonts w:asciiTheme="minorHAnsi" w:eastAsia="Calibri" w:hAnsiTheme="minorHAnsi" w:cs="Arial"/>
          <w:sz w:val="24"/>
          <w:szCs w:val="24"/>
        </w:rPr>
        <w:t>the operation of the CWDS</w:t>
      </w:r>
      <w:r w:rsidR="000A14EE">
        <w:rPr>
          <w:rFonts w:asciiTheme="minorHAnsi" w:eastAsia="Calibri" w:hAnsiTheme="minorHAnsi" w:cs="Arial"/>
          <w:sz w:val="24"/>
          <w:szCs w:val="24"/>
        </w:rPr>
        <w:t xml:space="preserve">. </w:t>
      </w:r>
      <w:r w:rsidR="004A3587" w:rsidRPr="00733F98">
        <w:rPr>
          <w:rFonts w:asciiTheme="minorHAnsi" w:eastAsia="Calibri" w:hAnsiTheme="minorHAnsi" w:cs="Arial"/>
          <w:sz w:val="24"/>
          <w:szCs w:val="24"/>
        </w:rPr>
        <w:t xml:space="preserve">Data entry questions can be directed to the CWDS </w:t>
      </w:r>
      <w:r w:rsidR="00E46B86">
        <w:rPr>
          <w:rFonts w:asciiTheme="minorHAnsi" w:eastAsia="Calibri" w:hAnsiTheme="minorHAnsi" w:cs="Arial"/>
          <w:sz w:val="24"/>
          <w:szCs w:val="24"/>
        </w:rPr>
        <w:t>H</w:t>
      </w:r>
      <w:r w:rsidR="00E46B86" w:rsidRPr="00733F98">
        <w:rPr>
          <w:rFonts w:asciiTheme="minorHAnsi" w:eastAsia="Calibri" w:hAnsiTheme="minorHAnsi" w:cs="Arial"/>
          <w:sz w:val="24"/>
          <w:szCs w:val="24"/>
        </w:rPr>
        <w:t>elp</w:t>
      </w:r>
      <w:r w:rsidR="00E46B86">
        <w:rPr>
          <w:rFonts w:asciiTheme="minorHAnsi" w:eastAsia="Calibri" w:hAnsiTheme="minorHAnsi" w:cs="Arial"/>
          <w:sz w:val="24"/>
          <w:szCs w:val="24"/>
        </w:rPr>
        <w:t xml:space="preserve"> D</w:t>
      </w:r>
      <w:r w:rsidR="00E46B86" w:rsidRPr="00733F98">
        <w:rPr>
          <w:rFonts w:asciiTheme="minorHAnsi" w:eastAsia="Calibri" w:hAnsiTheme="minorHAnsi" w:cs="Arial"/>
          <w:sz w:val="24"/>
          <w:szCs w:val="24"/>
        </w:rPr>
        <w:t xml:space="preserve">esk </w:t>
      </w:r>
      <w:r w:rsidR="004A3587" w:rsidRPr="00733F98">
        <w:rPr>
          <w:rFonts w:asciiTheme="minorHAnsi" w:eastAsia="Calibri" w:hAnsiTheme="minorHAnsi" w:cs="Arial"/>
          <w:sz w:val="24"/>
          <w:szCs w:val="24"/>
        </w:rPr>
        <w:t>at 1-866-236-6297.</w:t>
      </w:r>
    </w:p>
    <w:p w14:paraId="68CAAFE7" w14:textId="77777777" w:rsidR="00F338F1" w:rsidRDefault="00F338F1" w:rsidP="005126DF">
      <w:bookmarkStart w:id="48" w:name="_Toc48024664"/>
    </w:p>
    <w:p w14:paraId="31DE17AE" w14:textId="22F33F28" w:rsidR="00FA63FD" w:rsidRPr="009B2B42" w:rsidRDefault="00FA63FD" w:rsidP="00FA63FD">
      <w:pPr>
        <w:pStyle w:val="Heading3"/>
        <w:rPr>
          <w:rFonts w:eastAsia="Calibri"/>
        </w:rPr>
      </w:pPr>
      <w:bookmarkStart w:id="49" w:name="_Toc48569354"/>
      <w:r>
        <w:rPr>
          <w:rFonts w:eastAsia="Calibri"/>
        </w:rPr>
        <w:t>Monthly Reporting</w:t>
      </w:r>
      <w:bookmarkEnd w:id="48"/>
      <w:bookmarkEnd w:id="49"/>
    </w:p>
    <w:p w14:paraId="303F3D43" w14:textId="77777777" w:rsidR="00FA63FD" w:rsidRDefault="00FA63FD" w:rsidP="00FA63FD">
      <w:pPr>
        <w:ind w:left="720" w:hanging="720"/>
        <w:jc w:val="both"/>
        <w:rPr>
          <w:rFonts w:asciiTheme="majorHAnsi" w:eastAsia="Calibri" w:hAnsiTheme="majorHAnsi" w:cs="Arial"/>
          <w:b/>
          <w:color w:val="4F81BD" w:themeColor="accent1"/>
          <w:sz w:val="24"/>
          <w:szCs w:val="24"/>
        </w:rPr>
      </w:pPr>
    </w:p>
    <w:p w14:paraId="051DFF05" w14:textId="2561BB51" w:rsidR="00FA63FD" w:rsidRPr="00DF71D1" w:rsidRDefault="00FA63FD" w:rsidP="005126DF">
      <w:pPr>
        <w:jc w:val="both"/>
        <w:rPr>
          <w:rFonts w:asciiTheme="minorHAnsi" w:hAnsiTheme="minorHAnsi" w:cstheme="minorHAnsi"/>
          <w:sz w:val="24"/>
          <w:szCs w:val="24"/>
        </w:rPr>
      </w:pPr>
      <w:r w:rsidRPr="00DF71D1">
        <w:rPr>
          <w:rFonts w:asciiTheme="minorHAnsi" w:hAnsiTheme="minorHAnsi" w:cstheme="minorHAnsi"/>
          <w:sz w:val="24"/>
          <w:szCs w:val="24"/>
        </w:rPr>
        <w:t>Contractors will be expected to complete Monthly</w:t>
      </w:r>
      <w:r>
        <w:rPr>
          <w:rFonts w:asciiTheme="minorHAnsi" w:hAnsiTheme="minorHAnsi" w:cstheme="minorHAnsi"/>
          <w:sz w:val="24"/>
          <w:szCs w:val="24"/>
        </w:rPr>
        <w:t xml:space="preserve"> Contractor</w:t>
      </w:r>
      <w:r w:rsidRPr="00DF71D1">
        <w:rPr>
          <w:rFonts w:asciiTheme="minorHAnsi" w:hAnsiTheme="minorHAnsi" w:cstheme="minorHAnsi"/>
          <w:sz w:val="24"/>
          <w:szCs w:val="24"/>
        </w:rPr>
        <w:t xml:space="preserve"> Performance Reports for all measures which cannot be captured through the CWDS system</w:t>
      </w:r>
      <w:r w:rsidRPr="00DF71D1" w:rsidDel="006B7448">
        <w:rPr>
          <w:rFonts w:asciiTheme="minorHAnsi" w:hAnsiTheme="minorHAnsi" w:cstheme="minorHAnsi"/>
          <w:sz w:val="24"/>
          <w:szCs w:val="24"/>
        </w:rPr>
        <w:t>.</w:t>
      </w:r>
      <w:r>
        <w:rPr>
          <w:rFonts w:asciiTheme="minorHAnsi" w:hAnsiTheme="minorHAnsi" w:cstheme="minorHAnsi"/>
          <w:sz w:val="24"/>
          <w:szCs w:val="24"/>
        </w:rPr>
        <w:t xml:space="preserve"> </w:t>
      </w:r>
      <w:r w:rsidRPr="00DF71D1">
        <w:rPr>
          <w:rFonts w:asciiTheme="minorHAnsi" w:hAnsiTheme="minorHAnsi" w:cstheme="minorHAnsi"/>
          <w:sz w:val="24"/>
          <w:szCs w:val="24"/>
        </w:rPr>
        <w:t>Special detail is given to credentialing, counseling services provided, and measures stated by the contractor that may have been covered in the Program Implementation Plan (PIP)</w:t>
      </w:r>
      <w:r w:rsidRPr="00DF71D1" w:rsidDel="006B7448">
        <w:rPr>
          <w:rFonts w:asciiTheme="minorHAnsi" w:hAnsiTheme="minorHAnsi" w:cstheme="minorHAnsi"/>
          <w:sz w:val="24"/>
          <w:szCs w:val="24"/>
        </w:rPr>
        <w:t>.</w:t>
      </w:r>
      <w:r>
        <w:rPr>
          <w:rFonts w:asciiTheme="minorHAnsi" w:hAnsiTheme="minorHAnsi" w:cstheme="minorHAnsi"/>
          <w:sz w:val="24"/>
          <w:szCs w:val="24"/>
        </w:rPr>
        <w:t xml:space="preserve"> </w:t>
      </w:r>
      <w:r w:rsidRPr="00DF71D1">
        <w:rPr>
          <w:rFonts w:asciiTheme="minorHAnsi" w:hAnsiTheme="minorHAnsi" w:cstheme="minorHAnsi"/>
          <w:sz w:val="24"/>
          <w:szCs w:val="24"/>
        </w:rPr>
        <w:t>Data staff in your programs may need to develop tools or other means to collect this information</w:t>
      </w:r>
      <w:r w:rsidRPr="00DF71D1" w:rsidDel="006B7448">
        <w:rPr>
          <w:rFonts w:asciiTheme="minorHAnsi" w:hAnsiTheme="minorHAnsi" w:cstheme="minorHAnsi"/>
          <w:sz w:val="24"/>
          <w:szCs w:val="24"/>
        </w:rPr>
        <w:t>.</w:t>
      </w:r>
      <w:r>
        <w:rPr>
          <w:rFonts w:asciiTheme="minorHAnsi" w:hAnsiTheme="minorHAnsi" w:cstheme="minorHAnsi"/>
          <w:sz w:val="24"/>
          <w:szCs w:val="24"/>
        </w:rPr>
        <w:t xml:space="preserve"> </w:t>
      </w:r>
      <w:r w:rsidRPr="00DF71D1">
        <w:rPr>
          <w:rFonts w:asciiTheme="minorHAnsi" w:hAnsiTheme="minorHAnsi" w:cstheme="minorHAnsi"/>
          <w:sz w:val="24"/>
          <w:szCs w:val="24"/>
        </w:rPr>
        <w:t xml:space="preserve">Some information may be </w:t>
      </w:r>
      <w:r w:rsidRPr="00DF71D1">
        <w:rPr>
          <w:rFonts w:asciiTheme="minorHAnsi" w:hAnsiTheme="minorHAnsi" w:cstheme="minorHAnsi"/>
          <w:sz w:val="24"/>
          <w:szCs w:val="24"/>
        </w:rPr>
        <w:lastRenderedPageBreak/>
        <w:t>simple counts, but other information may be able to be validated via the CWDS system</w:t>
      </w:r>
      <w:r w:rsidRPr="00DF71D1" w:rsidDel="006B7448">
        <w:rPr>
          <w:rFonts w:asciiTheme="minorHAnsi" w:hAnsiTheme="minorHAnsi" w:cstheme="minorHAnsi"/>
          <w:sz w:val="24"/>
          <w:szCs w:val="24"/>
        </w:rPr>
        <w:t>.</w:t>
      </w:r>
      <w:r>
        <w:rPr>
          <w:rFonts w:asciiTheme="minorHAnsi" w:hAnsiTheme="minorHAnsi" w:cstheme="minorHAnsi"/>
          <w:sz w:val="24"/>
          <w:szCs w:val="24"/>
        </w:rPr>
        <w:t xml:space="preserve"> </w:t>
      </w:r>
      <w:r w:rsidRPr="00DF71D1">
        <w:rPr>
          <w:rFonts w:asciiTheme="minorHAnsi" w:hAnsiTheme="minorHAnsi" w:cstheme="minorHAnsi"/>
          <w:sz w:val="24"/>
          <w:szCs w:val="24"/>
        </w:rPr>
        <w:t xml:space="preserve">Please see </w:t>
      </w:r>
      <w:hyperlink w:anchor="_ATTACHMENT_F_Monthly" w:history="1">
        <w:r w:rsidRPr="00DF71D1">
          <w:rPr>
            <w:rStyle w:val="Hyperlink"/>
            <w:rFonts w:asciiTheme="minorHAnsi" w:hAnsiTheme="minorHAnsi" w:cstheme="minorHAnsi"/>
            <w:sz w:val="24"/>
            <w:szCs w:val="24"/>
          </w:rPr>
          <w:t xml:space="preserve">Attachment </w:t>
        </w:r>
        <w:r>
          <w:rPr>
            <w:rStyle w:val="Hyperlink"/>
            <w:rFonts w:asciiTheme="minorHAnsi" w:hAnsiTheme="minorHAnsi" w:cstheme="minorHAnsi"/>
            <w:sz w:val="24"/>
            <w:szCs w:val="24"/>
          </w:rPr>
          <w:t>F</w:t>
        </w:r>
      </w:hyperlink>
      <w:r w:rsidRPr="001039CB">
        <w:rPr>
          <w:rFonts w:asciiTheme="minorHAnsi" w:hAnsiTheme="minorHAnsi" w:cstheme="minorHAnsi"/>
          <w:sz w:val="24"/>
          <w:szCs w:val="24"/>
        </w:rPr>
        <w:t xml:space="preserve"> </w:t>
      </w:r>
      <w:r w:rsidRPr="00DF71D1">
        <w:rPr>
          <w:rFonts w:asciiTheme="minorHAnsi" w:hAnsiTheme="minorHAnsi" w:cstheme="minorHAnsi"/>
          <w:sz w:val="24"/>
          <w:szCs w:val="24"/>
        </w:rPr>
        <w:t>for details on the fields required, due date, and submission expectations.</w:t>
      </w:r>
    </w:p>
    <w:p w14:paraId="1D781F99" w14:textId="77777777" w:rsidR="001178C2" w:rsidRDefault="001178C2" w:rsidP="00CE58EA">
      <w:pPr>
        <w:jc w:val="both"/>
        <w:rPr>
          <w:rFonts w:asciiTheme="minorHAnsi" w:hAnsiTheme="minorHAnsi" w:cs="Arial"/>
          <w:b/>
          <w:sz w:val="24"/>
          <w:szCs w:val="24"/>
        </w:rPr>
      </w:pPr>
    </w:p>
    <w:p w14:paraId="02929155" w14:textId="0D6E95F9" w:rsidR="00140625" w:rsidRPr="000557D3" w:rsidRDefault="00995031" w:rsidP="006C6575">
      <w:pPr>
        <w:pStyle w:val="Heading3"/>
      </w:pPr>
      <w:bookmarkStart w:id="50" w:name="_Toc457896478"/>
      <w:bookmarkStart w:id="51" w:name="_Toc48569355"/>
      <w:r>
        <w:t xml:space="preserve">SNAP </w:t>
      </w:r>
      <w:r w:rsidR="004A3587" w:rsidRPr="00864034">
        <w:t>EARN</w:t>
      </w:r>
      <w:r w:rsidR="004A3587" w:rsidRPr="00864034">
        <w:rPr>
          <w:rFonts w:eastAsia="Calibri"/>
        </w:rPr>
        <w:t xml:space="preserve"> Case Record Requirements</w:t>
      </w:r>
      <w:bookmarkEnd w:id="50"/>
      <w:bookmarkEnd w:id="51"/>
    </w:p>
    <w:p w14:paraId="4BDE27B2" w14:textId="77777777" w:rsidR="00140625" w:rsidRPr="00733F98" w:rsidRDefault="00140625" w:rsidP="00733F98">
      <w:pPr>
        <w:tabs>
          <w:tab w:val="left" w:pos="450"/>
        </w:tabs>
        <w:jc w:val="both"/>
        <w:rPr>
          <w:rFonts w:asciiTheme="minorHAnsi" w:hAnsiTheme="minorHAnsi" w:cs="Arial"/>
          <w:sz w:val="24"/>
          <w:szCs w:val="24"/>
        </w:rPr>
      </w:pPr>
    </w:p>
    <w:p w14:paraId="24A5ABE3" w14:textId="40E54F89" w:rsidR="00140625" w:rsidRPr="00733F98" w:rsidRDefault="004A3587" w:rsidP="00733F98">
      <w:pPr>
        <w:tabs>
          <w:tab w:val="left" w:pos="450"/>
        </w:tabs>
        <w:jc w:val="both"/>
        <w:rPr>
          <w:rFonts w:asciiTheme="minorHAnsi" w:eastAsia="Calibri" w:hAnsiTheme="minorHAnsi" w:cs="Arial"/>
          <w:sz w:val="24"/>
          <w:szCs w:val="24"/>
        </w:rPr>
      </w:pPr>
      <w:r w:rsidRPr="00733F98">
        <w:rPr>
          <w:rFonts w:asciiTheme="minorHAnsi" w:hAnsiTheme="minorHAnsi" w:cs="Arial"/>
          <w:sz w:val="24"/>
          <w:szCs w:val="24"/>
        </w:rPr>
        <w:t xml:space="preserve">The </w:t>
      </w:r>
      <w:r w:rsidR="00995031">
        <w:rPr>
          <w:rFonts w:asciiTheme="minorHAnsi" w:hAnsiTheme="minorHAnsi" w:cs="Arial"/>
          <w:sz w:val="24"/>
          <w:szCs w:val="24"/>
        </w:rPr>
        <w:t xml:space="preserve">SNAP </w:t>
      </w:r>
      <w:r w:rsidRPr="00733F98">
        <w:rPr>
          <w:rFonts w:asciiTheme="minorHAnsi" w:hAnsiTheme="minorHAnsi" w:cs="Arial"/>
          <w:sz w:val="24"/>
          <w:szCs w:val="24"/>
        </w:rPr>
        <w:t>EARN</w:t>
      </w:r>
      <w:r w:rsidRPr="00733F98">
        <w:rPr>
          <w:rFonts w:asciiTheme="minorHAnsi" w:eastAsia="Calibri" w:hAnsiTheme="minorHAnsi" w:cs="Arial"/>
          <w:sz w:val="24"/>
          <w:szCs w:val="24"/>
        </w:rPr>
        <w:t xml:space="preserve"> service provider will create a confidential </w:t>
      </w:r>
      <w:r w:rsidR="00995031">
        <w:rPr>
          <w:rFonts w:asciiTheme="minorHAnsi" w:eastAsia="Calibri" w:hAnsiTheme="minorHAnsi" w:cs="Arial"/>
          <w:sz w:val="24"/>
          <w:szCs w:val="24"/>
        </w:rPr>
        <w:t xml:space="preserve">SNAP </w:t>
      </w:r>
      <w:r w:rsidRPr="00733F98">
        <w:rPr>
          <w:rFonts w:asciiTheme="minorHAnsi" w:hAnsiTheme="minorHAnsi" w:cs="Arial"/>
          <w:sz w:val="24"/>
          <w:szCs w:val="24"/>
        </w:rPr>
        <w:t>EARN</w:t>
      </w:r>
      <w:r w:rsidRPr="00733F98">
        <w:rPr>
          <w:rFonts w:asciiTheme="minorHAnsi" w:eastAsia="Calibri" w:hAnsiTheme="minorHAnsi" w:cs="Arial"/>
          <w:sz w:val="24"/>
          <w:szCs w:val="24"/>
        </w:rPr>
        <w:t xml:space="preserve"> </w:t>
      </w:r>
      <w:r w:rsidR="0073068E">
        <w:rPr>
          <w:rFonts w:asciiTheme="minorHAnsi" w:eastAsia="Calibri" w:hAnsiTheme="minorHAnsi" w:cs="Arial"/>
          <w:sz w:val="24"/>
          <w:szCs w:val="24"/>
        </w:rPr>
        <w:t>C</w:t>
      </w:r>
      <w:r w:rsidRPr="7B7B669F">
        <w:rPr>
          <w:rFonts w:asciiTheme="minorHAnsi" w:eastAsia="Calibri" w:hAnsiTheme="minorHAnsi" w:cs="Arial"/>
          <w:sz w:val="24"/>
          <w:szCs w:val="24"/>
        </w:rPr>
        <w:t xml:space="preserve">ase </w:t>
      </w:r>
      <w:r w:rsidR="0073068E">
        <w:rPr>
          <w:rFonts w:asciiTheme="minorHAnsi" w:eastAsia="Calibri" w:hAnsiTheme="minorHAnsi" w:cs="Arial"/>
          <w:sz w:val="24"/>
          <w:szCs w:val="24"/>
        </w:rPr>
        <w:t>R</w:t>
      </w:r>
      <w:r w:rsidRPr="7B7B669F">
        <w:rPr>
          <w:rFonts w:asciiTheme="minorHAnsi" w:eastAsia="Calibri" w:hAnsiTheme="minorHAnsi" w:cs="Arial"/>
          <w:sz w:val="24"/>
          <w:szCs w:val="24"/>
        </w:rPr>
        <w:t>ecord</w:t>
      </w:r>
      <w:r w:rsidR="000A14EE">
        <w:rPr>
          <w:rFonts w:asciiTheme="minorHAnsi" w:eastAsia="Calibri" w:hAnsiTheme="minorHAnsi" w:cs="Arial"/>
          <w:sz w:val="24"/>
          <w:szCs w:val="24"/>
        </w:rPr>
        <w:t xml:space="preserve">. </w:t>
      </w:r>
      <w:r w:rsidRPr="00733F98">
        <w:rPr>
          <w:rFonts w:asciiTheme="minorHAnsi" w:eastAsia="Calibri" w:hAnsiTheme="minorHAnsi" w:cs="Arial"/>
          <w:sz w:val="24"/>
          <w:szCs w:val="24"/>
        </w:rPr>
        <w:t xml:space="preserve">The </w:t>
      </w:r>
      <w:r w:rsidR="0073068E">
        <w:rPr>
          <w:rFonts w:asciiTheme="minorHAnsi" w:eastAsia="Calibri" w:hAnsiTheme="minorHAnsi" w:cs="Arial"/>
          <w:sz w:val="24"/>
          <w:szCs w:val="24"/>
        </w:rPr>
        <w:t xml:space="preserve">SNAP </w:t>
      </w:r>
      <w:r w:rsidR="0073068E" w:rsidRPr="00733F98">
        <w:rPr>
          <w:rFonts w:asciiTheme="minorHAnsi" w:hAnsiTheme="minorHAnsi" w:cs="Arial"/>
          <w:sz w:val="24"/>
          <w:szCs w:val="24"/>
        </w:rPr>
        <w:t>EARN</w:t>
      </w:r>
      <w:r w:rsidR="0073068E" w:rsidRPr="00733F98">
        <w:rPr>
          <w:rFonts w:asciiTheme="minorHAnsi" w:eastAsia="Calibri" w:hAnsiTheme="minorHAnsi" w:cs="Arial"/>
          <w:sz w:val="24"/>
          <w:szCs w:val="24"/>
        </w:rPr>
        <w:t xml:space="preserve"> </w:t>
      </w:r>
      <w:r w:rsidR="0073068E">
        <w:rPr>
          <w:rFonts w:asciiTheme="minorHAnsi" w:eastAsia="Calibri" w:hAnsiTheme="minorHAnsi" w:cs="Arial"/>
          <w:sz w:val="24"/>
          <w:szCs w:val="24"/>
        </w:rPr>
        <w:t>C</w:t>
      </w:r>
      <w:r w:rsidR="0073068E" w:rsidRPr="7B7B669F">
        <w:rPr>
          <w:rFonts w:asciiTheme="minorHAnsi" w:eastAsia="Calibri" w:hAnsiTheme="minorHAnsi" w:cs="Arial"/>
          <w:sz w:val="24"/>
          <w:szCs w:val="24"/>
        </w:rPr>
        <w:t xml:space="preserve">ase </w:t>
      </w:r>
      <w:r w:rsidR="0073068E">
        <w:rPr>
          <w:rFonts w:asciiTheme="minorHAnsi" w:eastAsia="Calibri" w:hAnsiTheme="minorHAnsi" w:cs="Arial"/>
          <w:sz w:val="24"/>
          <w:szCs w:val="24"/>
        </w:rPr>
        <w:t>R</w:t>
      </w:r>
      <w:r w:rsidR="0073068E" w:rsidRPr="7B7B669F">
        <w:rPr>
          <w:rFonts w:asciiTheme="minorHAnsi" w:eastAsia="Calibri" w:hAnsiTheme="minorHAnsi" w:cs="Arial"/>
          <w:sz w:val="24"/>
          <w:szCs w:val="24"/>
        </w:rPr>
        <w:t>ecord</w:t>
      </w:r>
      <w:r w:rsidRPr="00733F98">
        <w:rPr>
          <w:rFonts w:asciiTheme="minorHAnsi" w:eastAsia="Calibri" w:hAnsiTheme="minorHAnsi" w:cs="Arial"/>
          <w:sz w:val="24"/>
          <w:szCs w:val="24"/>
        </w:rPr>
        <w:t xml:space="preserve"> must be kept in a secure location with limited accessibility</w:t>
      </w:r>
      <w:r w:rsidR="000A14EE">
        <w:rPr>
          <w:rFonts w:asciiTheme="minorHAnsi" w:eastAsia="Calibri" w:hAnsiTheme="minorHAnsi" w:cs="Arial"/>
          <w:sz w:val="24"/>
          <w:szCs w:val="24"/>
        </w:rPr>
        <w:t xml:space="preserve">. </w:t>
      </w:r>
      <w:r w:rsidRPr="00733F98">
        <w:rPr>
          <w:rFonts w:asciiTheme="minorHAnsi" w:eastAsia="Calibri" w:hAnsiTheme="minorHAnsi" w:cs="Arial"/>
          <w:sz w:val="24"/>
          <w:szCs w:val="24"/>
        </w:rPr>
        <w:t xml:space="preserve">Staff not associated with the </w:t>
      </w:r>
      <w:r w:rsidR="00263BD5">
        <w:rPr>
          <w:rFonts w:asciiTheme="minorHAnsi" w:eastAsia="Calibri" w:hAnsiTheme="minorHAnsi" w:cs="Arial"/>
          <w:sz w:val="24"/>
          <w:szCs w:val="24"/>
        </w:rPr>
        <w:t xml:space="preserve">SNAP </w:t>
      </w:r>
      <w:r w:rsidRPr="00733F98">
        <w:rPr>
          <w:rFonts w:asciiTheme="minorHAnsi" w:eastAsia="Calibri" w:hAnsiTheme="minorHAnsi" w:cs="Arial"/>
          <w:sz w:val="24"/>
          <w:szCs w:val="24"/>
        </w:rPr>
        <w:t xml:space="preserve">EARN case may not have access to the </w:t>
      </w:r>
      <w:r w:rsidR="05593321" w:rsidRPr="7B7B669F">
        <w:rPr>
          <w:rFonts w:asciiTheme="minorHAnsi" w:eastAsia="Calibri" w:hAnsiTheme="minorHAnsi" w:cs="Arial"/>
          <w:sz w:val="24"/>
          <w:szCs w:val="24"/>
        </w:rPr>
        <w:t>c</w:t>
      </w:r>
      <w:r w:rsidRPr="7B7B669F">
        <w:rPr>
          <w:rFonts w:asciiTheme="minorHAnsi" w:eastAsia="Calibri" w:hAnsiTheme="minorHAnsi" w:cs="Arial"/>
          <w:sz w:val="24"/>
          <w:szCs w:val="24"/>
        </w:rPr>
        <w:t xml:space="preserve">ase </w:t>
      </w:r>
      <w:r w:rsidR="638CD905" w:rsidRPr="7B7B669F">
        <w:rPr>
          <w:rFonts w:asciiTheme="minorHAnsi" w:eastAsia="Calibri" w:hAnsiTheme="minorHAnsi" w:cs="Arial"/>
          <w:sz w:val="24"/>
          <w:szCs w:val="24"/>
        </w:rPr>
        <w:t>r</w:t>
      </w:r>
      <w:r w:rsidRPr="7B7B669F">
        <w:rPr>
          <w:rFonts w:asciiTheme="minorHAnsi" w:eastAsia="Calibri" w:hAnsiTheme="minorHAnsi" w:cs="Arial"/>
          <w:sz w:val="24"/>
          <w:szCs w:val="24"/>
        </w:rPr>
        <w:t>ecord</w:t>
      </w:r>
      <w:r w:rsidRPr="00733F98">
        <w:rPr>
          <w:rFonts w:asciiTheme="minorHAnsi" w:eastAsia="Calibri" w:hAnsiTheme="minorHAnsi" w:cs="Arial"/>
          <w:sz w:val="24"/>
          <w:szCs w:val="24"/>
        </w:rPr>
        <w:t xml:space="preserve"> or narrative.</w:t>
      </w:r>
    </w:p>
    <w:p w14:paraId="02BFF43E" w14:textId="77777777" w:rsidR="00140625" w:rsidRPr="00733F98" w:rsidRDefault="00140625" w:rsidP="00733F98">
      <w:pPr>
        <w:jc w:val="both"/>
        <w:rPr>
          <w:rFonts w:asciiTheme="minorHAnsi" w:eastAsia="Calibri" w:hAnsiTheme="minorHAnsi" w:cs="Arial"/>
          <w:sz w:val="24"/>
          <w:szCs w:val="24"/>
        </w:rPr>
      </w:pPr>
    </w:p>
    <w:p w14:paraId="19099AA9" w14:textId="1C56D5E6" w:rsidR="001933B7" w:rsidRPr="00733F98" w:rsidRDefault="004A3587" w:rsidP="00733F98">
      <w:pPr>
        <w:jc w:val="both"/>
        <w:rPr>
          <w:rFonts w:asciiTheme="minorHAnsi" w:eastAsia="Calibri" w:hAnsiTheme="minorHAnsi" w:cs="Arial"/>
          <w:sz w:val="24"/>
          <w:szCs w:val="24"/>
        </w:rPr>
      </w:pPr>
      <w:r w:rsidRPr="00733F98">
        <w:rPr>
          <w:rFonts w:asciiTheme="minorHAnsi" w:eastAsia="Calibri" w:hAnsiTheme="minorHAnsi" w:cs="Arial"/>
          <w:sz w:val="24"/>
          <w:szCs w:val="24"/>
        </w:rPr>
        <w:t xml:space="preserve">The </w:t>
      </w:r>
      <w:r w:rsidR="00263BD5">
        <w:rPr>
          <w:rFonts w:asciiTheme="minorHAnsi" w:eastAsia="Calibri" w:hAnsiTheme="minorHAnsi" w:cs="Arial"/>
          <w:sz w:val="24"/>
          <w:szCs w:val="24"/>
        </w:rPr>
        <w:t xml:space="preserve">SNAP </w:t>
      </w:r>
      <w:r w:rsidRPr="00733F98">
        <w:rPr>
          <w:rFonts w:asciiTheme="minorHAnsi" w:eastAsia="Calibri" w:hAnsiTheme="minorHAnsi" w:cs="Arial"/>
          <w:sz w:val="24"/>
          <w:szCs w:val="24"/>
        </w:rPr>
        <w:t xml:space="preserve">EARN service provider will document the following in the </w:t>
      </w:r>
      <w:r w:rsidR="00263BD5">
        <w:rPr>
          <w:rFonts w:asciiTheme="minorHAnsi" w:eastAsia="Calibri" w:hAnsiTheme="minorHAnsi" w:cs="Arial"/>
          <w:sz w:val="24"/>
          <w:szCs w:val="24"/>
        </w:rPr>
        <w:t xml:space="preserve">SNAP </w:t>
      </w:r>
      <w:r w:rsidRPr="00733F98">
        <w:rPr>
          <w:rFonts w:asciiTheme="minorHAnsi" w:hAnsiTheme="minorHAnsi" w:cs="Arial"/>
          <w:sz w:val="24"/>
          <w:szCs w:val="24"/>
        </w:rPr>
        <w:t>EARN</w:t>
      </w:r>
      <w:r w:rsidRPr="00733F98">
        <w:rPr>
          <w:rFonts w:asciiTheme="minorHAnsi" w:eastAsia="Calibri" w:hAnsiTheme="minorHAnsi" w:cs="Arial"/>
          <w:sz w:val="24"/>
          <w:szCs w:val="24"/>
        </w:rPr>
        <w:t xml:space="preserve"> </w:t>
      </w:r>
      <w:r w:rsidR="5A5CF300" w:rsidRPr="7B7B669F">
        <w:rPr>
          <w:rFonts w:asciiTheme="minorHAnsi" w:eastAsia="Calibri" w:hAnsiTheme="minorHAnsi" w:cs="Arial"/>
          <w:sz w:val="24"/>
          <w:szCs w:val="24"/>
        </w:rPr>
        <w:t>c</w:t>
      </w:r>
      <w:r w:rsidRPr="7B7B669F">
        <w:rPr>
          <w:rFonts w:asciiTheme="minorHAnsi" w:eastAsia="Calibri" w:hAnsiTheme="minorHAnsi" w:cs="Arial"/>
          <w:sz w:val="24"/>
          <w:szCs w:val="24"/>
        </w:rPr>
        <w:t xml:space="preserve">ase </w:t>
      </w:r>
      <w:r w:rsidR="6D188A1E" w:rsidRPr="7B7B669F">
        <w:rPr>
          <w:rFonts w:asciiTheme="minorHAnsi" w:eastAsia="Calibri" w:hAnsiTheme="minorHAnsi" w:cs="Arial"/>
          <w:sz w:val="24"/>
          <w:szCs w:val="24"/>
        </w:rPr>
        <w:t>r</w:t>
      </w:r>
      <w:r w:rsidRPr="7B7B669F">
        <w:rPr>
          <w:rFonts w:asciiTheme="minorHAnsi" w:eastAsia="Calibri" w:hAnsiTheme="minorHAnsi" w:cs="Arial"/>
          <w:sz w:val="24"/>
          <w:szCs w:val="24"/>
        </w:rPr>
        <w:t>ecord</w:t>
      </w:r>
      <w:r w:rsidRPr="00733F98">
        <w:rPr>
          <w:rFonts w:asciiTheme="minorHAnsi" w:eastAsia="Calibri" w:hAnsiTheme="minorHAnsi" w:cs="Arial"/>
          <w:sz w:val="24"/>
          <w:szCs w:val="24"/>
        </w:rPr>
        <w:t xml:space="preserve"> narrative:</w:t>
      </w:r>
    </w:p>
    <w:p w14:paraId="207EF85A" w14:textId="77777777" w:rsidR="001933B7" w:rsidRPr="00733F98" w:rsidRDefault="001933B7" w:rsidP="00733F98">
      <w:pPr>
        <w:pStyle w:val="BodyTextIndent"/>
        <w:tabs>
          <w:tab w:val="left" w:pos="450"/>
          <w:tab w:val="left" w:pos="1170"/>
          <w:tab w:val="left" w:pos="1620"/>
        </w:tabs>
        <w:ind w:left="0"/>
        <w:jc w:val="both"/>
        <w:rPr>
          <w:rFonts w:asciiTheme="minorHAnsi" w:eastAsia="Calibri" w:hAnsiTheme="minorHAnsi" w:cs="Arial"/>
        </w:rPr>
      </w:pPr>
    </w:p>
    <w:p w14:paraId="420A4C98" w14:textId="0B5F37B5" w:rsidR="001933B7" w:rsidRPr="00733F98" w:rsidRDefault="0036324A" w:rsidP="00733F98">
      <w:pPr>
        <w:numPr>
          <w:ilvl w:val="0"/>
          <w:numId w:val="8"/>
        </w:numPr>
        <w:tabs>
          <w:tab w:val="clear" w:pos="1080"/>
          <w:tab w:val="num" w:pos="720"/>
        </w:tabs>
        <w:ind w:left="720" w:right="-36"/>
        <w:jc w:val="both"/>
        <w:rPr>
          <w:rFonts w:asciiTheme="minorHAnsi" w:eastAsia="Calibri" w:hAnsiTheme="minorHAnsi" w:cs="Arial"/>
          <w:sz w:val="24"/>
          <w:szCs w:val="24"/>
        </w:rPr>
      </w:pPr>
      <w:r>
        <w:rPr>
          <w:rFonts w:asciiTheme="minorHAnsi" w:eastAsia="Calibri" w:hAnsiTheme="minorHAnsi" w:cs="Arial"/>
          <w:sz w:val="24"/>
          <w:szCs w:val="24"/>
        </w:rPr>
        <w:t>d</w:t>
      </w:r>
      <w:r w:rsidR="004A3587" w:rsidRPr="00733F98">
        <w:rPr>
          <w:rFonts w:asciiTheme="minorHAnsi" w:eastAsia="Calibri" w:hAnsiTheme="minorHAnsi" w:cs="Arial"/>
          <w:sz w:val="24"/>
          <w:szCs w:val="24"/>
        </w:rPr>
        <w:t xml:space="preserve">ate, time, and location of all </w:t>
      </w:r>
      <w:r w:rsidR="00263BD5">
        <w:rPr>
          <w:rFonts w:asciiTheme="minorHAnsi" w:eastAsia="Calibri" w:hAnsiTheme="minorHAnsi" w:cs="Arial"/>
          <w:sz w:val="24"/>
          <w:szCs w:val="24"/>
        </w:rPr>
        <w:t xml:space="preserve">SNAP </w:t>
      </w:r>
      <w:r w:rsidR="004A3587" w:rsidRPr="00733F98">
        <w:rPr>
          <w:rFonts w:asciiTheme="minorHAnsi" w:hAnsiTheme="minorHAnsi" w:cs="Arial"/>
          <w:sz w:val="24"/>
          <w:szCs w:val="24"/>
        </w:rPr>
        <w:t>EARN</w:t>
      </w:r>
      <w:r w:rsidR="00FD13F2" w:rsidRPr="00733F98">
        <w:rPr>
          <w:rFonts w:asciiTheme="minorHAnsi" w:eastAsia="Calibri" w:hAnsiTheme="minorHAnsi" w:cs="Arial"/>
          <w:sz w:val="24"/>
          <w:szCs w:val="24"/>
        </w:rPr>
        <w:t xml:space="preserve"> related contacts</w:t>
      </w:r>
    </w:p>
    <w:p w14:paraId="20292A07" w14:textId="59178736" w:rsidR="001933B7" w:rsidRPr="00733F98" w:rsidRDefault="0036324A" w:rsidP="00733F98">
      <w:pPr>
        <w:numPr>
          <w:ilvl w:val="0"/>
          <w:numId w:val="8"/>
        </w:numPr>
        <w:tabs>
          <w:tab w:val="clear" w:pos="1080"/>
          <w:tab w:val="num" w:pos="720"/>
        </w:tabs>
        <w:ind w:left="720" w:right="-36"/>
        <w:jc w:val="both"/>
        <w:rPr>
          <w:rFonts w:asciiTheme="minorHAnsi" w:eastAsia="Calibri" w:hAnsiTheme="minorHAnsi" w:cs="Arial"/>
          <w:sz w:val="24"/>
          <w:szCs w:val="24"/>
        </w:rPr>
      </w:pPr>
      <w:r>
        <w:rPr>
          <w:rFonts w:asciiTheme="minorHAnsi" w:eastAsia="Calibri" w:hAnsiTheme="minorHAnsi" w:cs="Arial"/>
          <w:sz w:val="24"/>
          <w:szCs w:val="24"/>
        </w:rPr>
        <w:t>p</w:t>
      </w:r>
      <w:r w:rsidR="004A3587" w:rsidRPr="00733F98">
        <w:rPr>
          <w:rFonts w:asciiTheme="minorHAnsi" w:eastAsia="Calibri" w:hAnsiTheme="minorHAnsi" w:cs="Arial"/>
          <w:sz w:val="24"/>
          <w:szCs w:val="24"/>
        </w:rPr>
        <w:t xml:space="preserve">urpose and outcome of all </w:t>
      </w:r>
      <w:r w:rsidR="00263BD5">
        <w:rPr>
          <w:rFonts w:asciiTheme="minorHAnsi" w:eastAsia="Calibri" w:hAnsiTheme="minorHAnsi" w:cs="Arial"/>
          <w:sz w:val="24"/>
          <w:szCs w:val="24"/>
        </w:rPr>
        <w:t xml:space="preserve">SNAP </w:t>
      </w:r>
      <w:r w:rsidR="004A3587" w:rsidRPr="00733F98">
        <w:rPr>
          <w:rFonts w:asciiTheme="minorHAnsi" w:hAnsiTheme="minorHAnsi" w:cs="Arial"/>
          <w:sz w:val="24"/>
          <w:szCs w:val="24"/>
        </w:rPr>
        <w:t>EARN</w:t>
      </w:r>
      <w:r w:rsidR="00FD13F2" w:rsidRPr="00733F98">
        <w:rPr>
          <w:rFonts w:asciiTheme="minorHAnsi" w:eastAsia="Calibri" w:hAnsiTheme="minorHAnsi" w:cs="Arial"/>
          <w:sz w:val="24"/>
          <w:szCs w:val="24"/>
        </w:rPr>
        <w:t xml:space="preserve"> related contacts</w:t>
      </w:r>
    </w:p>
    <w:p w14:paraId="663E1AF8" w14:textId="7D910C7E" w:rsidR="001933B7" w:rsidRPr="00733F98" w:rsidRDefault="0036324A" w:rsidP="00733F98">
      <w:pPr>
        <w:numPr>
          <w:ilvl w:val="0"/>
          <w:numId w:val="8"/>
        </w:numPr>
        <w:tabs>
          <w:tab w:val="clear" w:pos="1080"/>
          <w:tab w:val="num" w:pos="720"/>
        </w:tabs>
        <w:ind w:left="720" w:right="-36"/>
        <w:jc w:val="both"/>
        <w:rPr>
          <w:rFonts w:asciiTheme="minorHAnsi" w:eastAsia="Calibri" w:hAnsiTheme="minorHAnsi" w:cs="Arial"/>
          <w:sz w:val="24"/>
          <w:szCs w:val="24"/>
        </w:rPr>
      </w:pPr>
      <w:r>
        <w:rPr>
          <w:rFonts w:asciiTheme="minorHAnsi" w:eastAsia="Calibri" w:hAnsiTheme="minorHAnsi" w:cs="Arial"/>
          <w:sz w:val="24"/>
          <w:szCs w:val="24"/>
        </w:rPr>
        <w:t>a</w:t>
      </w:r>
      <w:r w:rsidR="004A3587" w:rsidRPr="00733F98">
        <w:rPr>
          <w:rFonts w:asciiTheme="minorHAnsi" w:eastAsia="Calibri" w:hAnsiTheme="minorHAnsi" w:cs="Arial"/>
          <w:sz w:val="24"/>
          <w:szCs w:val="24"/>
        </w:rPr>
        <w:t>ny changes in the clien</w:t>
      </w:r>
      <w:r w:rsidR="00FD13F2" w:rsidRPr="00733F98">
        <w:rPr>
          <w:rFonts w:asciiTheme="minorHAnsi" w:eastAsia="Calibri" w:hAnsiTheme="minorHAnsi" w:cs="Arial"/>
          <w:sz w:val="24"/>
          <w:szCs w:val="24"/>
        </w:rPr>
        <w:t>t’s conditions or circumstances</w:t>
      </w:r>
    </w:p>
    <w:p w14:paraId="779D806B" w14:textId="22BD5B41" w:rsidR="001933B7" w:rsidRPr="00733F98" w:rsidRDefault="0036324A" w:rsidP="00733F98">
      <w:pPr>
        <w:numPr>
          <w:ilvl w:val="0"/>
          <w:numId w:val="8"/>
        </w:numPr>
        <w:tabs>
          <w:tab w:val="clear" w:pos="1080"/>
          <w:tab w:val="num" w:pos="720"/>
        </w:tabs>
        <w:ind w:left="720" w:right="-36"/>
        <w:jc w:val="both"/>
        <w:rPr>
          <w:rFonts w:asciiTheme="minorHAnsi" w:eastAsia="Calibri" w:hAnsiTheme="minorHAnsi" w:cs="Arial"/>
          <w:sz w:val="24"/>
          <w:szCs w:val="24"/>
        </w:rPr>
      </w:pPr>
      <w:r>
        <w:rPr>
          <w:rFonts w:asciiTheme="minorHAnsi" w:eastAsia="Calibri" w:hAnsiTheme="minorHAnsi" w:cs="Arial"/>
          <w:sz w:val="24"/>
          <w:szCs w:val="24"/>
        </w:rPr>
        <w:t>s</w:t>
      </w:r>
      <w:r w:rsidR="004A3587" w:rsidRPr="00733F98">
        <w:rPr>
          <w:rFonts w:asciiTheme="minorHAnsi" w:eastAsia="Calibri" w:hAnsiTheme="minorHAnsi" w:cs="Arial"/>
          <w:sz w:val="24"/>
          <w:szCs w:val="24"/>
        </w:rPr>
        <w:t>olutions off</w:t>
      </w:r>
      <w:r w:rsidR="00FD13F2" w:rsidRPr="00733F98">
        <w:rPr>
          <w:rFonts w:asciiTheme="minorHAnsi" w:eastAsia="Calibri" w:hAnsiTheme="minorHAnsi" w:cs="Arial"/>
          <w:sz w:val="24"/>
          <w:szCs w:val="24"/>
        </w:rPr>
        <w:t>ered and the client’s responses</w:t>
      </w:r>
    </w:p>
    <w:p w14:paraId="70549163" w14:textId="462A6BC1" w:rsidR="001933B7" w:rsidRPr="00733F98" w:rsidRDefault="0036324A" w:rsidP="00733F98">
      <w:pPr>
        <w:numPr>
          <w:ilvl w:val="0"/>
          <w:numId w:val="8"/>
        </w:numPr>
        <w:tabs>
          <w:tab w:val="clear" w:pos="1080"/>
          <w:tab w:val="num" w:pos="720"/>
        </w:tabs>
        <w:ind w:left="720" w:right="-36"/>
        <w:jc w:val="both"/>
        <w:rPr>
          <w:rFonts w:asciiTheme="minorHAnsi" w:eastAsia="Calibri" w:hAnsiTheme="minorHAnsi" w:cs="Arial"/>
          <w:sz w:val="24"/>
          <w:szCs w:val="24"/>
        </w:rPr>
      </w:pPr>
      <w:r>
        <w:rPr>
          <w:rFonts w:asciiTheme="minorHAnsi" w:eastAsia="Calibri" w:hAnsiTheme="minorHAnsi" w:cs="Arial"/>
          <w:sz w:val="24"/>
          <w:szCs w:val="24"/>
        </w:rPr>
        <w:t>s</w:t>
      </w:r>
      <w:r w:rsidR="004A3587" w:rsidRPr="00733F98">
        <w:rPr>
          <w:rFonts w:asciiTheme="minorHAnsi" w:eastAsia="Calibri" w:hAnsiTheme="minorHAnsi" w:cs="Arial"/>
          <w:sz w:val="24"/>
          <w:szCs w:val="24"/>
        </w:rPr>
        <w:t>ervices and supports requested or provided</w:t>
      </w:r>
    </w:p>
    <w:p w14:paraId="775A815E" w14:textId="4F585EF1" w:rsidR="00140625" w:rsidRPr="00733F98" w:rsidRDefault="0036324A" w:rsidP="00733F98">
      <w:pPr>
        <w:numPr>
          <w:ilvl w:val="0"/>
          <w:numId w:val="8"/>
        </w:numPr>
        <w:tabs>
          <w:tab w:val="clear" w:pos="1080"/>
          <w:tab w:val="num" w:pos="720"/>
        </w:tabs>
        <w:ind w:left="720" w:right="-36"/>
        <w:jc w:val="both"/>
        <w:rPr>
          <w:rFonts w:asciiTheme="minorHAnsi" w:eastAsia="Calibri" w:hAnsiTheme="minorHAnsi" w:cs="Arial"/>
          <w:sz w:val="24"/>
          <w:szCs w:val="24"/>
        </w:rPr>
      </w:pPr>
      <w:r>
        <w:rPr>
          <w:rFonts w:asciiTheme="minorHAnsi" w:eastAsia="Calibri" w:hAnsiTheme="minorHAnsi" w:cs="Arial"/>
          <w:sz w:val="24"/>
          <w:szCs w:val="24"/>
        </w:rPr>
        <w:t>p</w:t>
      </w:r>
      <w:r w:rsidR="004A3587" w:rsidRPr="00733F98">
        <w:rPr>
          <w:rFonts w:asciiTheme="minorHAnsi" w:eastAsia="Calibri" w:hAnsiTheme="minorHAnsi" w:cs="Arial"/>
          <w:sz w:val="24"/>
          <w:szCs w:val="24"/>
        </w:rPr>
        <w:t>ertinent information received from the CAO</w:t>
      </w:r>
    </w:p>
    <w:p w14:paraId="6621DD78" w14:textId="291DC9BE" w:rsidR="001933B7" w:rsidRPr="00733F98" w:rsidRDefault="0036324A" w:rsidP="00733F98">
      <w:pPr>
        <w:numPr>
          <w:ilvl w:val="0"/>
          <w:numId w:val="7"/>
        </w:numPr>
        <w:tabs>
          <w:tab w:val="clear" w:pos="1080"/>
          <w:tab w:val="num" w:pos="720"/>
        </w:tabs>
        <w:ind w:left="720" w:right="-36"/>
        <w:jc w:val="both"/>
        <w:rPr>
          <w:rFonts w:asciiTheme="minorHAnsi" w:eastAsia="Calibri" w:hAnsiTheme="minorHAnsi" w:cs="Arial"/>
          <w:sz w:val="24"/>
          <w:szCs w:val="24"/>
        </w:rPr>
      </w:pPr>
      <w:r>
        <w:rPr>
          <w:rFonts w:asciiTheme="minorHAnsi" w:eastAsia="Calibri" w:hAnsiTheme="minorHAnsi" w:cs="Arial"/>
          <w:sz w:val="24"/>
          <w:szCs w:val="24"/>
        </w:rPr>
        <w:t>a</w:t>
      </w:r>
      <w:r w:rsidR="00F8145D" w:rsidRPr="00733F98">
        <w:rPr>
          <w:rFonts w:asciiTheme="minorHAnsi" w:eastAsia="Calibri" w:hAnsiTheme="minorHAnsi" w:cs="Arial"/>
          <w:sz w:val="24"/>
          <w:szCs w:val="24"/>
        </w:rPr>
        <w:t>ny other relevant information</w:t>
      </w:r>
    </w:p>
    <w:p w14:paraId="3C3A3B35" w14:textId="77777777" w:rsidR="00D1356A" w:rsidRPr="00733F98" w:rsidRDefault="00D1356A" w:rsidP="00733F98">
      <w:pPr>
        <w:ind w:right="-36"/>
        <w:jc w:val="both"/>
        <w:rPr>
          <w:rFonts w:asciiTheme="minorHAnsi" w:eastAsia="Calibri" w:hAnsiTheme="minorHAnsi" w:cs="Arial"/>
          <w:sz w:val="24"/>
          <w:szCs w:val="24"/>
        </w:rPr>
      </w:pPr>
    </w:p>
    <w:p w14:paraId="20FE2856" w14:textId="38290360" w:rsidR="00140625" w:rsidRPr="00733F98" w:rsidRDefault="009D0628" w:rsidP="009D0628">
      <w:pPr>
        <w:ind w:left="720" w:right="-36" w:hanging="720"/>
        <w:jc w:val="both"/>
        <w:rPr>
          <w:rFonts w:asciiTheme="minorHAnsi" w:eastAsia="Calibri" w:hAnsiTheme="minorHAnsi" w:cs="Arial"/>
          <w:sz w:val="24"/>
          <w:szCs w:val="24"/>
        </w:rPr>
      </w:pPr>
      <w:r>
        <w:rPr>
          <w:rFonts w:asciiTheme="minorHAnsi" w:eastAsia="Calibri" w:hAnsiTheme="minorHAnsi" w:cs="Arial"/>
          <w:b/>
          <w:sz w:val="24"/>
          <w:szCs w:val="24"/>
        </w:rPr>
        <w:tab/>
      </w:r>
      <w:r w:rsidR="004A3587" w:rsidRPr="00733F98">
        <w:rPr>
          <w:rFonts w:asciiTheme="minorHAnsi" w:eastAsia="Calibri" w:hAnsiTheme="minorHAnsi" w:cs="Arial"/>
          <w:b/>
          <w:sz w:val="24"/>
          <w:szCs w:val="24"/>
        </w:rPr>
        <w:t xml:space="preserve">NOTE: </w:t>
      </w:r>
      <w:r w:rsidR="004A3587" w:rsidRPr="00733F98">
        <w:rPr>
          <w:rFonts w:asciiTheme="minorHAnsi" w:eastAsia="Calibri" w:hAnsiTheme="minorHAnsi" w:cs="Arial"/>
          <w:sz w:val="24"/>
          <w:szCs w:val="24"/>
        </w:rPr>
        <w:t xml:space="preserve">The </w:t>
      </w:r>
      <w:r w:rsidR="00263BD5">
        <w:rPr>
          <w:rFonts w:asciiTheme="minorHAnsi" w:eastAsia="Calibri" w:hAnsiTheme="minorHAnsi" w:cs="Arial"/>
          <w:sz w:val="24"/>
          <w:szCs w:val="24"/>
        </w:rPr>
        <w:t xml:space="preserve">SNAP </w:t>
      </w:r>
      <w:r w:rsidR="004A3587" w:rsidRPr="00733F98">
        <w:rPr>
          <w:rFonts w:asciiTheme="minorHAnsi" w:eastAsia="Calibri" w:hAnsiTheme="minorHAnsi" w:cs="Arial"/>
          <w:sz w:val="24"/>
          <w:szCs w:val="24"/>
        </w:rPr>
        <w:t xml:space="preserve">EARN service providers are </w:t>
      </w:r>
      <w:r w:rsidR="00DC56F3">
        <w:rPr>
          <w:rFonts w:asciiTheme="minorHAnsi" w:eastAsia="Calibri" w:hAnsiTheme="minorHAnsi" w:cs="Arial"/>
          <w:sz w:val="24"/>
          <w:szCs w:val="24"/>
        </w:rPr>
        <w:t xml:space="preserve">required </w:t>
      </w:r>
      <w:r w:rsidR="004A3587" w:rsidRPr="00733F98">
        <w:rPr>
          <w:rFonts w:asciiTheme="minorHAnsi" w:eastAsia="Calibri" w:hAnsiTheme="minorHAnsi" w:cs="Arial"/>
          <w:sz w:val="24"/>
          <w:szCs w:val="24"/>
        </w:rPr>
        <w:t>to document their narratives using the CWDS Create Case Progress Notes screen</w:t>
      </w:r>
      <w:r w:rsidR="000A14EE">
        <w:rPr>
          <w:rFonts w:asciiTheme="minorHAnsi" w:eastAsia="Calibri" w:hAnsiTheme="minorHAnsi" w:cs="Arial"/>
          <w:sz w:val="24"/>
          <w:szCs w:val="24"/>
        </w:rPr>
        <w:t xml:space="preserve">. </w:t>
      </w:r>
      <w:r w:rsidR="004A3587" w:rsidRPr="00733F98">
        <w:rPr>
          <w:rFonts w:asciiTheme="minorHAnsi" w:eastAsia="Calibri" w:hAnsiTheme="minorHAnsi" w:cs="Arial"/>
          <w:sz w:val="24"/>
          <w:szCs w:val="24"/>
        </w:rPr>
        <w:t>Additionally, it is suggested to identify case notes with specific topics.</w:t>
      </w:r>
    </w:p>
    <w:p w14:paraId="515E3B0A" w14:textId="77777777" w:rsidR="00140625" w:rsidRPr="00733F98" w:rsidRDefault="00140625" w:rsidP="00733F98">
      <w:pPr>
        <w:ind w:right="-36"/>
        <w:jc w:val="both"/>
        <w:rPr>
          <w:rFonts w:asciiTheme="minorHAnsi" w:eastAsia="Calibri" w:hAnsiTheme="minorHAnsi" w:cs="Arial"/>
          <w:sz w:val="24"/>
          <w:szCs w:val="24"/>
        </w:rPr>
      </w:pPr>
    </w:p>
    <w:p w14:paraId="270BD9A2" w14:textId="26BADF09" w:rsidR="00140625" w:rsidRDefault="004A3587" w:rsidP="005126DF">
      <w:pPr>
        <w:ind w:right="-43"/>
        <w:jc w:val="both"/>
        <w:rPr>
          <w:rFonts w:asciiTheme="minorHAnsi" w:eastAsia="Calibri" w:hAnsiTheme="minorHAnsi" w:cs="Arial"/>
          <w:sz w:val="24"/>
          <w:szCs w:val="24"/>
        </w:rPr>
      </w:pPr>
      <w:r w:rsidRPr="00733F98">
        <w:rPr>
          <w:rFonts w:asciiTheme="minorHAnsi" w:eastAsia="Calibri" w:hAnsiTheme="minorHAnsi" w:cs="Arial"/>
          <w:sz w:val="24"/>
          <w:szCs w:val="24"/>
        </w:rPr>
        <w:t>The following documents should be maintained in the client’s file and must be available for upload on DocuShare for validation purposes.</w:t>
      </w:r>
    </w:p>
    <w:p w14:paraId="6A0B34FB" w14:textId="77777777" w:rsidR="000B185F" w:rsidRPr="00733F98" w:rsidRDefault="000B185F" w:rsidP="005126DF">
      <w:pPr>
        <w:ind w:right="-43"/>
        <w:jc w:val="both"/>
        <w:rPr>
          <w:rFonts w:asciiTheme="minorHAnsi" w:eastAsia="Calibri" w:hAnsiTheme="minorHAnsi" w:cs="Arial"/>
          <w:sz w:val="24"/>
          <w:szCs w:val="24"/>
        </w:rPr>
      </w:pPr>
    </w:p>
    <w:p w14:paraId="455A01D7" w14:textId="18735417" w:rsidR="00140625" w:rsidRPr="00733F98" w:rsidRDefault="6EBA5321" w:rsidP="320AB729">
      <w:pPr>
        <w:pStyle w:val="ListParagraph"/>
        <w:numPr>
          <w:ilvl w:val="0"/>
          <w:numId w:val="7"/>
        </w:numPr>
        <w:tabs>
          <w:tab w:val="clear" w:pos="1080"/>
          <w:tab w:val="num" w:pos="720"/>
        </w:tabs>
        <w:ind w:left="720" w:right="-36"/>
        <w:jc w:val="both"/>
        <w:rPr>
          <w:rFonts w:asciiTheme="minorHAnsi" w:eastAsia="Calibri" w:hAnsiTheme="minorHAnsi" w:cs="Arial"/>
        </w:rPr>
      </w:pPr>
      <w:r w:rsidRPr="320AB729">
        <w:rPr>
          <w:rFonts w:asciiTheme="minorHAnsi" w:eastAsia="Calibri" w:hAnsiTheme="minorHAnsi" w:cs="Arial"/>
        </w:rPr>
        <w:t>EDP</w:t>
      </w:r>
    </w:p>
    <w:p w14:paraId="29056C66" w14:textId="391D8605" w:rsidR="00140625" w:rsidRPr="00733F98" w:rsidRDefault="004A3587" w:rsidP="5C91E1F9">
      <w:pPr>
        <w:pStyle w:val="ListParagraph"/>
        <w:numPr>
          <w:ilvl w:val="0"/>
          <w:numId w:val="7"/>
        </w:numPr>
        <w:tabs>
          <w:tab w:val="clear" w:pos="1080"/>
          <w:tab w:val="num" w:pos="720"/>
        </w:tabs>
        <w:ind w:left="720" w:right="-36"/>
        <w:jc w:val="both"/>
        <w:rPr>
          <w:rFonts w:asciiTheme="minorHAnsi" w:eastAsia="Calibri" w:hAnsiTheme="minorHAnsi" w:cs="Arial"/>
        </w:rPr>
      </w:pPr>
      <w:r w:rsidRPr="5C91E1F9">
        <w:rPr>
          <w:rFonts w:asciiTheme="minorHAnsi" w:eastAsia="Calibri" w:hAnsiTheme="minorHAnsi" w:cs="Arial"/>
        </w:rPr>
        <w:t>Service Plan</w:t>
      </w:r>
      <w:r w:rsidR="74D99DF3" w:rsidRPr="5C91E1F9">
        <w:rPr>
          <w:rFonts w:asciiTheme="minorHAnsi" w:eastAsia="Calibri" w:hAnsiTheme="minorHAnsi" w:cs="Arial"/>
        </w:rPr>
        <w:t>/IEP</w:t>
      </w:r>
    </w:p>
    <w:p w14:paraId="501C4FFB" w14:textId="18AE7CF3" w:rsidR="00140625" w:rsidRPr="00971A60" w:rsidRDefault="00A67A77" w:rsidP="00733F98">
      <w:pPr>
        <w:pStyle w:val="ListParagraph"/>
        <w:numPr>
          <w:ilvl w:val="0"/>
          <w:numId w:val="7"/>
        </w:numPr>
        <w:tabs>
          <w:tab w:val="clear" w:pos="1080"/>
          <w:tab w:val="num" w:pos="720"/>
        </w:tabs>
        <w:ind w:left="720" w:right="-36"/>
        <w:jc w:val="both"/>
        <w:rPr>
          <w:rFonts w:asciiTheme="minorHAnsi" w:eastAsia="Calibri" w:hAnsiTheme="minorHAnsi" w:cs="Arial"/>
        </w:rPr>
      </w:pPr>
      <w:r w:rsidRPr="00497992">
        <w:rPr>
          <w:rFonts w:ascii="Calibri" w:hAnsi="Calibri" w:cs="Calibri"/>
        </w:rPr>
        <w:t>Attendance Sheets</w:t>
      </w:r>
      <w:r w:rsidR="004A3587" w:rsidRPr="00733F98">
        <w:rPr>
          <w:rFonts w:asciiTheme="minorHAnsi" w:eastAsia="Calibri" w:hAnsiTheme="minorHAnsi" w:cs="Arial"/>
        </w:rPr>
        <w:t>, including make-up plans</w:t>
      </w:r>
      <w:r w:rsidR="00995FC3">
        <w:rPr>
          <w:rFonts w:asciiTheme="minorHAnsi" w:eastAsia="Calibri" w:hAnsiTheme="minorHAnsi" w:cs="Arial"/>
        </w:rPr>
        <w:t xml:space="preserve"> (</w:t>
      </w:r>
      <w:r w:rsidR="00732759" w:rsidRPr="00971A60">
        <w:rPr>
          <w:rFonts w:asciiTheme="minorHAnsi" w:eastAsia="Calibri" w:hAnsiTheme="minorHAnsi" w:cs="Arial"/>
        </w:rPr>
        <w:t>See</w:t>
      </w:r>
      <w:r w:rsidR="00732759" w:rsidRPr="00227D7B">
        <w:rPr>
          <w:rFonts w:asciiTheme="minorHAnsi" w:eastAsia="Calibri" w:hAnsiTheme="minorHAnsi" w:cs="Arial"/>
          <w:b/>
        </w:rPr>
        <w:t xml:space="preserve"> </w:t>
      </w:r>
      <w:hyperlink w:anchor="_ATTACHMENT_A_Attendance" w:history="1">
        <w:r w:rsidR="00732759" w:rsidRPr="005126DF">
          <w:rPr>
            <w:rStyle w:val="Hyperlink"/>
            <w:rFonts w:asciiTheme="minorHAnsi" w:eastAsia="Calibri" w:hAnsiTheme="minorHAnsi" w:cs="Arial"/>
          </w:rPr>
          <w:t>Attachment A</w:t>
        </w:r>
      </w:hyperlink>
      <w:r w:rsidR="00227D7B">
        <w:rPr>
          <w:rFonts w:asciiTheme="minorHAnsi" w:eastAsia="Calibri" w:hAnsiTheme="minorHAnsi" w:cs="Arial"/>
          <w:b/>
        </w:rPr>
        <w:t xml:space="preserve"> </w:t>
      </w:r>
      <w:r w:rsidR="00227D7B" w:rsidRPr="00971A60">
        <w:rPr>
          <w:rFonts w:asciiTheme="minorHAnsi" w:eastAsia="Calibri" w:hAnsiTheme="minorHAnsi" w:cs="Arial"/>
        </w:rPr>
        <w:t xml:space="preserve">for the </w:t>
      </w:r>
      <w:r w:rsidR="00263BD5">
        <w:rPr>
          <w:rFonts w:asciiTheme="minorHAnsi" w:eastAsia="Calibri" w:hAnsiTheme="minorHAnsi" w:cs="Arial"/>
        </w:rPr>
        <w:t xml:space="preserve">SNAP </w:t>
      </w:r>
      <w:r w:rsidR="00227D7B" w:rsidRPr="00971A60">
        <w:rPr>
          <w:rFonts w:asciiTheme="minorHAnsi" w:eastAsia="Calibri" w:hAnsiTheme="minorHAnsi" w:cs="Arial"/>
        </w:rPr>
        <w:t>EARN Attendance sheet</w:t>
      </w:r>
      <w:r w:rsidR="00995FC3">
        <w:rPr>
          <w:rFonts w:asciiTheme="minorHAnsi" w:eastAsia="Calibri" w:hAnsiTheme="minorHAnsi" w:cs="Arial"/>
        </w:rPr>
        <w:t>)</w:t>
      </w:r>
    </w:p>
    <w:p w14:paraId="3B48CF6F" w14:textId="1409E530" w:rsidR="00140625" w:rsidRPr="005126DF" w:rsidRDefault="004A3587" w:rsidP="004A13A3">
      <w:pPr>
        <w:pStyle w:val="ListParagraph"/>
        <w:numPr>
          <w:ilvl w:val="0"/>
          <w:numId w:val="7"/>
        </w:numPr>
        <w:tabs>
          <w:tab w:val="clear" w:pos="1080"/>
          <w:tab w:val="num" w:pos="720"/>
        </w:tabs>
        <w:ind w:left="720" w:right="-36"/>
        <w:jc w:val="both"/>
        <w:rPr>
          <w:rFonts w:eastAsia="Calibri"/>
        </w:rPr>
      </w:pPr>
      <w:r w:rsidRPr="00733F98">
        <w:rPr>
          <w:rFonts w:asciiTheme="minorHAnsi" w:eastAsia="Calibri" w:hAnsiTheme="minorHAnsi" w:cs="Arial"/>
        </w:rPr>
        <w:t>Job Search Logs</w:t>
      </w:r>
    </w:p>
    <w:p w14:paraId="734AA5B8" w14:textId="35A84E11" w:rsidR="00140625" w:rsidRPr="00971A60" w:rsidRDefault="00497992" w:rsidP="00733F98">
      <w:pPr>
        <w:pStyle w:val="ListParagraph"/>
        <w:numPr>
          <w:ilvl w:val="0"/>
          <w:numId w:val="7"/>
        </w:numPr>
        <w:tabs>
          <w:tab w:val="clear" w:pos="1080"/>
          <w:tab w:val="num" w:pos="720"/>
        </w:tabs>
        <w:ind w:left="720" w:right="-36"/>
        <w:jc w:val="both"/>
        <w:rPr>
          <w:rFonts w:ascii="Calibri" w:eastAsia="Calibri" w:hAnsi="Calibri" w:cs="Calibri"/>
        </w:rPr>
      </w:pPr>
      <w:r w:rsidRPr="00EA76E3">
        <w:rPr>
          <w:rFonts w:ascii="Calibri" w:hAnsi="Calibri" w:cs="Calibri"/>
        </w:rPr>
        <w:t>Release of Information Form</w:t>
      </w:r>
      <w:r w:rsidR="00680907">
        <w:rPr>
          <w:rFonts w:ascii="Calibri" w:hAnsi="Calibri" w:cs="Calibri"/>
        </w:rPr>
        <w:t xml:space="preserve"> (</w:t>
      </w:r>
      <w:r w:rsidR="00732759" w:rsidRPr="00971A60">
        <w:rPr>
          <w:rFonts w:ascii="Calibri" w:hAnsi="Calibri" w:cs="Calibri"/>
        </w:rPr>
        <w:t xml:space="preserve">See </w:t>
      </w:r>
      <w:hyperlink w:anchor="_ATTACHMENT_E_Confidential" w:history="1">
        <w:r w:rsidR="00CF0280" w:rsidRPr="005126DF">
          <w:rPr>
            <w:rStyle w:val="Hyperlink"/>
            <w:rFonts w:ascii="Calibri" w:hAnsi="Calibri" w:cs="Calibri"/>
          </w:rPr>
          <w:t>Attachment G</w:t>
        </w:r>
      </w:hyperlink>
      <w:r w:rsidR="00680907">
        <w:rPr>
          <w:rFonts w:ascii="Calibri" w:hAnsi="Calibri" w:cs="Calibri"/>
        </w:rPr>
        <w:t>)</w:t>
      </w:r>
    </w:p>
    <w:p w14:paraId="11C4803A" w14:textId="74625261" w:rsidR="00140625" w:rsidRPr="00EA76E3" w:rsidRDefault="00497992" w:rsidP="00733F98">
      <w:pPr>
        <w:pStyle w:val="ListParagraph"/>
        <w:numPr>
          <w:ilvl w:val="0"/>
          <w:numId w:val="7"/>
        </w:numPr>
        <w:tabs>
          <w:tab w:val="clear" w:pos="1080"/>
          <w:tab w:val="num" w:pos="720"/>
        </w:tabs>
        <w:ind w:left="720" w:right="-36"/>
        <w:jc w:val="both"/>
        <w:rPr>
          <w:rFonts w:ascii="Calibri" w:eastAsia="Calibri" w:hAnsi="Calibri" w:cs="Calibri"/>
        </w:rPr>
      </w:pPr>
      <w:r w:rsidRPr="00EA76E3">
        <w:rPr>
          <w:rFonts w:ascii="Calibri" w:hAnsi="Calibri" w:cs="Calibri"/>
        </w:rPr>
        <w:t>Employment Verification Form</w:t>
      </w:r>
      <w:r w:rsidR="005D3CB1">
        <w:rPr>
          <w:rFonts w:ascii="Calibri" w:hAnsi="Calibri" w:cs="Calibri"/>
        </w:rPr>
        <w:t xml:space="preserve"> </w:t>
      </w:r>
      <w:r w:rsidR="005D3CB1" w:rsidRPr="00971A60">
        <w:rPr>
          <w:rFonts w:ascii="Calibri" w:hAnsi="Calibri" w:cs="Calibri"/>
        </w:rPr>
        <w:t>(EVF)</w:t>
      </w:r>
      <w:r w:rsidR="00247ACF">
        <w:rPr>
          <w:rFonts w:ascii="Calibri" w:hAnsi="Calibri" w:cs="Calibri"/>
        </w:rPr>
        <w:t xml:space="preserve"> (</w:t>
      </w:r>
      <w:r w:rsidR="00732759" w:rsidRPr="00971A60">
        <w:rPr>
          <w:rFonts w:ascii="Calibri" w:hAnsi="Calibri" w:cs="Calibri"/>
        </w:rPr>
        <w:t>See</w:t>
      </w:r>
      <w:r w:rsidR="00732759" w:rsidRPr="00971A60">
        <w:rPr>
          <w:rFonts w:ascii="Calibri" w:hAnsi="Calibri" w:cs="Calibri"/>
          <w:b/>
        </w:rPr>
        <w:t xml:space="preserve"> </w:t>
      </w:r>
      <w:hyperlink w:anchor="_ATTACHMENT_F_EVF" w:history="1">
        <w:r w:rsidR="00CF0280" w:rsidRPr="005126DF">
          <w:rPr>
            <w:rStyle w:val="Hyperlink"/>
            <w:rFonts w:ascii="Calibri" w:hAnsi="Calibri" w:cs="Calibri"/>
          </w:rPr>
          <w:t>Attachment E</w:t>
        </w:r>
      </w:hyperlink>
      <w:r w:rsidR="00247ACF">
        <w:rPr>
          <w:rFonts w:ascii="Calibri" w:hAnsi="Calibri" w:cs="Calibri"/>
        </w:rPr>
        <w:t>)</w:t>
      </w:r>
    </w:p>
    <w:p w14:paraId="3A77F8A1" w14:textId="77777777" w:rsidR="00140625" w:rsidRPr="00733F98" w:rsidRDefault="004A3587" w:rsidP="00733F98">
      <w:pPr>
        <w:pStyle w:val="ListParagraph"/>
        <w:numPr>
          <w:ilvl w:val="0"/>
          <w:numId w:val="7"/>
        </w:numPr>
        <w:tabs>
          <w:tab w:val="clear" w:pos="1080"/>
          <w:tab w:val="num" w:pos="720"/>
        </w:tabs>
        <w:ind w:left="720" w:right="-36"/>
        <w:jc w:val="both"/>
        <w:rPr>
          <w:rFonts w:asciiTheme="minorHAnsi" w:eastAsia="Calibri" w:hAnsiTheme="minorHAnsi" w:cs="Arial"/>
        </w:rPr>
      </w:pPr>
      <w:r w:rsidRPr="00733F98">
        <w:rPr>
          <w:rFonts w:asciiTheme="minorHAnsi" w:eastAsia="Calibri" w:hAnsiTheme="minorHAnsi" w:cs="Arial"/>
        </w:rPr>
        <w:t>Verification of Retention</w:t>
      </w:r>
    </w:p>
    <w:p w14:paraId="2789FDE0" w14:textId="1111EC4D" w:rsidR="00140625" w:rsidRDefault="00225BEE" w:rsidP="005126DF">
      <w:pPr>
        <w:pStyle w:val="ListParagraph"/>
        <w:numPr>
          <w:ilvl w:val="0"/>
          <w:numId w:val="7"/>
        </w:numPr>
        <w:tabs>
          <w:tab w:val="clear" w:pos="1080"/>
          <w:tab w:val="num" w:pos="720"/>
        </w:tabs>
        <w:ind w:left="720" w:right="-43"/>
        <w:jc w:val="both"/>
        <w:rPr>
          <w:rFonts w:asciiTheme="minorHAnsi" w:eastAsia="Calibri" w:hAnsiTheme="minorHAnsi" w:cs="Arial"/>
        </w:rPr>
      </w:pPr>
      <w:r>
        <w:rPr>
          <w:rFonts w:asciiTheme="minorHAnsi" w:eastAsia="Calibri" w:hAnsiTheme="minorHAnsi" w:cs="Arial"/>
        </w:rPr>
        <w:t>Any o</w:t>
      </w:r>
      <w:r w:rsidR="00D1356A" w:rsidRPr="00733F98">
        <w:rPr>
          <w:rFonts w:asciiTheme="minorHAnsi" w:eastAsia="Calibri" w:hAnsiTheme="minorHAnsi" w:cs="Arial"/>
        </w:rPr>
        <w:t xml:space="preserve">ther </w:t>
      </w:r>
      <w:r w:rsidR="00680907">
        <w:rPr>
          <w:rFonts w:asciiTheme="minorHAnsi" w:eastAsia="Calibri" w:hAnsiTheme="minorHAnsi" w:cs="Arial"/>
        </w:rPr>
        <w:t>r</w:t>
      </w:r>
      <w:r w:rsidR="00D1356A" w:rsidRPr="00733F98">
        <w:rPr>
          <w:rFonts w:asciiTheme="minorHAnsi" w:eastAsia="Calibri" w:hAnsiTheme="minorHAnsi" w:cs="Arial"/>
        </w:rPr>
        <w:t xml:space="preserve">elevant </w:t>
      </w:r>
      <w:r w:rsidR="00680907">
        <w:rPr>
          <w:rFonts w:asciiTheme="minorHAnsi" w:eastAsia="Calibri" w:hAnsiTheme="minorHAnsi" w:cs="Arial"/>
        </w:rPr>
        <w:t>i</w:t>
      </w:r>
      <w:r w:rsidR="00D1356A" w:rsidRPr="00733F98">
        <w:rPr>
          <w:rFonts w:asciiTheme="minorHAnsi" w:eastAsia="Calibri" w:hAnsiTheme="minorHAnsi" w:cs="Arial"/>
        </w:rPr>
        <w:t>nformation</w:t>
      </w:r>
    </w:p>
    <w:p w14:paraId="5458807F" w14:textId="77777777" w:rsidR="000B185F" w:rsidRPr="00733F98" w:rsidRDefault="000B185F" w:rsidP="005126DF">
      <w:pPr>
        <w:pStyle w:val="ListParagraph"/>
        <w:ind w:right="-43"/>
        <w:jc w:val="both"/>
        <w:rPr>
          <w:rFonts w:asciiTheme="minorHAnsi" w:eastAsia="Calibri" w:hAnsiTheme="minorHAnsi" w:cs="Arial"/>
        </w:rPr>
      </w:pPr>
    </w:p>
    <w:p w14:paraId="085A08AE" w14:textId="061BF191" w:rsidR="001933B7" w:rsidRDefault="004A3587" w:rsidP="00492472">
      <w:pPr>
        <w:jc w:val="both"/>
        <w:rPr>
          <w:rFonts w:asciiTheme="minorHAnsi" w:eastAsia="Calibri" w:hAnsiTheme="minorHAnsi" w:cs="Arial"/>
          <w:sz w:val="24"/>
          <w:szCs w:val="24"/>
        </w:rPr>
      </w:pPr>
      <w:r w:rsidRPr="00733F98">
        <w:rPr>
          <w:rFonts w:asciiTheme="minorHAnsi" w:eastAsia="Calibri" w:hAnsiTheme="minorHAnsi" w:cs="Arial"/>
          <w:sz w:val="24"/>
          <w:szCs w:val="24"/>
        </w:rPr>
        <w:t>Documents must be retained for a period of seven years.</w:t>
      </w:r>
    </w:p>
    <w:p w14:paraId="790EEEDC" w14:textId="77777777" w:rsidR="00F04382" w:rsidRPr="00733F98" w:rsidRDefault="00F04382" w:rsidP="00733F98">
      <w:pPr>
        <w:jc w:val="both"/>
        <w:rPr>
          <w:rFonts w:asciiTheme="minorHAnsi" w:eastAsia="Calibri" w:hAnsiTheme="minorHAnsi" w:cs="Arial"/>
          <w:sz w:val="24"/>
          <w:szCs w:val="24"/>
        </w:rPr>
      </w:pPr>
    </w:p>
    <w:p w14:paraId="3867658A" w14:textId="77777777" w:rsidR="00140625" w:rsidRPr="00733F98" w:rsidRDefault="004A3587" w:rsidP="00733F98">
      <w:pPr>
        <w:pStyle w:val="Heading3"/>
        <w:rPr>
          <w:rFonts w:asciiTheme="minorHAnsi" w:hAnsiTheme="minorHAnsi"/>
          <w:szCs w:val="24"/>
        </w:rPr>
      </w:pPr>
      <w:bookmarkStart w:id="52" w:name="_Toc457896479"/>
      <w:bookmarkStart w:id="53" w:name="_Toc48569356"/>
      <w:r w:rsidRPr="007021CE">
        <w:lastRenderedPageBreak/>
        <w:t>Internal Data Reconciliation</w:t>
      </w:r>
      <w:bookmarkEnd w:id="52"/>
      <w:bookmarkEnd w:id="53"/>
      <w:r w:rsidR="006C6575">
        <w:br/>
      </w:r>
    </w:p>
    <w:p w14:paraId="6BB633BE" w14:textId="632514C7" w:rsidR="00971A60" w:rsidRDefault="004A3587" w:rsidP="002D2AD5">
      <w:pPr>
        <w:jc w:val="both"/>
        <w:rPr>
          <w:rFonts w:asciiTheme="minorHAnsi" w:hAnsiTheme="minorHAnsi"/>
          <w:snapToGrid w:val="0"/>
          <w:sz w:val="24"/>
          <w:szCs w:val="24"/>
        </w:rPr>
      </w:pPr>
      <w:r w:rsidRPr="00733F98">
        <w:rPr>
          <w:rFonts w:asciiTheme="minorHAnsi" w:hAnsiTheme="minorHAnsi"/>
          <w:snapToGrid w:val="0"/>
          <w:sz w:val="24"/>
          <w:szCs w:val="24"/>
        </w:rPr>
        <w:t xml:space="preserve">The </w:t>
      </w:r>
      <w:r w:rsidR="00263BD5">
        <w:rPr>
          <w:rFonts w:asciiTheme="minorHAnsi" w:hAnsiTheme="minorHAnsi"/>
          <w:snapToGrid w:val="0"/>
          <w:sz w:val="24"/>
          <w:szCs w:val="24"/>
        </w:rPr>
        <w:t xml:space="preserve">SNAP </w:t>
      </w:r>
      <w:r w:rsidRPr="00733F98">
        <w:rPr>
          <w:rFonts w:asciiTheme="minorHAnsi" w:hAnsiTheme="minorHAnsi"/>
          <w:snapToGrid w:val="0"/>
          <w:sz w:val="24"/>
          <w:szCs w:val="24"/>
        </w:rPr>
        <w:t>EARN program is evaluated based on CIS and CWDS information; therefore, it is imperative that the contractor schedule time at least once a month to reconcile the data found throughout all systems and case files used by the contractor to ensure the accuracy of the data used to track participants.</w:t>
      </w:r>
    </w:p>
    <w:p w14:paraId="7C8B2750" w14:textId="77777777" w:rsidR="003727FE" w:rsidRDefault="003727FE" w:rsidP="00733F98">
      <w:pPr>
        <w:jc w:val="both"/>
        <w:rPr>
          <w:rFonts w:asciiTheme="minorHAnsi" w:hAnsiTheme="minorHAnsi"/>
          <w:snapToGrid w:val="0"/>
          <w:sz w:val="24"/>
          <w:szCs w:val="24"/>
        </w:rPr>
      </w:pPr>
    </w:p>
    <w:tbl>
      <w:tblPr>
        <w:tblStyle w:val="TableGrid"/>
        <w:tblW w:w="0" w:type="auto"/>
        <w:tblLook w:val="04A0" w:firstRow="1" w:lastRow="0" w:firstColumn="1" w:lastColumn="0" w:noHBand="0" w:noVBand="1"/>
      </w:tblPr>
      <w:tblGrid>
        <w:gridCol w:w="4415"/>
        <w:gridCol w:w="355"/>
        <w:gridCol w:w="4580"/>
      </w:tblGrid>
      <w:tr w:rsidR="003727FE" w14:paraId="51D1A222" w14:textId="77777777" w:rsidTr="003727FE">
        <w:tc>
          <w:tcPr>
            <w:tcW w:w="4518" w:type="dxa"/>
            <w:shd w:val="clear" w:color="auto" w:fill="BFBFBF" w:themeFill="background1" w:themeFillShade="BF"/>
          </w:tcPr>
          <w:p w14:paraId="439245AA" w14:textId="77777777" w:rsidR="003727FE" w:rsidRPr="00B8059F" w:rsidRDefault="003727FE" w:rsidP="0036324A">
            <w:pPr>
              <w:jc w:val="center"/>
              <w:rPr>
                <w:rFonts w:cs="Arial"/>
                <w:snapToGrid w:val="0"/>
                <w:sz w:val="20"/>
                <w:szCs w:val="20"/>
              </w:rPr>
            </w:pPr>
            <w:r w:rsidRPr="00B8059F">
              <w:rPr>
                <w:rFonts w:cs="Arial"/>
                <w:b/>
                <w:snapToGrid w:val="0"/>
                <w:sz w:val="20"/>
                <w:szCs w:val="20"/>
              </w:rPr>
              <w:t>At a minimum, the following must be consistent in all the data systems.</w:t>
            </w:r>
          </w:p>
        </w:tc>
        <w:tc>
          <w:tcPr>
            <w:tcW w:w="360" w:type="dxa"/>
            <w:tcBorders>
              <w:top w:val="nil"/>
              <w:bottom w:val="nil"/>
            </w:tcBorders>
          </w:tcPr>
          <w:p w14:paraId="5D8752B0" w14:textId="77777777" w:rsidR="003727FE" w:rsidRPr="00B8059F" w:rsidRDefault="003727FE" w:rsidP="00733F98">
            <w:pPr>
              <w:jc w:val="both"/>
              <w:rPr>
                <w:snapToGrid w:val="0"/>
                <w:sz w:val="20"/>
                <w:szCs w:val="20"/>
              </w:rPr>
            </w:pPr>
          </w:p>
        </w:tc>
        <w:tc>
          <w:tcPr>
            <w:tcW w:w="4698" w:type="dxa"/>
            <w:shd w:val="clear" w:color="auto" w:fill="BFBFBF" w:themeFill="background1" w:themeFillShade="BF"/>
          </w:tcPr>
          <w:p w14:paraId="2B7C122A" w14:textId="77777777" w:rsidR="003727FE" w:rsidRPr="00B8059F" w:rsidRDefault="003727FE" w:rsidP="003727FE">
            <w:pPr>
              <w:jc w:val="center"/>
              <w:rPr>
                <w:snapToGrid w:val="0"/>
                <w:sz w:val="20"/>
                <w:szCs w:val="20"/>
              </w:rPr>
            </w:pPr>
            <w:r w:rsidRPr="00B8059F">
              <w:rPr>
                <w:b/>
                <w:snapToGrid w:val="0"/>
                <w:sz w:val="20"/>
                <w:szCs w:val="20"/>
              </w:rPr>
              <w:t>Critical data that must match across all reporting systems.</w:t>
            </w:r>
          </w:p>
        </w:tc>
      </w:tr>
      <w:tr w:rsidR="003727FE" w14:paraId="2CCF17DC" w14:textId="77777777" w:rsidTr="00DA02CB">
        <w:tc>
          <w:tcPr>
            <w:tcW w:w="4518" w:type="dxa"/>
            <w:vAlign w:val="center"/>
          </w:tcPr>
          <w:p w14:paraId="7245DA20" w14:textId="77777777" w:rsidR="003727FE" w:rsidRPr="00B8059F" w:rsidRDefault="003727FE" w:rsidP="003727FE">
            <w:pPr>
              <w:jc w:val="center"/>
              <w:rPr>
                <w:snapToGrid w:val="0"/>
                <w:sz w:val="20"/>
                <w:szCs w:val="20"/>
              </w:rPr>
            </w:pPr>
          </w:p>
          <w:p w14:paraId="7CCDED6A" w14:textId="77777777" w:rsidR="003727FE" w:rsidRPr="00B8059F" w:rsidRDefault="003727FE" w:rsidP="003727FE">
            <w:pPr>
              <w:jc w:val="center"/>
              <w:rPr>
                <w:snapToGrid w:val="0"/>
                <w:sz w:val="20"/>
                <w:szCs w:val="20"/>
              </w:rPr>
            </w:pPr>
            <w:r w:rsidRPr="00B8059F">
              <w:rPr>
                <w:snapToGrid w:val="0"/>
                <w:sz w:val="20"/>
                <w:szCs w:val="20"/>
              </w:rPr>
              <w:t>Client Information System</w:t>
            </w:r>
          </w:p>
          <w:p w14:paraId="0319FC04" w14:textId="77777777" w:rsidR="003727FE" w:rsidRPr="00B8059F" w:rsidRDefault="003727FE" w:rsidP="003727FE">
            <w:pPr>
              <w:jc w:val="center"/>
              <w:rPr>
                <w:snapToGrid w:val="0"/>
                <w:sz w:val="20"/>
                <w:szCs w:val="20"/>
              </w:rPr>
            </w:pPr>
          </w:p>
        </w:tc>
        <w:tc>
          <w:tcPr>
            <w:tcW w:w="360" w:type="dxa"/>
            <w:tcBorders>
              <w:top w:val="nil"/>
              <w:bottom w:val="nil"/>
            </w:tcBorders>
          </w:tcPr>
          <w:p w14:paraId="16E5C659" w14:textId="77777777" w:rsidR="003727FE" w:rsidRPr="00B8059F" w:rsidRDefault="003727FE" w:rsidP="00733F98">
            <w:pPr>
              <w:jc w:val="both"/>
              <w:rPr>
                <w:snapToGrid w:val="0"/>
                <w:sz w:val="20"/>
                <w:szCs w:val="20"/>
              </w:rPr>
            </w:pPr>
          </w:p>
        </w:tc>
        <w:tc>
          <w:tcPr>
            <w:tcW w:w="4698" w:type="dxa"/>
            <w:vAlign w:val="center"/>
          </w:tcPr>
          <w:p w14:paraId="07F71436" w14:textId="77777777" w:rsidR="003727FE" w:rsidRPr="00B8059F" w:rsidRDefault="003727FE" w:rsidP="003727FE">
            <w:pPr>
              <w:jc w:val="center"/>
              <w:rPr>
                <w:snapToGrid w:val="0"/>
                <w:sz w:val="20"/>
                <w:szCs w:val="20"/>
              </w:rPr>
            </w:pPr>
            <w:r w:rsidRPr="00B8059F">
              <w:rPr>
                <w:snapToGrid w:val="0"/>
                <w:sz w:val="20"/>
                <w:szCs w:val="20"/>
              </w:rPr>
              <w:t>Project begin and end dates</w:t>
            </w:r>
          </w:p>
        </w:tc>
      </w:tr>
      <w:tr w:rsidR="003727FE" w14:paraId="1EBEDA61" w14:textId="77777777" w:rsidTr="00DA02CB">
        <w:tc>
          <w:tcPr>
            <w:tcW w:w="4518" w:type="dxa"/>
            <w:vAlign w:val="center"/>
          </w:tcPr>
          <w:p w14:paraId="1FD32E43" w14:textId="77777777" w:rsidR="003727FE" w:rsidRPr="00B8059F" w:rsidRDefault="003727FE" w:rsidP="003727FE">
            <w:pPr>
              <w:jc w:val="center"/>
              <w:rPr>
                <w:snapToGrid w:val="0"/>
                <w:sz w:val="20"/>
                <w:szCs w:val="20"/>
              </w:rPr>
            </w:pPr>
          </w:p>
          <w:p w14:paraId="03A283EE" w14:textId="77777777" w:rsidR="003727FE" w:rsidRPr="00B8059F" w:rsidRDefault="003727FE" w:rsidP="003727FE">
            <w:pPr>
              <w:jc w:val="center"/>
              <w:rPr>
                <w:snapToGrid w:val="0"/>
                <w:sz w:val="20"/>
                <w:szCs w:val="20"/>
              </w:rPr>
            </w:pPr>
            <w:r w:rsidRPr="00B8059F">
              <w:rPr>
                <w:snapToGrid w:val="0"/>
                <w:sz w:val="20"/>
                <w:szCs w:val="20"/>
              </w:rPr>
              <w:t>Commonwealth Workforce</w:t>
            </w:r>
          </w:p>
          <w:p w14:paraId="0CABEECC" w14:textId="77777777" w:rsidR="003727FE" w:rsidRPr="00B8059F" w:rsidRDefault="003727FE" w:rsidP="003727FE">
            <w:pPr>
              <w:jc w:val="center"/>
              <w:rPr>
                <w:snapToGrid w:val="0"/>
                <w:sz w:val="20"/>
                <w:szCs w:val="20"/>
              </w:rPr>
            </w:pPr>
            <w:r w:rsidRPr="00B8059F">
              <w:rPr>
                <w:snapToGrid w:val="0"/>
                <w:sz w:val="20"/>
                <w:szCs w:val="20"/>
              </w:rPr>
              <w:t>Development System</w:t>
            </w:r>
          </w:p>
          <w:p w14:paraId="3AF4B777" w14:textId="77777777" w:rsidR="003727FE" w:rsidRPr="00B8059F" w:rsidRDefault="003727FE" w:rsidP="003727FE">
            <w:pPr>
              <w:jc w:val="center"/>
              <w:rPr>
                <w:snapToGrid w:val="0"/>
                <w:sz w:val="20"/>
                <w:szCs w:val="20"/>
              </w:rPr>
            </w:pPr>
          </w:p>
        </w:tc>
        <w:tc>
          <w:tcPr>
            <w:tcW w:w="360" w:type="dxa"/>
            <w:tcBorders>
              <w:top w:val="nil"/>
              <w:bottom w:val="nil"/>
            </w:tcBorders>
          </w:tcPr>
          <w:p w14:paraId="592F2247" w14:textId="77777777" w:rsidR="003727FE" w:rsidRPr="00B8059F" w:rsidRDefault="003727FE" w:rsidP="00733F98">
            <w:pPr>
              <w:jc w:val="both"/>
              <w:rPr>
                <w:snapToGrid w:val="0"/>
                <w:sz w:val="20"/>
                <w:szCs w:val="20"/>
              </w:rPr>
            </w:pPr>
          </w:p>
        </w:tc>
        <w:tc>
          <w:tcPr>
            <w:tcW w:w="4698" w:type="dxa"/>
            <w:vAlign w:val="center"/>
          </w:tcPr>
          <w:p w14:paraId="0042D3AA" w14:textId="77777777" w:rsidR="003727FE" w:rsidRPr="00B8059F" w:rsidRDefault="003727FE" w:rsidP="003727FE">
            <w:pPr>
              <w:jc w:val="center"/>
              <w:rPr>
                <w:snapToGrid w:val="0"/>
                <w:sz w:val="20"/>
                <w:szCs w:val="20"/>
              </w:rPr>
            </w:pPr>
            <w:r w:rsidRPr="00B8059F">
              <w:rPr>
                <w:snapToGrid w:val="0"/>
                <w:sz w:val="20"/>
                <w:szCs w:val="20"/>
              </w:rPr>
              <w:t>Activities, including begin and end dates</w:t>
            </w:r>
          </w:p>
        </w:tc>
      </w:tr>
      <w:tr w:rsidR="003727FE" w14:paraId="6F0CC631" w14:textId="77777777" w:rsidTr="00DA02CB">
        <w:tc>
          <w:tcPr>
            <w:tcW w:w="4518" w:type="dxa"/>
            <w:vAlign w:val="center"/>
          </w:tcPr>
          <w:p w14:paraId="1ACC88DE" w14:textId="77777777" w:rsidR="003727FE" w:rsidRPr="00B8059F" w:rsidRDefault="003727FE" w:rsidP="003727FE">
            <w:pPr>
              <w:jc w:val="center"/>
              <w:rPr>
                <w:snapToGrid w:val="0"/>
                <w:sz w:val="20"/>
                <w:szCs w:val="20"/>
              </w:rPr>
            </w:pPr>
          </w:p>
          <w:p w14:paraId="33AB7568" w14:textId="77777777" w:rsidR="003727FE" w:rsidRPr="00B8059F" w:rsidRDefault="003727FE" w:rsidP="003727FE">
            <w:pPr>
              <w:jc w:val="center"/>
              <w:rPr>
                <w:snapToGrid w:val="0"/>
                <w:sz w:val="20"/>
                <w:szCs w:val="20"/>
              </w:rPr>
            </w:pPr>
            <w:r w:rsidRPr="00B8059F">
              <w:rPr>
                <w:snapToGrid w:val="0"/>
                <w:sz w:val="20"/>
                <w:szCs w:val="20"/>
              </w:rPr>
              <w:t>Job Placement and Retention Report</w:t>
            </w:r>
          </w:p>
          <w:p w14:paraId="53C3D891" w14:textId="77777777" w:rsidR="003727FE" w:rsidRPr="00B8059F" w:rsidRDefault="003727FE" w:rsidP="003727FE">
            <w:pPr>
              <w:jc w:val="center"/>
              <w:rPr>
                <w:snapToGrid w:val="0"/>
                <w:sz w:val="20"/>
                <w:szCs w:val="20"/>
              </w:rPr>
            </w:pPr>
          </w:p>
        </w:tc>
        <w:tc>
          <w:tcPr>
            <w:tcW w:w="360" w:type="dxa"/>
            <w:tcBorders>
              <w:top w:val="nil"/>
              <w:bottom w:val="nil"/>
            </w:tcBorders>
          </w:tcPr>
          <w:p w14:paraId="1B581EF3" w14:textId="77777777" w:rsidR="003727FE" w:rsidRPr="00B8059F" w:rsidRDefault="003727FE" w:rsidP="00733F98">
            <w:pPr>
              <w:jc w:val="both"/>
              <w:rPr>
                <w:snapToGrid w:val="0"/>
                <w:sz w:val="20"/>
                <w:szCs w:val="20"/>
              </w:rPr>
            </w:pPr>
          </w:p>
        </w:tc>
        <w:tc>
          <w:tcPr>
            <w:tcW w:w="4698" w:type="dxa"/>
            <w:vMerge w:val="restart"/>
            <w:vAlign w:val="center"/>
          </w:tcPr>
          <w:p w14:paraId="1EA815D0" w14:textId="77777777" w:rsidR="003727FE" w:rsidRPr="00B8059F" w:rsidRDefault="003727FE" w:rsidP="003727FE">
            <w:pPr>
              <w:jc w:val="center"/>
              <w:rPr>
                <w:snapToGrid w:val="0"/>
                <w:sz w:val="20"/>
                <w:szCs w:val="20"/>
              </w:rPr>
            </w:pPr>
            <w:r w:rsidRPr="00B8059F">
              <w:rPr>
                <w:snapToGrid w:val="0"/>
                <w:sz w:val="20"/>
                <w:szCs w:val="20"/>
              </w:rPr>
              <w:t>Time and attendance information.</w:t>
            </w:r>
          </w:p>
          <w:p w14:paraId="3159959E" w14:textId="77777777" w:rsidR="003727FE" w:rsidRPr="00B8059F" w:rsidRDefault="003727FE" w:rsidP="003727FE">
            <w:pPr>
              <w:jc w:val="center"/>
              <w:rPr>
                <w:snapToGrid w:val="0"/>
                <w:sz w:val="20"/>
                <w:szCs w:val="20"/>
              </w:rPr>
            </w:pPr>
          </w:p>
          <w:p w14:paraId="714E973C" w14:textId="6A4BF33C" w:rsidR="003727FE" w:rsidRPr="00B8059F" w:rsidRDefault="003727FE">
            <w:pPr>
              <w:jc w:val="center"/>
              <w:rPr>
                <w:snapToGrid w:val="0"/>
                <w:sz w:val="20"/>
                <w:szCs w:val="20"/>
              </w:rPr>
            </w:pPr>
            <w:r w:rsidRPr="00B8059F">
              <w:rPr>
                <w:snapToGrid w:val="0"/>
                <w:sz w:val="20"/>
                <w:szCs w:val="20"/>
              </w:rPr>
              <w:t>Employment information (employer, job start and end dates, medical information, wages, etc.)</w:t>
            </w:r>
          </w:p>
        </w:tc>
      </w:tr>
      <w:tr w:rsidR="003727FE" w14:paraId="0AACA9D9" w14:textId="77777777" w:rsidTr="003727FE">
        <w:tc>
          <w:tcPr>
            <w:tcW w:w="4518" w:type="dxa"/>
          </w:tcPr>
          <w:p w14:paraId="581C2722" w14:textId="77777777" w:rsidR="003727FE" w:rsidRPr="00B8059F" w:rsidRDefault="003727FE" w:rsidP="003727FE">
            <w:pPr>
              <w:jc w:val="center"/>
              <w:rPr>
                <w:rFonts w:cs="Arial"/>
                <w:snapToGrid w:val="0"/>
                <w:sz w:val="20"/>
                <w:szCs w:val="20"/>
              </w:rPr>
            </w:pPr>
          </w:p>
          <w:p w14:paraId="4B161B64" w14:textId="77777777" w:rsidR="003727FE" w:rsidRPr="00B8059F" w:rsidRDefault="003727FE" w:rsidP="003727FE">
            <w:pPr>
              <w:jc w:val="center"/>
              <w:rPr>
                <w:rFonts w:cs="Arial"/>
                <w:snapToGrid w:val="0"/>
                <w:sz w:val="20"/>
                <w:szCs w:val="20"/>
              </w:rPr>
            </w:pPr>
            <w:r w:rsidRPr="00B8059F">
              <w:rPr>
                <w:rFonts w:cs="Arial"/>
                <w:snapToGrid w:val="0"/>
                <w:sz w:val="20"/>
                <w:szCs w:val="20"/>
              </w:rPr>
              <w:t>Case Records</w:t>
            </w:r>
          </w:p>
          <w:p w14:paraId="2A25B594" w14:textId="77777777" w:rsidR="003727FE" w:rsidRPr="003727FE" w:rsidRDefault="003727FE" w:rsidP="003727FE">
            <w:pPr>
              <w:jc w:val="center"/>
              <w:rPr>
                <w:rFonts w:ascii="Arial" w:hAnsi="Arial" w:cs="Arial"/>
                <w:snapToGrid w:val="0"/>
                <w:sz w:val="20"/>
                <w:szCs w:val="20"/>
              </w:rPr>
            </w:pPr>
          </w:p>
        </w:tc>
        <w:tc>
          <w:tcPr>
            <w:tcW w:w="360" w:type="dxa"/>
            <w:tcBorders>
              <w:top w:val="nil"/>
              <w:bottom w:val="nil"/>
            </w:tcBorders>
          </w:tcPr>
          <w:p w14:paraId="03B3B7F9" w14:textId="77777777" w:rsidR="003727FE" w:rsidRDefault="003727FE" w:rsidP="00733F98">
            <w:pPr>
              <w:jc w:val="both"/>
              <w:rPr>
                <w:rFonts w:asciiTheme="minorHAnsi" w:hAnsiTheme="minorHAnsi"/>
                <w:snapToGrid w:val="0"/>
                <w:sz w:val="24"/>
                <w:szCs w:val="24"/>
              </w:rPr>
            </w:pPr>
          </w:p>
        </w:tc>
        <w:tc>
          <w:tcPr>
            <w:tcW w:w="4698" w:type="dxa"/>
            <w:vMerge/>
          </w:tcPr>
          <w:p w14:paraId="20A590B1" w14:textId="77777777" w:rsidR="003727FE" w:rsidRPr="003727FE" w:rsidRDefault="003727FE" w:rsidP="003727FE">
            <w:pPr>
              <w:jc w:val="center"/>
              <w:rPr>
                <w:rFonts w:asciiTheme="minorHAnsi" w:hAnsiTheme="minorHAnsi"/>
                <w:snapToGrid w:val="0"/>
                <w:sz w:val="24"/>
                <w:szCs w:val="24"/>
              </w:rPr>
            </w:pPr>
          </w:p>
        </w:tc>
      </w:tr>
    </w:tbl>
    <w:p w14:paraId="1CFCB19E" w14:textId="77777777" w:rsidR="003727FE" w:rsidRPr="003727FE" w:rsidRDefault="003727FE" w:rsidP="003727FE">
      <w:pPr>
        <w:jc w:val="both"/>
        <w:rPr>
          <w:rFonts w:asciiTheme="minorHAnsi" w:hAnsiTheme="minorHAnsi"/>
          <w:snapToGrid w:val="0"/>
          <w:sz w:val="24"/>
          <w:szCs w:val="24"/>
        </w:rPr>
      </w:pPr>
    </w:p>
    <w:p w14:paraId="2536AE53" w14:textId="0A4B483D" w:rsidR="003727FE" w:rsidRPr="003727FE" w:rsidRDefault="003727FE" w:rsidP="003727FE">
      <w:pPr>
        <w:jc w:val="both"/>
        <w:rPr>
          <w:rFonts w:asciiTheme="minorHAnsi" w:hAnsiTheme="minorHAnsi"/>
          <w:snapToGrid w:val="0"/>
          <w:sz w:val="24"/>
          <w:szCs w:val="24"/>
        </w:rPr>
      </w:pPr>
      <w:r w:rsidRPr="003727FE">
        <w:rPr>
          <w:rFonts w:asciiTheme="minorHAnsi" w:hAnsiTheme="minorHAnsi"/>
          <w:snapToGrid w:val="0"/>
          <w:sz w:val="24"/>
          <w:szCs w:val="24"/>
        </w:rPr>
        <w:t xml:space="preserve">The CWDS Enrollment, Closings and </w:t>
      </w:r>
      <w:r w:rsidR="004010DC">
        <w:rPr>
          <w:rFonts w:asciiTheme="minorHAnsi" w:hAnsiTheme="minorHAnsi"/>
          <w:snapToGrid w:val="0"/>
          <w:sz w:val="24"/>
          <w:szCs w:val="24"/>
        </w:rPr>
        <w:t>other r</w:t>
      </w:r>
      <w:r w:rsidRPr="003727FE">
        <w:rPr>
          <w:rFonts w:asciiTheme="minorHAnsi" w:hAnsiTheme="minorHAnsi"/>
          <w:snapToGrid w:val="0"/>
          <w:sz w:val="24"/>
          <w:szCs w:val="24"/>
        </w:rPr>
        <w:t xml:space="preserve">eports must be accessed and </w:t>
      </w:r>
      <w:r w:rsidR="0B626740" w:rsidRPr="5336B6E4">
        <w:rPr>
          <w:rFonts w:asciiTheme="minorHAnsi" w:hAnsiTheme="minorHAnsi"/>
          <w:snapToGrid w:val="0"/>
          <w:sz w:val="24"/>
          <w:szCs w:val="24"/>
        </w:rPr>
        <w:t>used</w:t>
      </w:r>
      <w:r w:rsidRPr="003727FE">
        <w:rPr>
          <w:rFonts w:asciiTheme="minorHAnsi" w:hAnsiTheme="minorHAnsi"/>
          <w:snapToGrid w:val="0"/>
          <w:sz w:val="24"/>
          <w:szCs w:val="24"/>
        </w:rPr>
        <w:t xml:space="preserve"> for reconciliation purposes</w:t>
      </w:r>
      <w:r w:rsidR="000A14EE">
        <w:rPr>
          <w:rFonts w:asciiTheme="minorHAnsi" w:hAnsiTheme="minorHAnsi"/>
          <w:snapToGrid w:val="0"/>
          <w:sz w:val="24"/>
          <w:szCs w:val="24"/>
        </w:rPr>
        <w:t xml:space="preserve">. </w:t>
      </w:r>
      <w:r w:rsidRPr="003727FE">
        <w:rPr>
          <w:rFonts w:asciiTheme="minorHAnsi" w:hAnsiTheme="minorHAnsi"/>
          <w:snapToGrid w:val="0"/>
          <w:sz w:val="24"/>
          <w:szCs w:val="24"/>
        </w:rPr>
        <w:t>Future CWDS enhancements will include reports that can be used to compare contractor’s performance against program standards</w:t>
      </w:r>
    </w:p>
    <w:p w14:paraId="1CED1722" w14:textId="77777777" w:rsidR="00940EF1" w:rsidRDefault="00940EF1">
      <w:pPr>
        <w:spacing w:after="200" w:line="276" w:lineRule="auto"/>
        <w:rPr>
          <w:rFonts w:asciiTheme="majorHAnsi" w:eastAsiaTheme="majorEastAsia" w:hAnsiTheme="majorHAnsi" w:cstheme="majorBidi"/>
          <w:b/>
          <w:bCs/>
          <w:color w:val="365F91" w:themeColor="accent1" w:themeShade="BF"/>
          <w:sz w:val="28"/>
          <w:szCs w:val="28"/>
        </w:rPr>
      </w:pPr>
      <w:bookmarkStart w:id="54" w:name="_Toc457896480"/>
      <w:r>
        <w:br w:type="page"/>
      </w:r>
    </w:p>
    <w:p w14:paraId="329638D0" w14:textId="0E7E436B" w:rsidR="00140625" w:rsidRPr="000557D3" w:rsidRDefault="004A3587" w:rsidP="006C6575">
      <w:pPr>
        <w:pStyle w:val="Heading1"/>
      </w:pPr>
      <w:bookmarkStart w:id="55" w:name="_Toc48569357"/>
      <w:r>
        <w:lastRenderedPageBreak/>
        <w:t>SECTION 6 – TERMINATIONS</w:t>
      </w:r>
      <w:bookmarkEnd w:id="54"/>
      <w:bookmarkEnd w:id="55"/>
    </w:p>
    <w:p w14:paraId="480E5589" w14:textId="77777777" w:rsidR="00140625" w:rsidRDefault="00140625" w:rsidP="00140625">
      <w:pPr>
        <w:rPr>
          <w:rFonts w:asciiTheme="minorHAnsi" w:hAnsiTheme="minorHAnsi"/>
          <w:sz w:val="24"/>
          <w:szCs w:val="24"/>
        </w:rPr>
      </w:pPr>
    </w:p>
    <w:p w14:paraId="68F437AB" w14:textId="77777777" w:rsidR="001933B7" w:rsidRPr="007021CE" w:rsidRDefault="004A3587" w:rsidP="006C6575">
      <w:pPr>
        <w:pStyle w:val="Heading3"/>
      </w:pPr>
      <w:bookmarkStart w:id="56" w:name="_Toc457896481"/>
      <w:bookmarkStart w:id="57" w:name="_Toc48569358"/>
      <w:r w:rsidRPr="007021CE">
        <w:t>Project Termination</w:t>
      </w:r>
      <w:bookmarkEnd w:id="56"/>
      <w:bookmarkEnd w:id="57"/>
      <w:r w:rsidRPr="007021CE">
        <w:t xml:space="preserve"> </w:t>
      </w:r>
    </w:p>
    <w:p w14:paraId="7C087F39" w14:textId="77777777" w:rsidR="00140625" w:rsidRPr="002D4167" w:rsidRDefault="00140625" w:rsidP="002D4167">
      <w:pPr>
        <w:jc w:val="both"/>
        <w:rPr>
          <w:rFonts w:asciiTheme="minorHAnsi" w:hAnsiTheme="minorHAnsi" w:cs="Arial"/>
          <w:sz w:val="24"/>
          <w:szCs w:val="24"/>
        </w:rPr>
      </w:pPr>
    </w:p>
    <w:p w14:paraId="6D05A152" w14:textId="051EF0A7" w:rsidR="00140625" w:rsidRPr="002D4167" w:rsidRDefault="004A3587" w:rsidP="002D4167">
      <w:pPr>
        <w:jc w:val="both"/>
        <w:rPr>
          <w:rFonts w:asciiTheme="minorHAnsi" w:hAnsiTheme="minorHAnsi" w:cs="Arial"/>
          <w:sz w:val="24"/>
          <w:szCs w:val="24"/>
        </w:rPr>
      </w:pPr>
      <w:r w:rsidRPr="002D4167">
        <w:rPr>
          <w:rFonts w:asciiTheme="minorHAnsi" w:hAnsiTheme="minorHAnsi" w:cs="Arial"/>
          <w:sz w:val="24"/>
          <w:szCs w:val="24"/>
        </w:rPr>
        <w:t>Project termination codes reflect program outcomes, including whether or not the client secured employment</w:t>
      </w:r>
      <w:r w:rsidR="000A14EE">
        <w:rPr>
          <w:rFonts w:asciiTheme="minorHAnsi" w:hAnsiTheme="minorHAnsi" w:cs="Arial"/>
          <w:sz w:val="24"/>
          <w:szCs w:val="24"/>
        </w:rPr>
        <w:t xml:space="preserve">. </w:t>
      </w:r>
      <w:r w:rsidRPr="002D4167">
        <w:rPr>
          <w:rFonts w:asciiTheme="minorHAnsi" w:hAnsiTheme="minorHAnsi" w:cs="Arial"/>
          <w:sz w:val="24"/>
          <w:szCs w:val="24"/>
        </w:rPr>
        <w:t xml:space="preserve">The </w:t>
      </w:r>
      <w:r w:rsidR="00263BD5">
        <w:rPr>
          <w:rFonts w:asciiTheme="minorHAnsi" w:hAnsiTheme="minorHAnsi" w:cs="Arial"/>
          <w:sz w:val="24"/>
          <w:szCs w:val="24"/>
        </w:rPr>
        <w:t xml:space="preserve">SNAP </w:t>
      </w:r>
      <w:r w:rsidRPr="002D4167">
        <w:rPr>
          <w:rFonts w:asciiTheme="minorHAnsi" w:hAnsiTheme="minorHAnsi" w:cs="Arial"/>
          <w:sz w:val="24"/>
          <w:szCs w:val="24"/>
        </w:rPr>
        <w:t>EARN service provider must include the reason for termination in the narrative of the client’s case record.</w:t>
      </w:r>
    </w:p>
    <w:p w14:paraId="0C0AAB1F" w14:textId="77777777" w:rsidR="00140625" w:rsidRPr="002D4167" w:rsidRDefault="00140625" w:rsidP="002D4167">
      <w:pPr>
        <w:jc w:val="both"/>
        <w:rPr>
          <w:rFonts w:asciiTheme="minorHAnsi" w:hAnsiTheme="minorHAnsi" w:cs="Arial"/>
          <w:sz w:val="24"/>
          <w:szCs w:val="24"/>
        </w:rPr>
      </w:pPr>
    </w:p>
    <w:p w14:paraId="10538022" w14:textId="72B0193B" w:rsidR="00140625" w:rsidRPr="002D4167" w:rsidRDefault="004A3587" w:rsidP="002D4167">
      <w:pPr>
        <w:jc w:val="both"/>
        <w:rPr>
          <w:rFonts w:asciiTheme="minorHAnsi" w:hAnsiTheme="minorHAnsi" w:cs="Arial"/>
          <w:sz w:val="24"/>
          <w:szCs w:val="24"/>
        </w:rPr>
      </w:pPr>
      <w:r w:rsidRPr="002D4167">
        <w:rPr>
          <w:rFonts w:asciiTheme="minorHAnsi" w:hAnsiTheme="minorHAnsi" w:cs="Arial"/>
          <w:sz w:val="24"/>
          <w:szCs w:val="24"/>
        </w:rPr>
        <w:t xml:space="preserve">Termination codes 3, 5, and 7 must be data entered within three </w:t>
      </w:r>
      <w:r w:rsidR="00DF40EA">
        <w:rPr>
          <w:rFonts w:asciiTheme="minorHAnsi" w:hAnsiTheme="minorHAnsi" w:cs="Arial"/>
          <w:sz w:val="24"/>
          <w:szCs w:val="24"/>
        </w:rPr>
        <w:t>business</w:t>
      </w:r>
      <w:r w:rsidR="00DF40EA" w:rsidRPr="002D4167">
        <w:rPr>
          <w:rFonts w:asciiTheme="minorHAnsi" w:hAnsiTheme="minorHAnsi" w:cs="Arial"/>
          <w:sz w:val="24"/>
          <w:szCs w:val="24"/>
        </w:rPr>
        <w:t xml:space="preserve"> </w:t>
      </w:r>
      <w:r w:rsidRPr="002D4167">
        <w:rPr>
          <w:rFonts w:asciiTheme="minorHAnsi" w:hAnsiTheme="minorHAnsi" w:cs="Arial"/>
          <w:sz w:val="24"/>
          <w:szCs w:val="24"/>
        </w:rPr>
        <w:t xml:space="preserve">days of the date of </w:t>
      </w:r>
      <w:r w:rsidR="00DF40EA">
        <w:rPr>
          <w:rFonts w:asciiTheme="minorHAnsi" w:hAnsiTheme="minorHAnsi" w:cs="Arial"/>
          <w:sz w:val="24"/>
          <w:szCs w:val="24"/>
        </w:rPr>
        <w:t xml:space="preserve">the </w:t>
      </w:r>
      <w:r w:rsidRPr="002D4167">
        <w:rPr>
          <w:rFonts w:asciiTheme="minorHAnsi" w:hAnsiTheme="minorHAnsi" w:cs="Arial"/>
          <w:sz w:val="24"/>
          <w:szCs w:val="24"/>
        </w:rPr>
        <w:t>decision to terminate</w:t>
      </w:r>
      <w:r w:rsidR="000A14EE">
        <w:rPr>
          <w:rFonts w:asciiTheme="minorHAnsi" w:hAnsiTheme="minorHAnsi" w:cs="Arial"/>
          <w:sz w:val="24"/>
          <w:szCs w:val="24"/>
        </w:rPr>
        <w:t xml:space="preserve">. </w:t>
      </w:r>
      <w:r w:rsidRPr="002D4167">
        <w:rPr>
          <w:rFonts w:asciiTheme="minorHAnsi" w:hAnsiTheme="minorHAnsi" w:cs="Arial"/>
          <w:sz w:val="24"/>
          <w:szCs w:val="24"/>
        </w:rPr>
        <w:t>For clie</w:t>
      </w:r>
      <w:r w:rsidR="00252A82">
        <w:rPr>
          <w:rFonts w:asciiTheme="minorHAnsi" w:hAnsiTheme="minorHAnsi" w:cs="Arial"/>
          <w:sz w:val="24"/>
          <w:szCs w:val="24"/>
        </w:rPr>
        <w:t>nts terminated</w:t>
      </w:r>
      <w:r w:rsidR="002B6064">
        <w:rPr>
          <w:rFonts w:asciiTheme="minorHAnsi" w:hAnsiTheme="minorHAnsi" w:cs="Arial"/>
          <w:sz w:val="24"/>
          <w:szCs w:val="24"/>
        </w:rPr>
        <w:t xml:space="preserve"> with employment</w:t>
      </w:r>
      <w:r w:rsidRPr="002D4167">
        <w:rPr>
          <w:rFonts w:asciiTheme="minorHAnsi" w:hAnsiTheme="minorHAnsi" w:cs="Arial"/>
          <w:sz w:val="24"/>
          <w:szCs w:val="24"/>
        </w:rPr>
        <w:t xml:space="preserve">/retention codes 1 and 8, the termination date may date back to the final day worked which completes </w:t>
      </w:r>
      <w:r w:rsidR="53746EAA" w:rsidRPr="7B7B669F">
        <w:rPr>
          <w:rFonts w:asciiTheme="minorHAnsi" w:hAnsiTheme="minorHAnsi" w:cs="Arial"/>
          <w:sz w:val="24"/>
          <w:szCs w:val="24"/>
        </w:rPr>
        <w:t>90-day</w:t>
      </w:r>
      <w:r w:rsidRPr="002D4167">
        <w:rPr>
          <w:rFonts w:asciiTheme="minorHAnsi" w:hAnsiTheme="minorHAnsi" w:cs="Arial"/>
          <w:sz w:val="24"/>
          <w:szCs w:val="24"/>
        </w:rPr>
        <w:t xml:space="preserve"> retention </w:t>
      </w:r>
      <w:r w:rsidR="00974969" w:rsidRPr="002D4167">
        <w:rPr>
          <w:rFonts w:asciiTheme="minorHAnsi" w:hAnsiTheme="minorHAnsi" w:cs="Arial"/>
          <w:sz w:val="24"/>
          <w:szCs w:val="24"/>
        </w:rPr>
        <w:t>period as verified by paystubs.</w:t>
      </w:r>
    </w:p>
    <w:p w14:paraId="6E6750D8" w14:textId="77777777" w:rsidR="00140625" w:rsidRPr="002D4167" w:rsidRDefault="00140625" w:rsidP="002D4167">
      <w:pPr>
        <w:tabs>
          <w:tab w:val="left" w:pos="360"/>
          <w:tab w:val="left" w:pos="1440"/>
          <w:tab w:val="left" w:pos="2250"/>
        </w:tabs>
        <w:jc w:val="both"/>
        <w:rPr>
          <w:rFonts w:asciiTheme="minorHAnsi" w:eastAsia="Calibri" w:hAnsiTheme="minorHAnsi" w:cs="Arial"/>
          <w:sz w:val="24"/>
          <w:szCs w:val="24"/>
        </w:rPr>
      </w:pPr>
    </w:p>
    <w:p w14:paraId="0C956D07" w14:textId="618719CC" w:rsidR="00140625" w:rsidRPr="002D4167" w:rsidRDefault="00DC56F3" w:rsidP="002D4167">
      <w:pPr>
        <w:jc w:val="both"/>
        <w:rPr>
          <w:rFonts w:asciiTheme="minorHAnsi" w:hAnsiTheme="minorHAnsi" w:cs="Arial"/>
          <w:bCs/>
          <w:sz w:val="24"/>
          <w:szCs w:val="24"/>
        </w:rPr>
      </w:pPr>
      <w:r>
        <w:rPr>
          <w:rFonts w:asciiTheme="minorHAnsi" w:hAnsiTheme="minorHAnsi" w:cs="Arial"/>
          <w:bCs/>
          <w:sz w:val="24"/>
          <w:szCs w:val="24"/>
        </w:rPr>
        <w:t>Programs must conduct outreach efforts for c</w:t>
      </w:r>
      <w:r w:rsidR="004A3587" w:rsidRPr="002D4167">
        <w:rPr>
          <w:rFonts w:asciiTheme="minorHAnsi" w:hAnsiTheme="minorHAnsi" w:cs="Arial"/>
          <w:bCs/>
          <w:sz w:val="24"/>
          <w:szCs w:val="24"/>
        </w:rPr>
        <w:t xml:space="preserve">lients </w:t>
      </w:r>
      <w:r>
        <w:rPr>
          <w:rFonts w:asciiTheme="minorHAnsi" w:hAnsiTheme="minorHAnsi" w:cs="Arial"/>
          <w:bCs/>
          <w:sz w:val="24"/>
          <w:szCs w:val="24"/>
        </w:rPr>
        <w:t>that</w:t>
      </w:r>
      <w:r w:rsidR="004A3587" w:rsidRPr="002D4167">
        <w:rPr>
          <w:rFonts w:asciiTheme="minorHAnsi" w:hAnsiTheme="minorHAnsi" w:cs="Arial"/>
          <w:bCs/>
          <w:sz w:val="24"/>
          <w:szCs w:val="24"/>
        </w:rPr>
        <w:t xml:space="preserve"> miss three consecutive scheduled days of program activity</w:t>
      </w:r>
      <w:r w:rsidR="000A14EE">
        <w:rPr>
          <w:rFonts w:asciiTheme="minorHAnsi" w:hAnsiTheme="minorHAnsi" w:cs="Arial"/>
          <w:bCs/>
          <w:sz w:val="24"/>
          <w:szCs w:val="24"/>
        </w:rPr>
        <w:t xml:space="preserve">. </w:t>
      </w:r>
      <w:r>
        <w:rPr>
          <w:rFonts w:asciiTheme="minorHAnsi" w:hAnsiTheme="minorHAnsi" w:cs="Arial"/>
          <w:bCs/>
          <w:sz w:val="24"/>
          <w:szCs w:val="24"/>
        </w:rPr>
        <w:t xml:space="preserve">If a client does not respond to the outreach efforts and does not report on the fourth day the client </w:t>
      </w:r>
      <w:r w:rsidR="004A3587" w:rsidRPr="002D4167">
        <w:rPr>
          <w:rFonts w:asciiTheme="minorHAnsi" w:hAnsiTheme="minorHAnsi" w:cs="Arial"/>
          <w:bCs/>
          <w:sz w:val="24"/>
          <w:szCs w:val="24"/>
        </w:rPr>
        <w:t>must be terminated from the program</w:t>
      </w:r>
      <w:r w:rsidR="000A14EE">
        <w:rPr>
          <w:rFonts w:asciiTheme="minorHAnsi" w:hAnsiTheme="minorHAnsi" w:cs="Arial"/>
          <w:bCs/>
          <w:sz w:val="24"/>
          <w:szCs w:val="24"/>
        </w:rPr>
        <w:t xml:space="preserve">. </w:t>
      </w:r>
      <w:r w:rsidR="004A3587" w:rsidRPr="002D4167">
        <w:rPr>
          <w:rFonts w:asciiTheme="minorHAnsi" w:hAnsiTheme="minorHAnsi" w:cs="Arial"/>
          <w:bCs/>
          <w:sz w:val="24"/>
          <w:szCs w:val="24"/>
        </w:rPr>
        <w:t>Clients who report at any time on the fourth day should not be terminated.</w:t>
      </w:r>
    </w:p>
    <w:p w14:paraId="5B845113" w14:textId="77777777" w:rsidR="00140625" w:rsidRPr="002D4167" w:rsidRDefault="00140625" w:rsidP="002D4167">
      <w:pPr>
        <w:jc w:val="both"/>
        <w:rPr>
          <w:rFonts w:asciiTheme="minorHAnsi" w:hAnsiTheme="minorHAnsi" w:cs="Arial"/>
          <w:bCs/>
          <w:sz w:val="24"/>
          <w:szCs w:val="24"/>
        </w:rPr>
      </w:pPr>
    </w:p>
    <w:p w14:paraId="7E273431" w14:textId="2F786B04" w:rsidR="00140625" w:rsidRPr="002D4167" w:rsidRDefault="004A3587" w:rsidP="0149DBA5">
      <w:pPr>
        <w:jc w:val="both"/>
        <w:rPr>
          <w:rFonts w:asciiTheme="minorHAnsi" w:hAnsiTheme="minorHAnsi" w:cs="Arial"/>
          <w:sz w:val="24"/>
          <w:szCs w:val="24"/>
        </w:rPr>
      </w:pPr>
      <w:r w:rsidRPr="0149DBA5">
        <w:rPr>
          <w:rFonts w:asciiTheme="minorHAnsi" w:hAnsiTheme="minorHAnsi" w:cs="Arial"/>
          <w:sz w:val="24"/>
          <w:szCs w:val="24"/>
        </w:rPr>
        <w:t>The CAO and contractor members of the DST can decide jointly to terminate an underperforming client</w:t>
      </w:r>
      <w:r w:rsidR="00B13A78" w:rsidRPr="0149DBA5">
        <w:rPr>
          <w:rFonts w:asciiTheme="minorHAnsi" w:hAnsiTheme="minorHAnsi" w:cs="Arial"/>
          <w:sz w:val="24"/>
          <w:szCs w:val="24"/>
        </w:rPr>
        <w:t xml:space="preserve"> from the program</w:t>
      </w:r>
      <w:r w:rsidRPr="0149DBA5">
        <w:rPr>
          <w:rFonts w:asciiTheme="minorHAnsi" w:hAnsiTheme="minorHAnsi" w:cs="Arial"/>
          <w:sz w:val="24"/>
          <w:szCs w:val="24"/>
        </w:rPr>
        <w:t xml:space="preserve"> even if attendance does not warrant it under the three-day absence rule</w:t>
      </w:r>
      <w:r w:rsidR="000A14EE" w:rsidRPr="0149DBA5">
        <w:rPr>
          <w:rFonts w:asciiTheme="minorHAnsi" w:hAnsiTheme="minorHAnsi" w:cs="Arial"/>
          <w:sz w:val="24"/>
          <w:szCs w:val="24"/>
        </w:rPr>
        <w:t xml:space="preserve">. </w:t>
      </w:r>
      <w:r w:rsidRPr="0149DBA5">
        <w:rPr>
          <w:rFonts w:asciiTheme="minorHAnsi" w:hAnsiTheme="minorHAnsi" w:cs="Arial"/>
          <w:sz w:val="24"/>
          <w:szCs w:val="24"/>
        </w:rPr>
        <w:t xml:space="preserve">Alternatively, if it is determined by the CAO that a client who missed three or more consecutive scheduled days or fell short of their required hours would benefit from remaining in the program, </w:t>
      </w:r>
      <w:r w:rsidRPr="0149DBA5">
        <w:rPr>
          <w:rFonts w:asciiTheme="minorHAnsi" w:hAnsiTheme="minorHAnsi" w:cs="Arial"/>
          <w:sz w:val="24"/>
          <w:szCs w:val="24"/>
          <w:u w:val="single"/>
        </w:rPr>
        <w:t>and</w:t>
      </w:r>
      <w:r w:rsidRPr="0149DBA5">
        <w:rPr>
          <w:rFonts w:asciiTheme="minorHAnsi" w:hAnsiTheme="minorHAnsi" w:cs="Arial"/>
          <w:sz w:val="24"/>
          <w:szCs w:val="24"/>
        </w:rPr>
        <w:t xml:space="preserve"> there is a plan of action with the client for </w:t>
      </w:r>
      <w:r w:rsidR="0BECE377" w:rsidRPr="0149DBA5">
        <w:rPr>
          <w:rFonts w:asciiTheme="minorHAnsi" w:hAnsiTheme="minorHAnsi" w:cs="Arial"/>
          <w:sz w:val="24"/>
          <w:szCs w:val="24"/>
        </w:rPr>
        <w:t>them</w:t>
      </w:r>
      <w:r w:rsidRPr="0149DBA5">
        <w:rPr>
          <w:rFonts w:asciiTheme="minorHAnsi" w:hAnsiTheme="minorHAnsi" w:cs="Arial"/>
          <w:sz w:val="24"/>
          <w:szCs w:val="24"/>
        </w:rPr>
        <w:t xml:space="preserve"> to be re-engaged immediately, the client may be retained in the program</w:t>
      </w:r>
      <w:r w:rsidR="000A14EE" w:rsidRPr="0149DBA5">
        <w:rPr>
          <w:rFonts w:asciiTheme="minorHAnsi" w:hAnsiTheme="minorHAnsi" w:cs="Arial"/>
          <w:sz w:val="24"/>
          <w:szCs w:val="24"/>
        </w:rPr>
        <w:t xml:space="preserve">. </w:t>
      </w:r>
      <w:r w:rsidRPr="0149DBA5">
        <w:rPr>
          <w:rFonts w:asciiTheme="minorHAnsi" w:hAnsiTheme="minorHAnsi" w:cs="Arial"/>
          <w:sz w:val="24"/>
          <w:szCs w:val="24"/>
        </w:rPr>
        <w:t>The plan of action should include using make-up time</w:t>
      </w:r>
      <w:r w:rsidR="3F0B72F0" w:rsidRPr="0149DBA5">
        <w:rPr>
          <w:rFonts w:asciiTheme="minorHAnsi" w:hAnsiTheme="minorHAnsi" w:cs="Arial"/>
          <w:sz w:val="24"/>
          <w:szCs w:val="24"/>
        </w:rPr>
        <w:t xml:space="preserve"> and/or CAO</w:t>
      </w:r>
      <w:r w:rsidRPr="0149DBA5">
        <w:rPr>
          <w:rFonts w:asciiTheme="minorHAnsi" w:hAnsiTheme="minorHAnsi" w:cs="Arial"/>
          <w:sz w:val="24"/>
          <w:szCs w:val="24"/>
        </w:rPr>
        <w:t xml:space="preserve"> </w:t>
      </w:r>
      <w:r w:rsidR="001F7E5F" w:rsidRPr="0149DBA5">
        <w:rPr>
          <w:rFonts w:asciiTheme="minorHAnsi" w:hAnsiTheme="minorHAnsi" w:cs="Arial"/>
          <w:sz w:val="24"/>
          <w:szCs w:val="24"/>
        </w:rPr>
        <w:t>considerations to</w:t>
      </w:r>
      <w:r w:rsidRPr="0149DBA5">
        <w:rPr>
          <w:rFonts w:asciiTheme="minorHAnsi" w:hAnsiTheme="minorHAnsi" w:cs="Arial"/>
          <w:sz w:val="24"/>
          <w:szCs w:val="24"/>
        </w:rPr>
        <w:t xml:space="preserve"> remain within a reasonable level of compliance with their </w:t>
      </w:r>
      <w:r w:rsidR="0007673E" w:rsidRPr="0149DBA5">
        <w:rPr>
          <w:rFonts w:asciiTheme="minorHAnsi" w:hAnsiTheme="minorHAnsi" w:cs="Arial"/>
          <w:sz w:val="24"/>
          <w:szCs w:val="24"/>
        </w:rPr>
        <w:t>EDP</w:t>
      </w:r>
      <w:r w:rsidR="000A14EE" w:rsidRPr="0149DBA5">
        <w:rPr>
          <w:rFonts w:asciiTheme="minorHAnsi" w:hAnsiTheme="minorHAnsi" w:cs="Arial"/>
          <w:sz w:val="24"/>
          <w:szCs w:val="24"/>
        </w:rPr>
        <w:t xml:space="preserve">. </w:t>
      </w:r>
      <w:r w:rsidRPr="0149DBA5">
        <w:rPr>
          <w:rFonts w:asciiTheme="minorHAnsi" w:hAnsiTheme="minorHAnsi" w:cs="Arial"/>
          <w:sz w:val="24"/>
          <w:szCs w:val="24"/>
        </w:rPr>
        <w:t>This should be noted in the contractor’s case narrative and the decision documented by the CAO</w:t>
      </w:r>
      <w:r w:rsidR="000A14EE" w:rsidRPr="0149DBA5">
        <w:rPr>
          <w:rFonts w:asciiTheme="minorHAnsi" w:hAnsiTheme="minorHAnsi" w:cs="Arial"/>
          <w:sz w:val="24"/>
          <w:szCs w:val="24"/>
        </w:rPr>
        <w:t xml:space="preserve">. </w:t>
      </w:r>
      <w:r w:rsidRPr="0149DBA5">
        <w:rPr>
          <w:rFonts w:asciiTheme="minorHAnsi" w:hAnsiTheme="minorHAnsi" w:cs="Arial"/>
          <w:sz w:val="24"/>
          <w:szCs w:val="24"/>
        </w:rPr>
        <w:t>In no circumstance should the contractor make the decision to retain the client without approval from the CAO and contact with the client.</w:t>
      </w:r>
    </w:p>
    <w:p w14:paraId="410A4A64" w14:textId="77777777" w:rsidR="00140625" w:rsidRPr="002D4167" w:rsidRDefault="00140625" w:rsidP="002D4167">
      <w:pPr>
        <w:jc w:val="both"/>
        <w:rPr>
          <w:rFonts w:asciiTheme="minorHAnsi" w:hAnsiTheme="minorHAnsi" w:cs="Arial"/>
          <w:bCs/>
          <w:sz w:val="24"/>
          <w:szCs w:val="24"/>
        </w:rPr>
      </w:pPr>
    </w:p>
    <w:p w14:paraId="42D4AB48" w14:textId="39AE3645" w:rsidR="00140625" w:rsidRPr="002D4167" w:rsidRDefault="004A3587" w:rsidP="002D4167">
      <w:pPr>
        <w:jc w:val="both"/>
        <w:rPr>
          <w:rFonts w:asciiTheme="minorHAnsi" w:hAnsiTheme="minorHAnsi" w:cs="Arial"/>
          <w:sz w:val="24"/>
          <w:szCs w:val="24"/>
        </w:rPr>
      </w:pPr>
      <w:r w:rsidRPr="7B7B669F">
        <w:rPr>
          <w:rFonts w:asciiTheme="minorHAnsi" w:hAnsiTheme="minorHAnsi" w:cs="Arial"/>
          <w:sz w:val="24"/>
          <w:szCs w:val="24"/>
        </w:rPr>
        <w:t xml:space="preserve">When a client moves out of </w:t>
      </w:r>
      <w:r w:rsidR="1128F6FB" w:rsidRPr="7B7B669F">
        <w:rPr>
          <w:rFonts w:asciiTheme="minorHAnsi" w:hAnsiTheme="minorHAnsi" w:cs="Arial"/>
          <w:sz w:val="24"/>
          <w:szCs w:val="24"/>
        </w:rPr>
        <w:t>their</w:t>
      </w:r>
      <w:r w:rsidRPr="7B7B669F">
        <w:rPr>
          <w:rFonts w:asciiTheme="minorHAnsi" w:hAnsiTheme="minorHAnsi" w:cs="Arial"/>
          <w:sz w:val="24"/>
          <w:szCs w:val="24"/>
        </w:rPr>
        <w:t xml:space="preserve"> county of resi</w:t>
      </w:r>
      <w:r w:rsidR="00D45BFE" w:rsidRPr="7B7B669F">
        <w:rPr>
          <w:rFonts w:asciiTheme="minorHAnsi" w:hAnsiTheme="minorHAnsi" w:cs="Arial"/>
          <w:sz w:val="24"/>
          <w:szCs w:val="24"/>
        </w:rPr>
        <w:t xml:space="preserve">dence, the </w:t>
      </w:r>
      <w:r w:rsidR="00263BD5" w:rsidRPr="7B7B669F">
        <w:rPr>
          <w:rFonts w:asciiTheme="minorHAnsi" w:hAnsiTheme="minorHAnsi" w:cs="Arial"/>
          <w:sz w:val="24"/>
          <w:szCs w:val="24"/>
        </w:rPr>
        <w:t xml:space="preserve">SNAP </w:t>
      </w:r>
      <w:r w:rsidR="00D45BFE" w:rsidRPr="7B7B669F">
        <w:rPr>
          <w:rFonts w:asciiTheme="minorHAnsi" w:hAnsiTheme="minorHAnsi" w:cs="Arial"/>
          <w:sz w:val="24"/>
          <w:szCs w:val="24"/>
        </w:rPr>
        <w:t>EARN provider must</w:t>
      </w:r>
      <w:r w:rsidRPr="7B7B669F">
        <w:rPr>
          <w:rFonts w:asciiTheme="minorHAnsi" w:hAnsiTheme="minorHAnsi" w:cs="Arial"/>
          <w:sz w:val="24"/>
          <w:szCs w:val="24"/>
        </w:rPr>
        <w:t xml:space="preserve"> terminate the project.</w:t>
      </w:r>
    </w:p>
    <w:p w14:paraId="11CA29A9" w14:textId="77777777" w:rsidR="005373A5" w:rsidRDefault="005373A5">
      <w:pPr>
        <w:spacing w:after="200" w:line="276" w:lineRule="auto"/>
        <w:rPr>
          <w:rFonts w:asciiTheme="majorHAnsi" w:eastAsiaTheme="majorEastAsia" w:hAnsiTheme="majorHAnsi" w:cstheme="majorBidi"/>
          <w:b/>
          <w:bCs/>
          <w:color w:val="4F81BD" w:themeColor="accent1"/>
          <w:sz w:val="24"/>
        </w:rPr>
      </w:pPr>
      <w:bookmarkStart w:id="58" w:name="_Toc457896482"/>
      <w:r>
        <w:br w:type="page"/>
      </w:r>
    </w:p>
    <w:p w14:paraId="322CDDB4" w14:textId="15705719" w:rsidR="00140625" w:rsidRPr="004114ED" w:rsidRDefault="004A3587" w:rsidP="006C6575">
      <w:pPr>
        <w:pStyle w:val="Heading3"/>
      </w:pPr>
      <w:bookmarkStart w:id="59" w:name="_Toc48569359"/>
      <w:r w:rsidRPr="004114ED">
        <w:lastRenderedPageBreak/>
        <w:t>Project Termination Codes</w:t>
      </w:r>
      <w:bookmarkEnd w:id="58"/>
      <w:bookmarkEnd w:id="59"/>
    </w:p>
    <w:p w14:paraId="7E4204C6" w14:textId="77777777" w:rsidR="00140625" w:rsidRDefault="00140625" w:rsidP="00140625">
      <w:pPr>
        <w:jc w:val="both"/>
        <w:rPr>
          <w:rFonts w:asciiTheme="minorHAnsi" w:hAnsiTheme="minorHAnsi" w:cs="Arial"/>
          <w:sz w:val="24"/>
          <w:szCs w:val="24"/>
        </w:rPr>
      </w:pPr>
    </w:p>
    <w:tbl>
      <w:tblPr>
        <w:tblStyle w:val="TableGrid"/>
        <w:tblW w:w="9445" w:type="dxa"/>
        <w:tblLayout w:type="fixed"/>
        <w:tblLook w:val="04A0" w:firstRow="1" w:lastRow="0" w:firstColumn="1" w:lastColumn="0" w:noHBand="0" w:noVBand="1"/>
      </w:tblPr>
      <w:tblGrid>
        <w:gridCol w:w="5845"/>
        <w:gridCol w:w="1080"/>
        <w:gridCol w:w="2520"/>
      </w:tblGrid>
      <w:tr w:rsidR="00140625" w:rsidRPr="004114ED" w14:paraId="47C526FC" w14:textId="77777777" w:rsidTr="005126DF">
        <w:tc>
          <w:tcPr>
            <w:tcW w:w="5845" w:type="dxa"/>
          </w:tcPr>
          <w:p w14:paraId="45BE1D96" w14:textId="77777777" w:rsidR="00140625" w:rsidRPr="00317E34" w:rsidRDefault="00140625" w:rsidP="00140625">
            <w:pPr>
              <w:jc w:val="center"/>
              <w:rPr>
                <w:rFonts w:cs="Arial"/>
                <w:b/>
                <w:sz w:val="20"/>
                <w:szCs w:val="20"/>
              </w:rPr>
            </w:pPr>
          </w:p>
          <w:p w14:paraId="2981CE7F" w14:textId="77777777" w:rsidR="00140625" w:rsidRPr="00317E34" w:rsidRDefault="004A3587" w:rsidP="00140625">
            <w:pPr>
              <w:jc w:val="center"/>
              <w:rPr>
                <w:rFonts w:cs="Arial"/>
                <w:b/>
                <w:sz w:val="20"/>
                <w:szCs w:val="20"/>
              </w:rPr>
            </w:pPr>
            <w:r w:rsidRPr="00317E34">
              <w:rPr>
                <w:rFonts w:cs="Arial"/>
                <w:b/>
                <w:sz w:val="20"/>
                <w:szCs w:val="20"/>
              </w:rPr>
              <w:t>Termination Type</w:t>
            </w:r>
          </w:p>
          <w:p w14:paraId="73DBB128" w14:textId="77777777" w:rsidR="00140625" w:rsidRPr="00317E34" w:rsidRDefault="00140625" w:rsidP="00140625">
            <w:pPr>
              <w:jc w:val="center"/>
              <w:rPr>
                <w:rFonts w:cs="Arial"/>
                <w:b/>
                <w:sz w:val="20"/>
                <w:szCs w:val="20"/>
              </w:rPr>
            </w:pPr>
          </w:p>
        </w:tc>
        <w:tc>
          <w:tcPr>
            <w:tcW w:w="1080" w:type="dxa"/>
          </w:tcPr>
          <w:p w14:paraId="4E282F43" w14:textId="77777777" w:rsidR="00140625" w:rsidRPr="00317E34" w:rsidRDefault="00140625" w:rsidP="00140625">
            <w:pPr>
              <w:jc w:val="center"/>
              <w:rPr>
                <w:rFonts w:cs="Arial"/>
                <w:b/>
                <w:sz w:val="20"/>
                <w:szCs w:val="20"/>
              </w:rPr>
            </w:pPr>
          </w:p>
          <w:p w14:paraId="76A9EE2F" w14:textId="77777777" w:rsidR="00140625" w:rsidRPr="00317E34" w:rsidRDefault="004A3587" w:rsidP="00140625">
            <w:pPr>
              <w:jc w:val="center"/>
              <w:rPr>
                <w:rFonts w:cs="Arial"/>
                <w:b/>
                <w:sz w:val="20"/>
                <w:szCs w:val="20"/>
              </w:rPr>
            </w:pPr>
            <w:r w:rsidRPr="00317E34">
              <w:rPr>
                <w:rFonts w:cs="Arial"/>
                <w:b/>
                <w:sz w:val="20"/>
                <w:szCs w:val="20"/>
              </w:rPr>
              <w:t>Code</w:t>
            </w:r>
          </w:p>
        </w:tc>
        <w:tc>
          <w:tcPr>
            <w:tcW w:w="2520" w:type="dxa"/>
          </w:tcPr>
          <w:p w14:paraId="702380E6" w14:textId="77777777" w:rsidR="00140625" w:rsidRPr="00317E34" w:rsidRDefault="00140625" w:rsidP="00140625">
            <w:pPr>
              <w:jc w:val="center"/>
              <w:rPr>
                <w:rFonts w:cs="Arial"/>
                <w:b/>
                <w:sz w:val="20"/>
                <w:szCs w:val="20"/>
              </w:rPr>
            </w:pPr>
          </w:p>
          <w:p w14:paraId="1D14F344" w14:textId="77777777" w:rsidR="00140625" w:rsidRPr="00317E34" w:rsidRDefault="004A3587" w:rsidP="00140625">
            <w:pPr>
              <w:jc w:val="center"/>
              <w:rPr>
                <w:rFonts w:cs="Arial"/>
                <w:b/>
                <w:sz w:val="20"/>
                <w:szCs w:val="20"/>
              </w:rPr>
            </w:pPr>
            <w:r w:rsidRPr="00317E34">
              <w:rPr>
                <w:rFonts w:cs="Arial"/>
                <w:b/>
                <w:sz w:val="20"/>
                <w:szCs w:val="20"/>
              </w:rPr>
              <w:t>Clarifications</w:t>
            </w:r>
          </w:p>
        </w:tc>
      </w:tr>
      <w:tr w:rsidR="00140625" w:rsidRPr="004114ED" w14:paraId="663FD475" w14:textId="77777777" w:rsidTr="005126DF">
        <w:trPr>
          <w:trHeight w:val="1142"/>
        </w:trPr>
        <w:tc>
          <w:tcPr>
            <w:tcW w:w="5845" w:type="dxa"/>
          </w:tcPr>
          <w:p w14:paraId="71755C9F" w14:textId="6B64C949" w:rsidR="00714482" w:rsidRPr="00317E34" w:rsidRDefault="004A3587" w:rsidP="00831C2C">
            <w:pPr>
              <w:tabs>
                <w:tab w:val="left" w:pos="360"/>
              </w:tabs>
              <w:rPr>
                <w:rFonts w:cs="Arial"/>
                <w:bCs/>
                <w:sz w:val="20"/>
                <w:szCs w:val="20"/>
              </w:rPr>
            </w:pPr>
            <w:r w:rsidRPr="00317E34">
              <w:rPr>
                <w:rFonts w:cs="Arial"/>
                <w:b/>
                <w:bCs/>
                <w:sz w:val="20"/>
                <w:szCs w:val="20"/>
              </w:rPr>
              <w:t>Part-time Employment</w:t>
            </w:r>
            <w:r w:rsidR="000A14EE">
              <w:rPr>
                <w:rFonts w:cs="Arial"/>
                <w:b/>
                <w:bCs/>
                <w:sz w:val="20"/>
                <w:szCs w:val="20"/>
              </w:rPr>
              <w:t xml:space="preserve">. </w:t>
            </w:r>
            <w:r w:rsidRPr="00317E34">
              <w:rPr>
                <w:rFonts w:cs="Arial"/>
                <w:bCs/>
                <w:sz w:val="20"/>
                <w:szCs w:val="20"/>
              </w:rPr>
              <w:t>Client obtains employment for 20 to 29 hours per week as validated by CWDS reports</w:t>
            </w:r>
            <w:r w:rsidR="00831C2C">
              <w:rPr>
                <w:rFonts w:cs="Arial"/>
                <w:bCs/>
                <w:sz w:val="20"/>
                <w:szCs w:val="20"/>
              </w:rPr>
              <w:t>.</w:t>
            </w:r>
          </w:p>
        </w:tc>
        <w:tc>
          <w:tcPr>
            <w:tcW w:w="1080" w:type="dxa"/>
          </w:tcPr>
          <w:p w14:paraId="3E6F401D" w14:textId="77777777" w:rsidR="00140625" w:rsidRPr="00317E34" w:rsidRDefault="004A3587" w:rsidP="00140625">
            <w:pPr>
              <w:jc w:val="center"/>
              <w:rPr>
                <w:rFonts w:cs="Arial"/>
                <w:b/>
                <w:sz w:val="20"/>
                <w:szCs w:val="20"/>
              </w:rPr>
            </w:pPr>
            <w:r w:rsidRPr="00317E34">
              <w:rPr>
                <w:rFonts w:cs="Arial"/>
                <w:b/>
                <w:sz w:val="20"/>
                <w:szCs w:val="20"/>
              </w:rPr>
              <w:t>1</w:t>
            </w:r>
          </w:p>
        </w:tc>
        <w:tc>
          <w:tcPr>
            <w:tcW w:w="2520" w:type="dxa"/>
            <w:vMerge w:val="restart"/>
          </w:tcPr>
          <w:p w14:paraId="4CFB7838" w14:textId="26A76B26" w:rsidR="00140625" w:rsidRPr="00317E34" w:rsidRDefault="004A3587" w:rsidP="00140625">
            <w:pPr>
              <w:rPr>
                <w:rFonts w:cs="Arial"/>
                <w:sz w:val="20"/>
                <w:szCs w:val="20"/>
              </w:rPr>
            </w:pPr>
            <w:r w:rsidRPr="00317E34">
              <w:rPr>
                <w:rFonts w:cs="Arial"/>
                <w:sz w:val="20"/>
                <w:szCs w:val="20"/>
              </w:rPr>
              <w:t xml:space="preserve">The termination date may date back to the final day worked which completes </w:t>
            </w:r>
            <w:r w:rsidR="35A782D9" w:rsidRPr="23181E79">
              <w:rPr>
                <w:rFonts w:cs="Arial"/>
                <w:sz w:val="20"/>
                <w:szCs w:val="20"/>
              </w:rPr>
              <w:t>90-</w:t>
            </w:r>
            <w:r w:rsidR="7F165F9C" w:rsidRPr="47407537">
              <w:rPr>
                <w:rFonts w:cs="Arial"/>
                <w:sz w:val="20"/>
                <w:szCs w:val="20"/>
              </w:rPr>
              <w:t>day</w:t>
            </w:r>
            <w:r w:rsidRPr="00317E34">
              <w:rPr>
                <w:rFonts w:cs="Arial"/>
                <w:sz w:val="20"/>
                <w:szCs w:val="20"/>
              </w:rPr>
              <w:t xml:space="preserve"> retention </w:t>
            </w:r>
            <w:r w:rsidRPr="000B7822">
              <w:rPr>
                <w:rFonts w:cs="Arial"/>
                <w:sz w:val="20"/>
                <w:szCs w:val="20"/>
              </w:rPr>
              <w:t>period</w:t>
            </w:r>
            <w:r w:rsidRPr="003961DD">
              <w:rPr>
                <w:rFonts w:cs="Arial"/>
                <w:sz w:val="20"/>
                <w:szCs w:val="20"/>
              </w:rPr>
              <w:t>.</w:t>
            </w:r>
          </w:p>
        </w:tc>
      </w:tr>
      <w:tr w:rsidR="00140625" w:rsidRPr="004114ED" w14:paraId="768BBA94" w14:textId="77777777" w:rsidTr="005126DF">
        <w:trPr>
          <w:trHeight w:val="1052"/>
        </w:trPr>
        <w:tc>
          <w:tcPr>
            <w:tcW w:w="5845" w:type="dxa"/>
          </w:tcPr>
          <w:p w14:paraId="39C67DB9" w14:textId="2D33434F" w:rsidR="00714482" w:rsidRPr="00317E34" w:rsidRDefault="004A3587" w:rsidP="00831C2C">
            <w:pPr>
              <w:tabs>
                <w:tab w:val="left" w:pos="360"/>
              </w:tabs>
              <w:rPr>
                <w:rFonts w:cs="Arial"/>
                <w:bCs/>
                <w:sz w:val="20"/>
                <w:szCs w:val="20"/>
              </w:rPr>
            </w:pPr>
            <w:r w:rsidRPr="00317E34">
              <w:rPr>
                <w:rFonts w:cs="Arial"/>
                <w:b/>
                <w:sz w:val="20"/>
                <w:szCs w:val="20"/>
              </w:rPr>
              <w:t>Full-time Employment</w:t>
            </w:r>
            <w:r w:rsidR="000A14EE">
              <w:rPr>
                <w:rFonts w:cs="Arial"/>
                <w:b/>
                <w:sz w:val="20"/>
                <w:szCs w:val="20"/>
              </w:rPr>
              <w:t xml:space="preserve">. </w:t>
            </w:r>
            <w:r w:rsidRPr="00317E34">
              <w:rPr>
                <w:rFonts w:cs="Arial"/>
                <w:bCs/>
                <w:sz w:val="20"/>
                <w:szCs w:val="20"/>
              </w:rPr>
              <w:t>Client obtains employment for 30 hours or more per week as validated by CWDS report</w:t>
            </w:r>
            <w:r w:rsidR="00831C2C">
              <w:rPr>
                <w:rFonts w:cs="Arial"/>
                <w:bCs/>
                <w:sz w:val="20"/>
                <w:szCs w:val="20"/>
              </w:rPr>
              <w:t>s.</w:t>
            </w:r>
          </w:p>
        </w:tc>
        <w:tc>
          <w:tcPr>
            <w:tcW w:w="1080" w:type="dxa"/>
          </w:tcPr>
          <w:p w14:paraId="0ED1E74B" w14:textId="77777777" w:rsidR="00140625" w:rsidRPr="00317E34" w:rsidRDefault="004A3587" w:rsidP="00140625">
            <w:pPr>
              <w:jc w:val="center"/>
              <w:rPr>
                <w:rFonts w:cs="Arial"/>
                <w:b/>
                <w:sz w:val="20"/>
                <w:szCs w:val="20"/>
              </w:rPr>
            </w:pPr>
            <w:r w:rsidRPr="00317E34">
              <w:rPr>
                <w:rFonts w:cs="Arial"/>
                <w:b/>
                <w:sz w:val="20"/>
                <w:szCs w:val="20"/>
              </w:rPr>
              <w:t>8</w:t>
            </w:r>
          </w:p>
        </w:tc>
        <w:tc>
          <w:tcPr>
            <w:tcW w:w="2520" w:type="dxa"/>
            <w:vMerge/>
          </w:tcPr>
          <w:p w14:paraId="25A2EDDB" w14:textId="77777777" w:rsidR="00140625" w:rsidRPr="00317E34" w:rsidRDefault="00140625" w:rsidP="00140625">
            <w:pPr>
              <w:rPr>
                <w:rFonts w:cs="Arial"/>
                <w:sz w:val="20"/>
                <w:szCs w:val="20"/>
              </w:rPr>
            </w:pPr>
          </w:p>
        </w:tc>
      </w:tr>
      <w:tr w:rsidR="00017243" w14:paraId="697C7ED0" w14:textId="77777777" w:rsidTr="00F4005A">
        <w:trPr>
          <w:trHeight w:val="692"/>
        </w:trPr>
        <w:tc>
          <w:tcPr>
            <w:tcW w:w="5845" w:type="dxa"/>
          </w:tcPr>
          <w:p w14:paraId="3FDBC432" w14:textId="77777777" w:rsidR="00017243" w:rsidRPr="00221273" w:rsidRDefault="00017243" w:rsidP="00F4005A">
            <w:pPr>
              <w:rPr>
                <w:b/>
                <w:bCs/>
                <w:sz w:val="20"/>
                <w:szCs w:val="20"/>
              </w:rPr>
            </w:pPr>
            <w:r w:rsidRPr="00221273">
              <w:rPr>
                <w:b/>
                <w:bCs/>
                <w:sz w:val="20"/>
                <w:szCs w:val="20"/>
              </w:rPr>
              <w:t>Transfer to Educational program</w:t>
            </w:r>
            <w:r>
              <w:rPr>
                <w:b/>
                <w:bCs/>
                <w:sz w:val="20"/>
                <w:szCs w:val="20"/>
              </w:rPr>
              <w:t xml:space="preserve">. </w:t>
            </w:r>
            <w:r w:rsidRPr="00221273">
              <w:rPr>
                <w:sz w:val="20"/>
                <w:szCs w:val="20"/>
              </w:rPr>
              <w:t>Successful transfer to SNAP KEYS or SNAP 50/50 programming.</w:t>
            </w:r>
          </w:p>
        </w:tc>
        <w:tc>
          <w:tcPr>
            <w:tcW w:w="1080" w:type="dxa"/>
          </w:tcPr>
          <w:p w14:paraId="6D028927" w14:textId="77777777" w:rsidR="00017243" w:rsidRPr="00221273" w:rsidRDefault="00017243" w:rsidP="00F4005A">
            <w:pPr>
              <w:jc w:val="center"/>
              <w:rPr>
                <w:b/>
                <w:bCs/>
              </w:rPr>
            </w:pPr>
            <w:r w:rsidRPr="00221273">
              <w:rPr>
                <w:b/>
                <w:bCs/>
              </w:rPr>
              <w:t>X</w:t>
            </w:r>
          </w:p>
        </w:tc>
        <w:tc>
          <w:tcPr>
            <w:tcW w:w="2520" w:type="dxa"/>
          </w:tcPr>
          <w:p w14:paraId="155498F4" w14:textId="20854DE2" w:rsidR="00017243" w:rsidRDefault="003A4F7D" w:rsidP="00F4005A">
            <w:r>
              <w:rPr>
                <w:sz w:val="20"/>
                <w:szCs w:val="20"/>
              </w:rPr>
              <w:t>Provider must facilitate the referral/transfer to the educational program prior to termination from the SNAP EARN program.</w:t>
            </w:r>
          </w:p>
        </w:tc>
      </w:tr>
      <w:tr w:rsidR="00140625" w:rsidRPr="004114ED" w14:paraId="0EA88137" w14:textId="77777777" w:rsidTr="005126DF">
        <w:trPr>
          <w:trHeight w:val="2798"/>
        </w:trPr>
        <w:tc>
          <w:tcPr>
            <w:tcW w:w="5845" w:type="dxa"/>
          </w:tcPr>
          <w:p w14:paraId="6981BFAA" w14:textId="32423960" w:rsidR="00140625" w:rsidRPr="00317E34" w:rsidRDefault="004A3587" w:rsidP="00140625">
            <w:pPr>
              <w:rPr>
                <w:rFonts w:cs="Arial"/>
                <w:bCs/>
                <w:sz w:val="20"/>
                <w:szCs w:val="20"/>
              </w:rPr>
            </w:pPr>
            <w:r w:rsidRPr="00317E34">
              <w:rPr>
                <w:rFonts w:cs="Arial"/>
                <w:b/>
                <w:sz w:val="20"/>
                <w:szCs w:val="20"/>
              </w:rPr>
              <w:t>Withdraws or Terminates Without Good Cause</w:t>
            </w:r>
            <w:r w:rsidR="000A14EE">
              <w:rPr>
                <w:rFonts w:cs="Arial"/>
                <w:b/>
                <w:sz w:val="20"/>
                <w:szCs w:val="20"/>
              </w:rPr>
              <w:t xml:space="preserve">. </w:t>
            </w:r>
            <w:r w:rsidRPr="00317E34">
              <w:rPr>
                <w:rFonts w:cs="Arial"/>
                <w:bCs/>
                <w:sz w:val="20"/>
                <w:szCs w:val="20"/>
              </w:rPr>
              <w:t>Client</w:t>
            </w:r>
            <w:r w:rsidR="00102DD2">
              <w:rPr>
                <w:rFonts w:cs="Arial"/>
                <w:bCs/>
                <w:sz w:val="20"/>
                <w:szCs w:val="20"/>
              </w:rPr>
              <w:t xml:space="preserve"> </w:t>
            </w:r>
            <w:r w:rsidRPr="00317E34">
              <w:rPr>
                <w:rFonts w:cs="Arial"/>
                <w:bCs/>
                <w:sz w:val="20"/>
                <w:szCs w:val="20"/>
              </w:rPr>
              <w:t>withdraw</w:t>
            </w:r>
            <w:r w:rsidR="00102DD2">
              <w:rPr>
                <w:rFonts w:cs="Arial"/>
                <w:bCs/>
                <w:sz w:val="20"/>
                <w:szCs w:val="20"/>
              </w:rPr>
              <w:t>s</w:t>
            </w:r>
            <w:r w:rsidRPr="00317E34">
              <w:rPr>
                <w:rFonts w:cs="Arial"/>
                <w:bCs/>
                <w:sz w:val="20"/>
                <w:szCs w:val="20"/>
              </w:rPr>
              <w:t xml:space="preserve"> from the program without good cause</w:t>
            </w:r>
            <w:r w:rsidR="00102DD2">
              <w:rPr>
                <w:rFonts w:cs="Arial"/>
                <w:bCs/>
                <w:sz w:val="20"/>
                <w:szCs w:val="20"/>
              </w:rPr>
              <w:t xml:space="preserve"> or</w:t>
            </w:r>
            <w:r w:rsidRPr="00317E34">
              <w:rPr>
                <w:rFonts w:cs="Arial"/>
                <w:bCs/>
                <w:sz w:val="20"/>
                <w:szCs w:val="20"/>
              </w:rPr>
              <w:t xml:space="preserve"> fail</w:t>
            </w:r>
            <w:r w:rsidR="00102DD2">
              <w:rPr>
                <w:rFonts w:cs="Arial"/>
                <w:bCs/>
                <w:sz w:val="20"/>
                <w:szCs w:val="20"/>
              </w:rPr>
              <w:t>s</w:t>
            </w:r>
            <w:r w:rsidRPr="00317E34">
              <w:rPr>
                <w:rFonts w:cs="Arial"/>
                <w:bCs/>
                <w:sz w:val="20"/>
                <w:szCs w:val="20"/>
              </w:rPr>
              <w:t xml:space="preserve"> to comply with the contractor’s absence policies.</w:t>
            </w:r>
          </w:p>
          <w:p w14:paraId="31A2DF5C" w14:textId="77777777" w:rsidR="00140625" w:rsidRPr="00317E34" w:rsidRDefault="00140625" w:rsidP="00140625">
            <w:pPr>
              <w:rPr>
                <w:rFonts w:cs="Arial"/>
                <w:bCs/>
                <w:sz w:val="20"/>
                <w:szCs w:val="20"/>
              </w:rPr>
            </w:pPr>
          </w:p>
          <w:p w14:paraId="505F96E6" w14:textId="77777777" w:rsidR="00140625" w:rsidRPr="00317E34" w:rsidRDefault="004A3587" w:rsidP="00140625">
            <w:pPr>
              <w:rPr>
                <w:rFonts w:cs="Arial"/>
                <w:bCs/>
                <w:sz w:val="20"/>
                <w:szCs w:val="20"/>
              </w:rPr>
            </w:pPr>
            <w:r w:rsidRPr="00317E34">
              <w:rPr>
                <w:rFonts w:cs="Arial"/>
                <w:bCs/>
                <w:sz w:val="20"/>
                <w:szCs w:val="20"/>
              </w:rPr>
              <w:t>This includes clients who are terminated from the program for missing three consecutive scheduled days of activity and who do not report on the fourth day.</w:t>
            </w:r>
          </w:p>
          <w:p w14:paraId="7E2CE485" w14:textId="77777777" w:rsidR="00140625" w:rsidRPr="00317E34" w:rsidRDefault="00140625" w:rsidP="00140625">
            <w:pPr>
              <w:rPr>
                <w:rFonts w:cs="Arial"/>
                <w:bCs/>
                <w:sz w:val="20"/>
                <w:szCs w:val="20"/>
              </w:rPr>
            </w:pPr>
          </w:p>
          <w:p w14:paraId="1B47C2E5" w14:textId="07E8F105" w:rsidR="00140625" w:rsidRPr="00317E34" w:rsidRDefault="004A3587" w:rsidP="00140625">
            <w:pPr>
              <w:rPr>
                <w:rFonts w:cs="Arial"/>
                <w:bCs/>
                <w:sz w:val="20"/>
                <w:szCs w:val="20"/>
              </w:rPr>
            </w:pPr>
            <w:r w:rsidRPr="00317E34">
              <w:rPr>
                <w:rFonts w:cs="Arial"/>
                <w:bCs/>
                <w:sz w:val="20"/>
                <w:szCs w:val="20"/>
              </w:rPr>
              <w:t xml:space="preserve">It also includes participants who have been </w:t>
            </w:r>
            <w:r w:rsidR="00F829A6" w:rsidRPr="00317E34">
              <w:rPr>
                <w:rFonts w:cs="Arial"/>
                <w:bCs/>
                <w:sz w:val="20"/>
                <w:szCs w:val="20"/>
              </w:rPr>
              <w:t>placed but</w:t>
            </w:r>
            <w:r w:rsidRPr="00317E34">
              <w:rPr>
                <w:rFonts w:cs="Arial"/>
                <w:bCs/>
                <w:sz w:val="20"/>
                <w:szCs w:val="20"/>
              </w:rPr>
              <w:t xml:space="preserve"> terminated without </w:t>
            </w:r>
            <w:r w:rsidR="00974969" w:rsidRPr="00317E34">
              <w:rPr>
                <w:rFonts w:cs="Arial"/>
                <w:bCs/>
                <w:sz w:val="20"/>
                <w:szCs w:val="20"/>
              </w:rPr>
              <w:t>meeting retention requirements.</w:t>
            </w:r>
          </w:p>
        </w:tc>
        <w:tc>
          <w:tcPr>
            <w:tcW w:w="1080" w:type="dxa"/>
          </w:tcPr>
          <w:p w14:paraId="2B0C9958" w14:textId="77777777" w:rsidR="00140625" w:rsidRPr="00317E34" w:rsidRDefault="004A3587" w:rsidP="00140625">
            <w:pPr>
              <w:jc w:val="center"/>
              <w:rPr>
                <w:rFonts w:cs="Arial"/>
                <w:b/>
                <w:sz w:val="20"/>
                <w:szCs w:val="20"/>
              </w:rPr>
            </w:pPr>
            <w:r w:rsidRPr="00317E34">
              <w:rPr>
                <w:rFonts w:cs="Arial"/>
                <w:b/>
                <w:sz w:val="20"/>
                <w:szCs w:val="20"/>
              </w:rPr>
              <w:t>3</w:t>
            </w:r>
          </w:p>
        </w:tc>
        <w:tc>
          <w:tcPr>
            <w:tcW w:w="2520" w:type="dxa"/>
          </w:tcPr>
          <w:p w14:paraId="1D6389C1" w14:textId="319FF696" w:rsidR="00140625" w:rsidRPr="00317E34" w:rsidRDefault="004A3587" w:rsidP="00140625">
            <w:pPr>
              <w:rPr>
                <w:rFonts w:cs="Arial"/>
                <w:sz w:val="20"/>
                <w:szCs w:val="20"/>
              </w:rPr>
            </w:pPr>
            <w:r w:rsidRPr="00317E34">
              <w:rPr>
                <w:rFonts w:cs="Arial"/>
                <w:sz w:val="20"/>
                <w:szCs w:val="20"/>
              </w:rPr>
              <w:t>Good cause is determined by the CAO after the client is terminated</w:t>
            </w:r>
            <w:r w:rsidR="000A14EE">
              <w:rPr>
                <w:rFonts w:cs="Arial"/>
                <w:sz w:val="20"/>
                <w:szCs w:val="20"/>
              </w:rPr>
              <w:t xml:space="preserve">. </w:t>
            </w:r>
            <w:r w:rsidRPr="00317E34">
              <w:rPr>
                <w:rFonts w:cs="Arial"/>
                <w:sz w:val="20"/>
                <w:szCs w:val="20"/>
              </w:rPr>
              <w:t xml:space="preserve">Use code 3 unless the CAO determines </w:t>
            </w:r>
            <w:r w:rsidRPr="00317E34">
              <w:rPr>
                <w:rFonts w:cs="Arial"/>
                <w:b/>
                <w:sz w:val="20"/>
                <w:szCs w:val="20"/>
              </w:rPr>
              <w:t>at the time of termination</w:t>
            </w:r>
            <w:r w:rsidRPr="00317E34">
              <w:rPr>
                <w:rFonts w:cs="Arial"/>
                <w:sz w:val="20"/>
                <w:szCs w:val="20"/>
              </w:rPr>
              <w:t xml:space="preserve"> that good cause will be granted, at wh</w:t>
            </w:r>
            <w:r w:rsidR="00974969" w:rsidRPr="00317E34">
              <w:rPr>
                <w:rFonts w:cs="Arial"/>
                <w:sz w:val="20"/>
                <w:szCs w:val="20"/>
              </w:rPr>
              <w:t>ich time code 7 is appropriate.</w:t>
            </w:r>
          </w:p>
        </w:tc>
      </w:tr>
      <w:tr w:rsidR="00C51442" w:rsidRPr="004114ED" w14:paraId="0C711E5C" w14:textId="77777777" w:rsidTr="005126DF">
        <w:trPr>
          <w:trHeight w:val="1151"/>
        </w:trPr>
        <w:tc>
          <w:tcPr>
            <w:tcW w:w="5845" w:type="dxa"/>
          </w:tcPr>
          <w:p w14:paraId="5E632554" w14:textId="2C2891C9" w:rsidR="00C51442" w:rsidRPr="006F0404" w:rsidRDefault="00C51442" w:rsidP="00140625">
            <w:pPr>
              <w:rPr>
                <w:rFonts w:cs="Arial"/>
                <w:b/>
                <w:bCs/>
                <w:sz w:val="20"/>
                <w:szCs w:val="20"/>
              </w:rPr>
            </w:pPr>
            <w:r w:rsidRPr="004A3838">
              <w:rPr>
                <w:rFonts w:cs="Arial"/>
                <w:b/>
                <w:bCs/>
                <w:sz w:val="20"/>
                <w:szCs w:val="20"/>
              </w:rPr>
              <w:t xml:space="preserve">Completion of planned </w:t>
            </w:r>
            <w:r w:rsidR="0007673E" w:rsidRPr="47407537">
              <w:rPr>
                <w:rFonts w:cs="Arial"/>
                <w:b/>
                <w:bCs/>
                <w:sz w:val="20"/>
                <w:szCs w:val="20"/>
              </w:rPr>
              <w:t>EDP</w:t>
            </w:r>
            <w:r w:rsidRPr="004A3838">
              <w:rPr>
                <w:rFonts w:cs="Arial"/>
                <w:b/>
                <w:bCs/>
                <w:sz w:val="20"/>
                <w:szCs w:val="20"/>
              </w:rPr>
              <w:t xml:space="preserve"> activities with no employment.</w:t>
            </w:r>
            <w:r w:rsidRPr="004A3838">
              <w:rPr>
                <w:rFonts w:cs="Arial"/>
                <w:bCs/>
                <w:sz w:val="20"/>
                <w:szCs w:val="20"/>
              </w:rPr>
              <w:t xml:space="preserve"> </w:t>
            </w:r>
            <w:r w:rsidRPr="00C51442">
              <w:rPr>
                <w:rFonts w:cs="Arial"/>
                <w:sz w:val="20"/>
                <w:szCs w:val="20"/>
              </w:rPr>
              <w:t>Client ha</w:t>
            </w:r>
            <w:r w:rsidR="008C4434">
              <w:rPr>
                <w:rFonts w:cs="Arial"/>
                <w:sz w:val="20"/>
                <w:szCs w:val="20"/>
              </w:rPr>
              <w:t>s</w:t>
            </w:r>
            <w:r w:rsidRPr="00C51442">
              <w:rPr>
                <w:rFonts w:cs="Arial"/>
                <w:sz w:val="20"/>
                <w:szCs w:val="20"/>
              </w:rPr>
              <w:t xml:space="preserve"> successfully completed the </w:t>
            </w:r>
            <w:r w:rsidR="00263BD5">
              <w:rPr>
                <w:rFonts w:cs="Arial"/>
                <w:sz w:val="20"/>
                <w:szCs w:val="20"/>
              </w:rPr>
              <w:t xml:space="preserve">SNAP </w:t>
            </w:r>
            <w:r>
              <w:rPr>
                <w:rFonts w:cs="Arial"/>
                <w:sz w:val="20"/>
                <w:szCs w:val="20"/>
              </w:rPr>
              <w:t>EARN</w:t>
            </w:r>
            <w:r w:rsidRPr="00C51442">
              <w:rPr>
                <w:rFonts w:cs="Arial"/>
                <w:sz w:val="20"/>
                <w:szCs w:val="20"/>
              </w:rPr>
              <w:t xml:space="preserve"> Program and </w:t>
            </w:r>
            <w:r w:rsidR="008C4434">
              <w:rPr>
                <w:rFonts w:cs="Arial"/>
                <w:sz w:val="20"/>
                <w:szCs w:val="20"/>
              </w:rPr>
              <w:t>is</w:t>
            </w:r>
            <w:r w:rsidRPr="00C51442">
              <w:rPr>
                <w:rFonts w:cs="Arial"/>
                <w:sz w:val="20"/>
                <w:szCs w:val="20"/>
              </w:rPr>
              <w:t xml:space="preserve"> transferred back to the CAO </w:t>
            </w:r>
            <w:r>
              <w:rPr>
                <w:rFonts w:cs="Arial"/>
                <w:sz w:val="20"/>
                <w:szCs w:val="20"/>
              </w:rPr>
              <w:t>to be referred to another appropriate E&amp;T</w:t>
            </w:r>
            <w:r w:rsidRPr="00C51442">
              <w:rPr>
                <w:rFonts w:cs="Arial"/>
                <w:sz w:val="20"/>
                <w:szCs w:val="20"/>
              </w:rPr>
              <w:t xml:space="preserve"> program</w:t>
            </w:r>
            <w:r>
              <w:rPr>
                <w:rFonts w:cs="Arial"/>
                <w:bCs/>
                <w:color w:val="FF0000"/>
                <w:sz w:val="20"/>
                <w:szCs w:val="20"/>
              </w:rPr>
              <w:t>.</w:t>
            </w:r>
          </w:p>
        </w:tc>
        <w:tc>
          <w:tcPr>
            <w:tcW w:w="1080" w:type="dxa"/>
          </w:tcPr>
          <w:p w14:paraId="1C9BE2B5" w14:textId="382FFB2A" w:rsidR="00C51442" w:rsidRPr="00D11E96" w:rsidRDefault="00365572" w:rsidP="00140625">
            <w:pPr>
              <w:jc w:val="center"/>
              <w:rPr>
                <w:rFonts w:cs="Arial"/>
                <w:b/>
                <w:bCs/>
                <w:sz w:val="20"/>
                <w:szCs w:val="20"/>
              </w:rPr>
            </w:pPr>
            <w:r>
              <w:rPr>
                <w:rFonts w:cs="Arial"/>
                <w:b/>
                <w:bCs/>
                <w:sz w:val="20"/>
                <w:szCs w:val="20"/>
              </w:rPr>
              <w:t>5</w:t>
            </w:r>
          </w:p>
        </w:tc>
        <w:tc>
          <w:tcPr>
            <w:tcW w:w="2520" w:type="dxa"/>
          </w:tcPr>
          <w:p w14:paraId="2354EF68" w14:textId="77777777" w:rsidR="00C51442" w:rsidRPr="00317E34" w:rsidRDefault="00C51442" w:rsidP="00140625">
            <w:pPr>
              <w:rPr>
                <w:rFonts w:cs="Arial"/>
                <w:sz w:val="20"/>
                <w:szCs w:val="20"/>
              </w:rPr>
            </w:pPr>
          </w:p>
        </w:tc>
      </w:tr>
      <w:tr w:rsidR="00140625" w:rsidRPr="004114ED" w14:paraId="1F559912" w14:textId="77777777" w:rsidTr="005126DF">
        <w:trPr>
          <w:trHeight w:val="710"/>
        </w:trPr>
        <w:tc>
          <w:tcPr>
            <w:tcW w:w="5845" w:type="dxa"/>
          </w:tcPr>
          <w:p w14:paraId="45A038F3" w14:textId="4C475373" w:rsidR="00140625" w:rsidRPr="00317E34" w:rsidRDefault="004A3587" w:rsidP="002D4167">
            <w:pPr>
              <w:tabs>
                <w:tab w:val="left" w:pos="720"/>
                <w:tab w:val="left" w:pos="900"/>
              </w:tabs>
              <w:rPr>
                <w:rFonts w:cs="Arial"/>
                <w:sz w:val="20"/>
                <w:szCs w:val="20"/>
              </w:rPr>
            </w:pPr>
            <w:r w:rsidRPr="00317E34">
              <w:rPr>
                <w:rFonts w:cs="Arial"/>
                <w:b/>
                <w:bCs/>
                <w:sz w:val="20"/>
                <w:szCs w:val="20"/>
              </w:rPr>
              <w:t>Other</w:t>
            </w:r>
            <w:r w:rsidR="000A14EE">
              <w:rPr>
                <w:rFonts w:cs="Arial"/>
                <w:b/>
                <w:sz w:val="20"/>
                <w:szCs w:val="20"/>
              </w:rPr>
              <w:t xml:space="preserve">. </w:t>
            </w:r>
            <w:r w:rsidRPr="00317E34">
              <w:rPr>
                <w:rFonts w:cs="Arial"/>
                <w:sz w:val="20"/>
                <w:szCs w:val="20"/>
              </w:rPr>
              <w:t>Client’s reason for termination does not fit other termination</w:t>
            </w:r>
            <w:r w:rsidR="00974969" w:rsidRPr="00317E34">
              <w:rPr>
                <w:rFonts w:cs="Arial"/>
                <w:sz w:val="20"/>
                <w:szCs w:val="20"/>
              </w:rPr>
              <w:t xml:space="preserve"> codes listed here.</w:t>
            </w:r>
          </w:p>
        </w:tc>
        <w:tc>
          <w:tcPr>
            <w:tcW w:w="1080" w:type="dxa"/>
          </w:tcPr>
          <w:p w14:paraId="2EB59633" w14:textId="174FCEED" w:rsidR="00140625" w:rsidRPr="002C2B45" w:rsidRDefault="004A3587" w:rsidP="00140625">
            <w:pPr>
              <w:jc w:val="center"/>
              <w:rPr>
                <w:rFonts w:cs="Arial"/>
                <w:b/>
                <w:bCs/>
                <w:sz w:val="20"/>
                <w:szCs w:val="20"/>
              </w:rPr>
            </w:pPr>
            <w:r w:rsidRPr="002C2B45">
              <w:rPr>
                <w:rFonts w:cs="Arial"/>
                <w:b/>
                <w:bCs/>
                <w:sz w:val="20"/>
                <w:szCs w:val="20"/>
              </w:rPr>
              <w:t>7</w:t>
            </w:r>
          </w:p>
        </w:tc>
        <w:tc>
          <w:tcPr>
            <w:tcW w:w="2520" w:type="dxa"/>
          </w:tcPr>
          <w:p w14:paraId="074FE6CA" w14:textId="77777777" w:rsidR="00140625" w:rsidRPr="00317E34" w:rsidRDefault="00140625" w:rsidP="00140625">
            <w:pPr>
              <w:rPr>
                <w:rFonts w:cs="Arial"/>
                <w:sz w:val="20"/>
                <w:szCs w:val="20"/>
              </w:rPr>
            </w:pPr>
          </w:p>
        </w:tc>
      </w:tr>
    </w:tbl>
    <w:p w14:paraId="755A2D60" w14:textId="57EA49CC" w:rsidR="52DF8AAA" w:rsidRDefault="52DF8AAA"/>
    <w:p w14:paraId="09AD43DA" w14:textId="77777777" w:rsidR="005373A5" w:rsidRDefault="005373A5" w:rsidP="005373A5">
      <w:bookmarkStart w:id="60" w:name="_Toc457896483"/>
    </w:p>
    <w:p w14:paraId="39EAB891" w14:textId="77777777" w:rsidR="005373A5" w:rsidRDefault="005373A5">
      <w:pPr>
        <w:spacing w:after="200" w:line="276" w:lineRule="auto"/>
        <w:rPr>
          <w:rFonts w:asciiTheme="majorHAnsi" w:eastAsiaTheme="majorEastAsia" w:hAnsiTheme="majorHAnsi" w:cstheme="majorBidi"/>
          <w:b/>
          <w:bCs/>
          <w:color w:val="365F91" w:themeColor="accent1" w:themeShade="BF"/>
          <w:sz w:val="28"/>
          <w:szCs w:val="28"/>
        </w:rPr>
      </w:pPr>
      <w:r>
        <w:br w:type="page"/>
      </w:r>
    </w:p>
    <w:p w14:paraId="390DC57E" w14:textId="5710C88D" w:rsidR="00140625" w:rsidRDefault="004A3587" w:rsidP="006C6575">
      <w:pPr>
        <w:pStyle w:val="Heading1"/>
      </w:pPr>
      <w:bookmarkStart w:id="61" w:name="_Toc48569360"/>
      <w:r>
        <w:lastRenderedPageBreak/>
        <w:t>SECTION 7 – PERFORMANCE REQUIREMENTS &amp; STANDARDS</w:t>
      </w:r>
      <w:bookmarkEnd w:id="60"/>
      <w:bookmarkEnd w:id="61"/>
    </w:p>
    <w:p w14:paraId="605E559A" w14:textId="77777777" w:rsidR="006C6575" w:rsidRDefault="006C6575" w:rsidP="00140625">
      <w:pPr>
        <w:jc w:val="both"/>
        <w:rPr>
          <w:rFonts w:asciiTheme="minorHAnsi" w:hAnsiTheme="minorHAnsi" w:cs="Arial"/>
          <w:b/>
          <w:sz w:val="24"/>
          <w:szCs w:val="24"/>
        </w:rPr>
      </w:pPr>
    </w:p>
    <w:p w14:paraId="1E06E531" w14:textId="77777777" w:rsidR="00140625" w:rsidRPr="004A4D63" w:rsidRDefault="004A3587" w:rsidP="006C6575">
      <w:pPr>
        <w:pStyle w:val="Heading3"/>
      </w:pPr>
      <w:bookmarkStart w:id="62" w:name="_Toc457896484"/>
      <w:bookmarkStart w:id="63" w:name="_Toc48569361"/>
      <w:r w:rsidRPr="004A4D63">
        <w:t>Performance Standards</w:t>
      </w:r>
      <w:r w:rsidR="006C6575" w:rsidRPr="004A4D63">
        <w:t>/Goals</w:t>
      </w:r>
      <w:bookmarkEnd w:id="62"/>
      <w:bookmarkEnd w:id="63"/>
    </w:p>
    <w:p w14:paraId="09934007" w14:textId="77777777" w:rsidR="00140625" w:rsidRPr="004A4D63" w:rsidRDefault="00140625" w:rsidP="002D4167">
      <w:pPr>
        <w:ind w:left="360" w:hanging="360"/>
        <w:jc w:val="both"/>
        <w:rPr>
          <w:rFonts w:asciiTheme="minorHAnsi" w:hAnsiTheme="minorHAnsi" w:cs="Arial"/>
          <w:b/>
          <w:sz w:val="24"/>
          <w:szCs w:val="24"/>
        </w:rPr>
      </w:pPr>
    </w:p>
    <w:p w14:paraId="710BFAFF" w14:textId="6759495A" w:rsidR="00140625" w:rsidRPr="004A4D63" w:rsidRDefault="004A3587" w:rsidP="002D4167">
      <w:pPr>
        <w:jc w:val="both"/>
        <w:rPr>
          <w:rFonts w:eastAsia="Calibri"/>
          <w:sz w:val="24"/>
          <w:szCs w:val="24"/>
        </w:rPr>
      </w:pPr>
      <w:r w:rsidRPr="004A4D63">
        <w:rPr>
          <w:rFonts w:asciiTheme="minorHAnsi" w:hAnsiTheme="minorHAnsi" w:cs="Arial"/>
          <w:sz w:val="24"/>
          <w:szCs w:val="24"/>
        </w:rPr>
        <w:t>Certain performance standards will be used to assess the effectiveness of the serv</w:t>
      </w:r>
      <w:r w:rsidR="00154A58" w:rsidRPr="004A4D63">
        <w:rPr>
          <w:rFonts w:asciiTheme="minorHAnsi" w:hAnsiTheme="minorHAnsi" w:cs="Arial"/>
          <w:sz w:val="24"/>
          <w:szCs w:val="24"/>
        </w:rPr>
        <w:t>ice provider</w:t>
      </w:r>
      <w:r w:rsidR="000A14EE">
        <w:rPr>
          <w:rFonts w:asciiTheme="minorHAnsi" w:hAnsiTheme="minorHAnsi" w:cs="Arial"/>
          <w:sz w:val="24"/>
          <w:szCs w:val="24"/>
        </w:rPr>
        <w:t xml:space="preserve">. </w:t>
      </w:r>
      <w:r w:rsidR="00154A58" w:rsidRPr="004A4D63">
        <w:rPr>
          <w:rFonts w:asciiTheme="minorHAnsi" w:hAnsiTheme="minorHAnsi" w:cs="Arial"/>
          <w:sz w:val="24"/>
          <w:szCs w:val="24"/>
        </w:rPr>
        <w:t>Performance s</w:t>
      </w:r>
      <w:r w:rsidR="00D92E3A" w:rsidRPr="004A4D63">
        <w:rPr>
          <w:rFonts w:asciiTheme="minorHAnsi" w:hAnsiTheme="minorHAnsi" w:cs="Arial"/>
          <w:sz w:val="24"/>
          <w:szCs w:val="24"/>
        </w:rPr>
        <w:t xml:space="preserve">tandards for </w:t>
      </w:r>
      <w:r w:rsidR="00263BD5" w:rsidRPr="004A4D63">
        <w:rPr>
          <w:rFonts w:asciiTheme="minorHAnsi" w:hAnsiTheme="minorHAnsi" w:cs="Arial"/>
          <w:sz w:val="24"/>
          <w:szCs w:val="24"/>
        </w:rPr>
        <w:t xml:space="preserve">SNAP </w:t>
      </w:r>
      <w:r w:rsidR="00D92E3A" w:rsidRPr="004A4D63">
        <w:rPr>
          <w:rFonts w:asciiTheme="minorHAnsi" w:hAnsiTheme="minorHAnsi" w:cs="Arial"/>
          <w:sz w:val="24"/>
          <w:szCs w:val="24"/>
        </w:rPr>
        <w:t>EARN PY</w:t>
      </w:r>
      <w:r w:rsidR="00B13A78" w:rsidRPr="004A4D63">
        <w:rPr>
          <w:rFonts w:asciiTheme="minorHAnsi" w:hAnsiTheme="minorHAnsi" w:cs="Arial"/>
          <w:sz w:val="24"/>
          <w:szCs w:val="24"/>
        </w:rPr>
        <w:t xml:space="preserve"> </w:t>
      </w:r>
      <w:r w:rsidR="008C36BA" w:rsidRPr="004A4D63">
        <w:rPr>
          <w:rFonts w:asciiTheme="minorHAnsi" w:hAnsiTheme="minorHAnsi" w:cs="Arial"/>
          <w:sz w:val="24"/>
          <w:szCs w:val="24"/>
        </w:rPr>
        <w:t>20</w:t>
      </w:r>
      <w:r w:rsidR="00106A82" w:rsidRPr="004A4D63">
        <w:rPr>
          <w:rFonts w:asciiTheme="minorHAnsi" w:hAnsiTheme="minorHAnsi" w:cs="Arial"/>
          <w:sz w:val="24"/>
          <w:szCs w:val="24"/>
        </w:rPr>
        <w:t>20</w:t>
      </w:r>
      <w:r w:rsidR="008C36BA" w:rsidRPr="004A4D63">
        <w:rPr>
          <w:rFonts w:asciiTheme="minorHAnsi" w:hAnsiTheme="minorHAnsi" w:cs="Arial"/>
          <w:sz w:val="24"/>
          <w:szCs w:val="24"/>
        </w:rPr>
        <w:t xml:space="preserve"> – 20</w:t>
      </w:r>
      <w:r w:rsidR="00106A82" w:rsidRPr="004A4D63">
        <w:rPr>
          <w:rFonts w:asciiTheme="minorHAnsi" w:hAnsiTheme="minorHAnsi" w:cs="Arial"/>
          <w:sz w:val="24"/>
          <w:szCs w:val="24"/>
        </w:rPr>
        <w:t>21</w:t>
      </w:r>
      <w:r w:rsidR="008C36BA" w:rsidRPr="004A4D63">
        <w:rPr>
          <w:rFonts w:asciiTheme="minorHAnsi" w:hAnsiTheme="minorHAnsi" w:cs="Arial"/>
          <w:sz w:val="24"/>
          <w:szCs w:val="24"/>
        </w:rPr>
        <w:t xml:space="preserve"> </w:t>
      </w:r>
      <w:r w:rsidR="00154A58" w:rsidRPr="004A4D63">
        <w:rPr>
          <w:rFonts w:asciiTheme="minorHAnsi" w:hAnsiTheme="minorHAnsi" w:cs="Arial"/>
          <w:sz w:val="24"/>
          <w:szCs w:val="24"/>
        </w:rPr>
        <w:t xml:space="preserve">are </w:t>
      </w:r>
      <w:r w:rsidR="00B70DC8" w:rsidRPr="004A4D63">
        <w:rPr>
          <w:rFonts w:asciiTheme="minorHAnsi" w:hAnsiTheme="minorHAnsi" w:cs="Arial"/>
          <w:sz w:val="24"/>
          <w:szCs w:val="24"/>
        </w:rPr>
        <w:t>outlined in the charts below</w:t>
      </w:r>
      <w:r w:rsidRPr="004A4D63">
        <w:rPr>
          <w:rFonts w:asciiTheme="minorHAnsi" w:hAnsiTheme="minorHAnsi" w:cs="Arial"/>
          <w:sz w:val="24"/>
          <w:szCs w:val="24"/>
        </w:rPr>
        <w:t>.</w:t>
      </w:r>
      <w:r w:rsidR="612B6A18" w:rsidRPr="7B7B669F">
        <w:rPr>
          <w:rFonts w:asciiTheme="minorHAnsi" w:hAnsiTheme="minorHAnsi" w:cs="Arial"/>
          <w:sz w:val="24"/>
          <w:szCs w:val="24"/>
        </w:rPr>
        <w:t xml:space="preserve"> </w:t>
      </w:r>
      <w:r w:rsidR="612B6A18" w:rsidRPr="7B7B669F">
        <w:rPr>
          <w:rFonts w:eastAsia="Calibri"/>
          <w:sz w:val="24"/>
          <w:szCs w:val="24"/>
        </w:rPr>
        <w:t>If the service provider does not meet the threshold/goal for any of the categories listed, a corrective action plan must be submitted.</w:t>
      </w:r>
    </w:p>
    <w:p w14:paraId="50BCD3EA" w14:textId="77777777" w:rsidR="00D57345" w:rsidRPr="004A4D63" w:rsidRDefault="00D57345" w:rsidP="002D4167">
      <w:pPr>
        <w:jc w:val="both"/>
        <w:rPr>
          <w:rFonts w:asciiTheme="minorHAnsi" w:hAnsiTheme="minorHAnsi" w:cs="Arial"/>
          <w:sz w:val="24"/>
          <w:szCs w:val="24"/>
        </w:rPr>
      </w:pPr>
    </w:p>
    <w:p w14:paraId="52E3D1C9" w14:textId="56DE5442" w:rsidR="00D57345" w:rsidRPr="005126DF" w:rsidRDefault="00D57345" w:rsidP="002D4167">
      <w:pPr>
        <w:jc w:val="both"/>
        <w:rPr>
          <w:rFonts w:asciiTheme="minorHAnsi" w:eastAsia="Arial" w:hAnsiTheme="minorHAnsi" w:cs="Arial"/>
          <w:b/>
          <w:bCs/>
          <w:sz w:val="24"/>
          <w:szCs w:val="24"/>
        </w:rPr>
      </w:pPr>
      <w:r w:rsidRPr="005126DF">
        <w:rPr>
          <w:rFonts w:asciiTheme="minorHAnsi" w:eastAsia="Arial" w:hAnsiTheme="minorHAnsi" w:cs="Arial"/>
          <w:b/>
          <w:bCs/>
          <w:sz w:val="24"/>
          <w:szCs w:val="24"/>
        </w:rPr>
        <w:t>Performance Standards</w:t>
      </w:r>
    </w:p>
    <w:p w14:paraId="73A8FA26" w14:textId="77777777" w:rsidR="00140625" w:rsidRPr="002D4167" w:rsidRDefault="00140625" w:rsidP="002D4167">
      <w:pPr>
        <w:jc w:val="both"/>
        <w:rPr>
          <w:rFonts w:asciiTheme="minorHAnsi" w:hAnsiTheme="minorHAnsi" w:cs="Arial"/>
          <w:sz w:val="24"/>
          <w:szCs w:val="24"/>
        </w:rPr>
      </w:pPr>
    </w:p>
    <w:tbl>
      <w:tblPr>
        <w:tblW w:w="5000" w:type="pct"/>
        <w:tblInd w:w="-5" w:type="dxa"/>
        <w:tblLook w:val="0000" w:firstRow="0" w:lastRow="0" w:firstColumn="0" w:lastColumn="0" w:noHBand="0" w:noVBand="0"/>
      </w:tblPr>
      <w:tblGrid>
        <w:gridCol w:w="1440"/>
        <w:gridCol w:w="6030"/>
        <w:gridCol w:w="1880"/>
      </w:tblGrid>
      <w:tr w:rsidR="00D00818" w:rsidRPr="00C656E5" w14:paraId="225102E8" w14:textId="77777777" w:rsidTr="00381CB9">
        <w:trPr>
          <w:trHeight w:val="332"/>
        </w:trPr>
        <w:tc>
          <w:tcPr>
            <w:tcW w:w="1440" w:type="dxa"/>
            <w:tcBorders>
              <w:top w:val="single" w:sz="4" w:space="0" w:color="000000" w:themeColor="text1"/>
              <w:left w:val="single" w:sz="4" w:space="0" w:color="000000" w:themeColor="text1"/>
              <w:bottom w:val="single" w:sz="4" w:space="0" w:color="000000" w:themeColor="text1"/>
            </w:tcBorders>
            <w:shd w:val="clear" w:color="auto" w:fill="auto"/>
          </w:tcPr>
          <w:p w14:paraId="29BAA840" w14:textId="1D596594" w:rsidR="00D00818" w:rsidRPr="005126DF" w:rsidRDefault="00D00818" w:rsidP="00A1013C">
            <w:pPr>
              <w:jc w:val="center"/>
              <w:rPr>
                <w:rFonts w:asciiTheme="minorHAnsi" w:hAnsiTheme="minorHAnsi" w:cs="Arial"/>
                <w:b/>
                <w:sz w:val="24"/>
                <w:szCs w:val="24"/>
              </w:rPr>
            </w:pPr>
            <w:r w:rsidRPr="005126DF">
              <w:rPr>
                <w:rFonts w:asciiTheme="minorHAnsi" w:hAnsiTheme="minorHAnsi" w:cs="Arial"/>
                <w:b/>
                <w:sz w:val="24"/>
                <w:szCs w:val="24"/>
              </w:rPr>
              <w:t>Category</w:t>
            </w:r>
          </w:p>
        </w:tc>
        <w:tc>
          <w:tcPr>
            <w:tcW w:w="6030" w:type="dxa"/>
            <w:tcBorders>
              <w:top w:val="single" w:sz="4" w:space="0" w:color="000000" w:themeColor="text1"/>
              <w:left w:val="single" w:sz="4" w:space="0" w:color="000000" w:themeColor="text1"/>
              <w:bottom w:val="single" w:sz="4" w:space="0" w:color="000000" w:themeColor="text1"/>
            </w:tcBorders>
            <w:shd w:val="clear" w:color="auto" w:fill="auto"/>
          </w:tcPr>
          <w:p w14:paraId="2F7985B4" w14:textId="77777777" w:rsidR="00D00818" w:rsidRPr="005126DF" w:rsidRDefault="00D00818" w:rsidP="00A1013C">
            <w:pPr>
              <w:jc w:val="center"/>
              <w:rPr>
                <w:rFonts w:asciiTheme="minorHAnsi" w:hAnsiTheme="minorHAnsi" w:cs="Arial"/>
                <w:b/>
                <w:sz w:val="24"/>
                <w:szCs w:val="24"/>
              </w:rPr>
            </w:pPr>
            <w:r w:rsidRPr="005126DF">
              <w:rPr>
                <w:rFonts w:asciiTheme="minorHAnsi" w:hAnsiTheme="minorHAnsi" w:cs="Arial"/>
                <w:b/>
                <w:sz w:val="24"/>
                <w:szCs w:val="24"/>
              </w:rPr>
              <w:t>Description</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21F94F" w14:textId="206ACC06" w:rsidR="00D00818" w:rsidRPr="005126DF" w:rsidRDefault="00D00818" w:rsidP="001178C2">
            <w:pPr>
              <w:jc w:val="center"/>
              <w:rPr>
                <w:rFonts w:asciiTheme="minorHAnsi" w:hAnsiTheme="minorHAnsi" w:cs="Arial"/>
                <w:b/>
                <w:sz w:val="24"/>
                <w:szCs w:val="24"/>
              </w:rPr>
            </w:pPr>
            <w:r w:rsidRPr="005126DF">
              <w:rPr>
                <w:rFonts w:asciiTheme="minorHAnsi" w:hAnsiTheme="minorHAnsi" w:cs="Arial"/>
                <w:b/>
                <w:sz w:val="24"/>
                <w:szCs w:val="24"/>
              </w:rPr>
              <w:t>Threshold/Goal</w:t>
            </w:r>
          </w:p>
        </w:tc>
      </w:tr>
      <w:tr w:rsidR="00D00818" w:rsidRPr="00371537" w14:paraId="4DF9BA59" w14:textId="77777777" w:rsidTr="00381CB9">
        <w:trPr>
          <w:trHeight w:val="1403"/>
        </w:trPr>
        <w:tc>
          <w:tcPr>
            <w:tcW w:w="1440" w:type="dxa"/>
            <w:tcBorders>
              <w:top w:val="single" w:sz="4" w:space="0" w:color="000000" w:themeColor="text1"/>
              <w:left w:val="single" w:sz="4" w:space="0" w:color="000000" w:themeColor="text1"/>
              <w:bottom w:val="single" w:sz="4" w:space="0" w:color="000000" w:themeColor="text1"/>
            </w:tcBorders>
            <w:shd w:val="clear" w:color="auto" w:fill="auto"/>
          </w:tcPr>
          <w:p w14:paraId="18E93B93" w14:textId="77777777" w:rsidR="00D00818" w:rsidRPr="005126DF" w:rsidRDefault="00D00818">
            <w:pPr>
              <w:rPr>
                <w:rFonts w:asciiTheme="minorHAnsi" w:hAnsiTheme="minorHAnsi" w:cs="Arial"/>
                <w:b/>
                <w:bCs/>
              </w:rPr>
            </w:pPr>
            <w:r w:rsidRPr="005126DF">
              <w:rPr>
                <w:rFonts w:asciiTheme="minorHAnsi" w:hAnsiTheme="minorHAnsi" w:cs="Arial"/>
                <w:b/>
                <w:bCs/>
              </w:rPr>
              <w:t>Assessment</w:t>
            </w:r>
          </w:p>
        </w:tc>
        <w:tc>
          <w:tcPr>
            <w:tcW w:w="6030" w:type="dxa"/>
            <w:tcBorders>
              <w:top w:val="single" w:sz="4" w:space="0" w:color="000000" w:themeColor="text1"/>
              <w:left w:val="single" w:sz="4" w:space="0" w:color="000000" w:themeColor="text1"/>
              <w:bottom w:val="single" w:sz="4" w:space="0" w:color="000000" w:themeColor="text1"/>
            </w:tcBorders>
            <w:shd w:val="clear" w:color="auto" w:fill="auto"/>
          </w:tcPr>
          <w:p w14:paraId="666F07DE" w14:textId="212E1D29" w:rsidR="00D00818" w:rsidRPr="003961DD" w:rsidRDefault="00273127">
            <w:pPr>
              <w:rPr>
                <w:rFonts w:asciiTheme="minorHAnsi" w:hAnsiTheme="minorHAnsi" w:cs="Arial"/>
              </w:rPr>
            </w:pPr>
            <w:r>
              <w:rPr>
                <w:rFonts w:asciiTheme="minorHAnsi" w:hAnsiTheme="minorHAnsi" w:cs="Arial"/>
              </w:rPr>
              <w:t>A</w:t>
            </w:r>
            <w:r w:rsidR="00D00818" w:rsidRPr="003961DD">
              <w:rPr>
                <w:rFonts w:asciiTheme="minorHAnsi" w:hAnsiTheme="minorHAnsi" w:cs="Arial"/>
              </w:rPr>
              <w:t xml:space="preserve"> comprehensive assessment</w:t>
            </w:r>
            <w:r>
              <w:rPr>
                <w:rFonts w:asciiTheme="minorHAnsi" w:hAnsiTheme="minorHAnsi" w:cs="Arial"/>
              </w:rPr>
              <w:t xml:space="preserve"> must be conducted and completed</w:t>
            </w:r>
            <w:r w:rsidR="00D00818" w:rsidRPr="003961DD">
              <w:rPr>
                <w:rFonts w:asciiTheme="minorHAnsi" w:hAnsiTheme="minorHAnsi" w:cs="Arial"/>
              </w:rPr>
              <w:t xml:space="preserve"> within 7 business days of a participant’s enrollment.</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8DCEF3" w14:textId="66A7EDEF" w:rsidR="00D00818" w:rsidRPr="003961DD" w:rsidRDefault="00D00818">
            <w:pPr>
              <w:spacing w:line="259" w:lineRule="auto"/>
              <w:rPr>
                <w:rFonts w:asciiTheme="minorHAnsi" w:hAnsiTheme="minorHAnsi" w:cs="Arial"/>
              </w:rPr>
            </w:pPr>
            <w:r w:rsidRPr="7B7B669F">
              <w:rPr>
                <w:rFonts w:asciiTheme="minorHAnsi" w:hAnsiTheme="minorHAnsi" w:cs="Arial"/>
              </w:rPr>
              <w:t>85</w:t>
            </w:r>
            <w:r w:rsidRPr="003961DD">
              <w:rPr>
                <w:rFonts w:asciiTheme="minorHAnsi" w:hAnsiTheme="minorHAnsi" w:cs="Arial"/>
              </w:rPr>
              <w:t xml:space="preserve">% of all </w:t>
            </w:r>
            <w:r w:rsidR="00273127" w:rsidRPr="003961DD">
              <w:rPr>
                <w:rFonts w:asciiTheme="minorHAnsi" w:hAnsiTheme="minorHAnsi" w:cs="Arial"/>
              </w:rPr>
              <w:t xml:space="preserve">enrolled </w:t>
            </w:r>
            <w:r w:rsidRPr="003961DD">
              <w:rPr>
                <w:rFonts w:asciiTheme="minorHAnsi" w:hAnsiTheme="minorHAnsi" w:cs="Arial"/>
              </w:rPr>
              <w:t>participants</w:t>
            </w:r>
            <w:r w:rsidR="00273127">
              <w:rPr>
                <w:rFonts w:asciiTheme="minorHAnsi" w:hAnsiTheme="minorHAnsi" w:cs="Arial"/>
              </w:rPr>
              <w:t>.</w:t>
            </w:r>
          </w:p>
        </w:tc>
      </w:tr>
      <w:tr w:rsidR="00D00818" w:rsidRPr="00371537" w14:paraId="6F853321" w14:textId="77777777" w:rsidTr="00381CB9">
        <w:trPr>
          <w:trHeight w:val="1970"/>
        </w:trPr>
        <w:tc>
          <w:tcPr>
            <w:tcW w:w="1440" w:type="dxa"/>
            <w:tcBorders>
              <w:top w:val="single" w:sz="4" w:space="0" w:color="000000" w:themeColor="text1"/>
              <w:left w:val="single" w:sz="4" w:space="0" w:color="000000" w:themeColor="text1"/>
              <w:bottom w:val="single" w:sz="4" w:space="0" w:color="000000" w:themeColor="text1"/>
            </w:tcBorders>
            <w:shd w:val="clear" w:color="auto" w:fill="auto"/>
          </w:tcPr>
          <w:p w14:paraId="006ED881" w14:textId="77777777" w:rsidR="00D00818" w:rsidRPr="005126DF" w:rsidRDefault="00D00818">
            <w:pPr>
              <w:rPr>
                <w:rFonts w:asciiTheme="minorHAnsi" w:hAnsiTheme="minorHAnsi" w:cs="Arial"/>
                <w:b/>
                <w:bCs/>
              </w:rPr>
            </w:pPr>
            <w:r w:rsidRPr="005126DF">
              <w:rPr>
                <w:rFonts w:asciiTheme="minorHAnsi" w:hAnsiTheme="minorHAnsi" w:cs="Arial"/>
                <w:b/>
                <w:bCs/>
              </w:rPr>
              <w:t>IEP</w:t>
            </w:r>
          </w:p>
        </w:tc>
        <w:tc>
          <w:tcPr>
            <w:tcW w:w="6030" w:type="dxa"/>
            <w:tcBorders>
              <w:top w:val="single" w:sz="4" w:space="0" w:color="000000" w:themeColor="text1"/>
              <w:left w:val="single" w:sz="4" w:space="0" w:color="000000" w:themeColor="text1"/>
              <w:bottom w:val="single" w:sz="4" w:space="0" w:color="000000" w:themeColor="text1"/>
            </w:tcBorders>
            <w:shd w:val="clear" w:color="auto" w:fill="auto"/>
          </w:tcPr>
          <w:p w14:paraId="0AF0C0D8" w14:textId="27631525" w:rsidR="00D00818" w:rsidRPr="003961DD" w:rsidRDefault="00273127">
            <w:pPr>
              <w:rPr>
                <w:rFonts w:asciiTheme="minorHAnsi" w:hAnsiTheme="minorHAnsi" w:cs="Arial"/>
              </w:rPr>
            </w:pPr>
            <w:r>
              <w:rPr>
                <w:rFonts w:asciiTheme="minorHAnsi" w:hAnsiTheme="minorHAnsi" w:cs="Arial"/>
              </w:rPr>
              <w:t>A</w:t>
            </w:r>
            <w:r w:rsidR="00D00818" w:rsidRPr="003961DD">
              <w:rPr>
                <w:rFonts w:asciiTheme="minorHAnsi" w:hAnsiTheme="minorHAnsi" w:cs="Arial"/>
              </w:rPr>
              <w:t xml:space="preserve"> detailed IEP </w:t>
            </w:r>
            <w:r w:rsidR="00923E63">
              <w:rPr>
                <w:rFonts w:asciiTheme="minorHAnsi" w:hAnsiTheme="minorHAnsi" w:cs="Arial"/>
              </w:rPr>
              <w:t xml:space="preserve">must be </w:t>
            </w:r>
            <w:r w:rsidR="00923E63" w:rsidRPr="003961DD">
              <w:rPr>
                <w:rFonts w:asciiTheme="minorHAnsi" w:hAnsiTheme="minorHAnsi" w:cs="Arial"/>
              </w:rPr>
              <w:t>document</w:t>
            </w:r>
            <w:r w:rsidR="00923E63">
              <w:rPr>
                <w:rFonts w:asciiTheme="minorHAnsi" w:hAnsiTheme="minorHAnsi" w:cs="Arial"/>
              </w:rPr>
              <w:t>ed</w:t>
            </w:r>
            <w:r w:rsidR="00923E63" w:rsidRPr="003961DD">
              <w:rPr>
                <w:rFonts w:asciiTheme="minorHAnsi" w:hAnsiTheme="minorHAnsi" w:cs="Arial"/>
              </w:rPr>
              <w:t xml:space="preserve"> </w:t>
            </w:r>
            <w:r w:rsidR="00923E63">
              <w:rPr>
                <w:rFonts w:asciiTheme="minorHAnsi" w:hAnsiTheme="minorHAnsi" w:cs="Arial"/>
              </w:rPr>
              <w:t>and</w:t>
            </w:r>
            <w:r w:rsidR="00D00818" w:rsidRPr="003961DD">
              <w:rPr>
                <w:rFonts w:asciiTheme="minorHAnsi" w:hAnsiTheme="minorHAnsi" w:cs="Arial"/>
              </w:rPr>
              <w:t xml:space="preserve"> include plan</w:t>
            </w:r>
            <w:r w:rsidR="00D00818">
              <w:rPr>
                <w:rFonts w:asciiTheme="minorHAnsi" w:hAnsiTheme="minorHAnsi" w:cs="Arial"/>
              </w:rPr>
              <w:t xml:space="preserve">s to address </w:t>
            </w:r>
            <w:r w:rsidR="00D00818" w:rsidRPr="003961DD">
              <w:rPr>
                <w:rFonts w:asciiTheme="minorHAnsi" w:hAnsiTheme="minorHAnsi" w:cs="Arial"/>
              </w:rPr>
              <w:t>participant challenges (barriers) and agreed upon plan</w:t>
            </w:r>
            <w:r w:rsidR="001E1FAA">
              <w:rPr>
                <w:rFonts w:asciiTheme="minorHAnsi" w:hAnsiTheme="minorHAnsi" w:cs="Arial"/>
              </w:rPr>
              <w:t>s</w:t>
            </w:r>
            <w:r w:rsidR="00D00818" w:rsidRPr="003961DD">
              <w:rPr>
                <w:rFonts w:asciiTheme="minorHAnsi" w:hAnsiTheme="minorHAnsi" w:cs="Arial"/>
              </w:rPr>
              <w:t xml:space="preserve"> for resolution within 14 business days after the assessment is completed. </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22CE59" w14:textId="77777777" w:rsidR="00D00818" w:rsidRPr="003961DD" w:rsidRDefault="00D00818">
            <w:pPr>
              <w:spacing w:line="259" w:lineRule="auto"/>
              <w:rPr>
                <w:rFonts w:asciiTheme="minorHAnsi" w:hAnsiTheme="minorHAnsi" w:cs="Arial"/>
              </w:rPr>
            </w:pPr>
            <w:r w:rsidRPr="003961DD">
              <w:rPr>
                <w:rFonts w:asciiTheme="minorHAnsi" w:hAnsiTheme="minorHAnsi" w:cs="Arial"/>
              </w:rPr>
              <w:t>85% of all enrolled participants.</w:t>
            </w:r>
          </w:p>
        </w:tc>
      </w:tr>
      <w:tr w:rsidR="00D00818" w:rsidRPr="00371537" w14:paraId="67B7A643" w14:textId="77777777" w:rsidTr="00381CB9">
        <w:trPr>
          <w:trHeight w:val="1700"/>
        </w:trPr>
        <w:tc>
          <w:tcPr>
            <w:tcW w:w="1440" w:type="dxa"/>
            <w:tcBorders>
              <w:top w:val="single" w:sz="4" w:space="0" w:color="000000" w:themeColor="text1"/>
              <w:left w:val="single" w:sz="4" w:space="0" w:color="000000" w:themeColor="text1"/>
              <w:bottom w:val="single" w:sz="4" w:space="0" w:color="000000" w:themeColor="text1"/>
            </w:tcBorders>
            <w:shd w:val="clear" w:color="auto" w:fill="auto"/>
          </w:tcPr>
          <w:p w14:paraId="2B2AF314" w14:textId="1F2F0336" w:rsidR="00D00818" w:rsidRPr="005126DF" w:rsidRDefault="00D00818" w:rsidP="004A4D63">
            <w:pPr>
              <w:rPr>
                <w:rFonts w:asciiTheme="minorHAnsi" w:hAnsiTheme="minorHAnsi" w:cs="Arial"/>
                <w:b/>
                <w:bCs/>
              </w:rPr>
            </w:pPr>
            <w:r w:rsidRPr="005126DF">
              <w:rPr>
                <w:rFonts w:asciiTheme="minorHAnsi" w:hAnsiTheme="minorHAnsi" w:cs="Arial"/>
                <w:b/>
                <w:bCs/>
              </w:rPr>
              <w:t>Secondary Equivalen</w:t>
            </w:r>
            <w:r w:rsidR="00617320">
              <w:rPr>
                <w:rFonts w:asciiTheme="minorHAnsi" w:hAnsiTheme="minorHAnsi" w:cs="Arial"/>
                <w:b/>
                <w:bCs/>
              </w:rPr>
              <w:t>cy</w:t>
            </w:r>
            <w:r w:rsidRPr="005126DF">
              <w:rPr>
                <w:rFonts w:asciiTheme="minorHAnsi" w:hAnsiTheme="minorHAnsi" w:cs="Arial"/>
                <w:b/>
                <w:bCs/>
              </w:rPr>
              <w:t xml:space="preserve"> and Credentialing (including referrals to outside programs)</w:t>
            </w:r>
          </w:p>
        </w:tc>
        <w:tc>
          <w:tcPr>
            <w:tcW w:w="6030" w:type="dxa"/>
            <w:tcBorders>
              <w:top w:val="single" w:sz="4" w:space="0" w:color="000000" w:themeColor="text1"/>
              <w:left w:val="single" w:sz="4" w:space="0" w:color="000000" w:themeColor="text1"/>
              <w:bottom w:val="single" w:sz="4" w:space="0" w:color="000000" w:themeColor="text1"/>
            </w:tcBorders>
            <w:shd w:val="clear" w:color="auto" w:fill="auto"/>
          </w:tcPr>
          <w:p w14:paraId="2BA14BD8" w14:textId="798DEA08" w:rsidR="00D00818" w:rsidRPr="00E7166A" w:rsidRDefault="001D78CC" w:rsidP="004A4D63">
            <w:pPr>
              <w:rPr>
                <w:rFonts w:asciiTheme="minorHAnsi" w:hAnsiTheme="minorHAnsi" w:cs="Arial"/>
              </w:rPr>
            </w:pPr>
            <w:r>
              <w:rPr>
                <w:rFonts w:asciiTheme="minorHAnsi" w:hAnsiTheme="minorHAnsi" w:cs="Arial"/>
              </w:rPr>
              <w:t>Coordination of educational activities through r</w:t>
            </w:r>
            <w:r w:rsidR="00D00818" w:rsidRPr="00E7166A">
              <w:rPr>
                <w:rFonts w:asciiTheme="minorHAnsi" w:hAnsiTheme="minorHAnsi" w:cs="Arial"/>
              </w:rPr>
              <w:t>efer</w:t>
            </w:r>
            <w:r>
              <w:rPr>
                <w:rFonts w:asciiTheme="minorHAnsi" w:hAnsiTheme="minorHAnsi" w:cs="Arial"/>
              </w:rPr>
              <w:t>rals</w:t>
            </w:r>
            <w:r w:rsidR="00D00818" w:rsidRPr="00E7166A">
              <w:rPr>
                <w:rFonts w:asciiTheme="minorHAnsi" w:hAnsiTheme="minorHAnsi" w:cs="Arial"/>
              </w:rPr>
              <w:t xml:space="preserve"> to the SNAP 50/50 and</w:t>
            </w:r>
            <w:r w:rsidR="00D00818" w:rsidRPr="00E7166A" w:rsidDel="00682E2D">
              <w:rPr>
                <w:rFonts w:asciiTheme="minorHAnsi" w:hAnsiTheme="minorHAnsi" w:cs="Arial"/>
              </w:rPr>
              <w:t xml:space="preserve"> </w:t>
            </w:r>
            <w:r w:rsidR="00D00818">
              <w:rPr>
                <w:rFonts w:asciiTheme="minorHAnsi" w:hAnsiTheme="minorHAnsi" w:cs="Arial"/>
              </w:rPr>
              <w:t xml:space="preserve">SNAP </w:t>
            </w:r>
            <w:r w:rsidR="00D00818" w:rsidRPr="00E7166A">
              <w:rPr>
                <w:rFonts w:asciiTheme="minorHAnsi" w:hAnsiTheme="minorHAnsi" w:cs="Arial"/>
              </w:rPr>
              <w:t xml:space="preserve">KEYS programs. </w:t>
            </w:r>
          </w:p>
          <w:p w14:paraId="65E75FA1" w14:textId="77777777" w:rsidR="00D00818" w:rsidRPr="00E7166A" w:rsidRDefault="00D00818" w:rsidP="004A4D63">
            <w:pPr>
              <w:rPr>
                <w:rFonts w:asciiTheme="minorHAnsi" w:hAnsiTheme="minorHAnsi" w:cs="Arial"/>
              </w:rPr>
            </w:pPr>
          </w:p>
          <w:p w14:paraId="784C8C3C" w14:textId="77777777" w:rsidR="00D00818" w:rsidRPr="00E7166A" w:rsidRDefault="00D00818" w:rsidP="004A4D63">
            <w:pPr>
              <w:rPr>
                <w:rFonts w:asciiTheme="minorHAnsi" w:hAnsiTheme="minorHAnsi" w:cs="Arial"/>
              </w:rPr>
            </w:pPr>
            <w:r w:rsidRPr="00E7166A">
              <w:rPr>
                <w:rFonts w:asciiTheme="minorHAnsi" w:hAnsiTheme="minorHAnsi" w:cs="Arial"/>
              </w:rPr>
              <w:t>--OR--</w:t>
            </w:r>
          </w:p>
          <w:p w14:paraId="2BACD774" w14:textId="77777777" w:rsidR="00D00818" w:rsidRPr="00E7166A" w:rsidRDefault="00D00818" w:rsidP="004A4D63">
            <w:pPr>
              <w:rPr>
                <w:rFonts w:asciiTheme="minorHAnsi" w:hAnsiTheme="minorHAnsi" w:cs="Arial"/>
              </w:rPr>
            </w:pPr>
          </w:p>
          <w:p w14:paraId="29BC0355" w14:textId="1CD6C4A6" w:rsidR="00D00818" w:rsidRPr="004A4D63" w:rsidRDefault="00D00818" w:rsidP="004A4D63">
            <w:pPr>
              <w:rPr>
                <w:rFonts w:asciiTheme="minorHAnsi" w:hAnsiTheme="minorHAnsi" w:cs="Arial"/>
              </w:rPr>
            </w:pPr>
            <w:r w:rsidRPr="00E7166A">
              <w:rPr>
                <w:rFonts w:asciiTheme="minorHAnsi" w:hAnsiTheme="minorHAnsi" w:cs="Arial"/>
              </w:rPr>
              <w:t xml:space="preserve">For participants in a credentialing or secondary </w:t>
            </w:r>
            <w:r w:rsidR="788A229A" w:rsidRPr="17E6EAE9">
              <w:rPr>
                <w:rFonts w:asciiTheme="minorHAnsi" w:hAnsiTheme="minorHAnsi" w:cs="Arial"/>
              </w:rPr>
              <w:t>equivalen</w:t>
            </w:r>
            <w:r w:rsidRPr="17E6EAE9">
              <w:rPr>
                <w:rFonts w:asciiTheme="minorHAnsi" w:hAnsiTheme="minorHAnsi" w:cs="Arial"/>
              </w:rPr>
              <w:t>cy</w:t>
            </w:r>
            <w:r w:rsidRPr="00E7166A">
              <w:rPr>
                <w:rFonts w:asciiTheme="minorHAnsi" w:hAnsiTheme="minorHAnsi" w:cs="Arial"/>
              </w:rPr>
              <w:t xml:space="preserve"> program, a participant must receive a diploma or certification that will provide the participant with an industry-recognized certificate or certification and marketable skill directly related to their employment goals listed in their EDP and IEP.</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D8AF25" w14:textId="3E268676" w:rsidR="00D00818" w:rsidRPr="004A4D63" w:rsidRDefault="00D00818" w:rsidP="37BABC45">
            <w:pPr>
              <w:rPr>
                <w:rFonts w:asciiTheme="minorHAnsi" w:hAnsiTheme="minorHAnsi" w:cs="Arial"/>
              </w:rPr>
            </w:pPr>
            <w:r w:rsidRPr="37BABC45">
              <w:rPr>
                <w:rFonts w:asciiTheme="minorHAnsi" w:hAnsiTheme="minorHAnsi" w:cs="Arial"/>
              </w:rPr>
              <w:t>50% of all enrolled participants.</w:t>
            </w:r>
          </w:p>
        </w:tc>
      </w:tr>
      <w:tr w:rsidR="001841F1" w:rsidRPr="00371537" w14:paraId="691D999C" w14:textId="77777777" w:rsidTr="00252810">
        <w:trPr>
          <w:trHeight w:val="1700"/>
        </w:trPr>
        <w:tc>
          <w:tcPr>
            <w:tcW w:w="1440" w:type="dxa"/>
            <w:tcBorders>
              <w:top w:val="single" w:sz="4" w:space="0" w:color="000000" w:themeColor="text1"/>
              <w:left w:val="single" w:sz="4" w:space="0" w:color="000000" w:themeColor="text1"/>
              <w:bottom w:val="single" w:sz="4" w:space="0" w:color="000000" w:themeColor="text1"/>
            </w:tcBorders>
            <w:shd w:val="clear" w:color="auto" w:fill="auto"/>
          </w:tcPr>
          <w:p w14:paraId="3B010F2B" w14:textId="2C993AC7" w:rsidR="001841F1" w:rsidRPr="005126DF" w:rsidRDefault="001841F1" w:rsidP="001841F1">
            <w:pPr>
              <w:rPr>
                <w:rFonts w:asciiTheme="minorHAnsi" w:hAnsiTheme="minorHAnsi" w:cs="Arial"/>
                <w:b/>
                <w:bCs/>
              </w:rPr>
            </w:pPr>
            <w:r w:rsidRPr="005126DF">
              <w:rPr>
                <w:rFonts w:asciiTheme="minorHAnsi" w:hAnsiTheme="minorHAnsi" w:cs="Arial"/>
                <w:b/>
                <w:bCs/>
              </w:rPr>
              <w:t xml:space="preserve"> Placement </w:t>
            </w:r>
          </w:p>
        </w:tc>
        <w:tc>
          <w:tcPr>
            <w:tcW w:w="6030" w:type="dxa"/>
            <w:tcBorders>
              <w:top w:val="single" w:sz="4" w:space="0" w:color="000000" w:themeColor="text1"/>
              <w:left w:val="single" w:sz="4" w:space="0" w:color="000000" w:themeColor="text1"/>
              <w:bottom w:val="single" w:sz="4" w:space="0" w:color="000000" w:themeColor="text1"/>
            </w:tcBorders>
            <w:shd w:val="clear" w:color="auto" w:fill="auto"/>
          </w:tcPr>
          <w:p w14:paraId="32AFB8EB" w14:textId="0D70AF99" w:rsidR="001841F1" w:rsidRDefault="001841F1" w:rsidP="001841F1">
            <w:pPr>
              <w:rPr>
                <w:rFonts w:asciiTheme="minorHAnsi" w:hAnsiTheme="minorHAnsi" w:cs="Arial"/>
              </w:rPr>
            </w:pPr>
            <w:r>
              <w:rPr>
                <w:rFonts w:asciiTheme="minorHAnsi" w:hAnsiTheme="minorHAnsi" w:cs="Arial"/>
              </w:rPr>
              <w:t>P</w:t>
            </w:r>
            <w:r w:rsidRPr="00E7166A">
              <w:rPr>
                <w:rFonts w:asciiTheme="minorHAnsi" w:hAnsiTheme="minorHAnsi" w:cs="Arial"/>
              </w:rPr>
              <w:t>lacement of participants in employment where participant is meeting 20 hours per week (80 hours per month) in unsubsidized employment and is paid at least two dollars above the higher of the federal or state minimum wage as of July 1 of the program year</w:t>
            </w:r>
            <w:r>
              <w:rPr>
                <w:rFonts w:asciiTheme="minorHAnsi" w:hAnsiTheme="minorHAnsi" w:cs="Arial"/>
              </w:rPr>
              <w:t xml:space="preserve">. </w:t>
            </w:r>
            <w:r w:rsidRPr="00E7166A">
              <w:rPr>
                <w:rFonts w:asciiTheme="minorHAnsi" w:hAnsiTheme="minorHAnsi" w:cs="Arial"/>
              </w:rPr>
              <w:t>Placement can be met at any time once employment begins until the end of the retention period.</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55D01D" w14:textId="370D491D" w:rsidR="001841F1" w:rsidRPr="37BABC45" w:rsidRDefault="001841F1" w:rsidP="001841F1">
            <w:pPr>
              <w:rPr>
                <w:rFonts w:asciiTheme="minorHAnsi" w:hAnsiTheme="minorHAnsi" w:cs="Arial"/>
              </w:rPr>
            </w:pPr>
            <w:r w:rsidRPr="00E7166A">
              <w:rPr>
                <w:rFonts w:asciiTheme="minorHAnsi" w:hAnsiTheme="minorHAnsi" w:cs="Arial"/>
              </w:rPr>
              <w:t>50% of all enrolled participants.</w:t>
            </w:r>
          </w:p>
        </w:tc>
      </w:tr>
    </w:tbl>
    <w:p w14:paraId="04732E3D" w14:textId="34343E8A" w:rsidR="001178C2" w:rsidRDefault="001178C2"/>
    <w:p w14:paraId="60837FF6" w14:textId="77777777" w:rsidR="001841F1" w:rsidRDefault="001841F1"/>
    <w:p w14:paraId="7E6C0597" w14:textId="77777777" w:rsidR="001841F1" w:rsidRDefault="001841F1"/>
    <w:p w14:paraId="7C8490EB" w14:textId="77777777" w:rsidR="001841F1" w:rsidRDefault="001841F1"/>
    <w:p w14:paraId="3774F5DF" w14:textId="77777777" w:rsidR="001841F1" w:rsidRDefault="001841F1"/>
    <w:tbl>
      <w:tblPr>
        <w:tblW w:w="5000" w:type="pct"/>
        <w:tblInd w:w="-5" w:type="dxa"/>
        <w:tblLook w:val="0000" w:firstRow="0" w:lastRow="0" w:firstColumn="0" w:lastColumn="0" w:noHBand="0" w:noVBand="0"/>
      </w:tblPr>
      <w:tblGrid>
        <w:gridCol w:w="1440"/>
        <w:gridCol w:w="6030"/>
        <w:gridCol w:w="1880"/>
      </w:tblGrid>
      <w:tr w:rsidR="001841F1" w:rsidRPr="00C656E5" w14:paraId="722F204E" w14:textId="77777777" w:rsidTr="00F4005A">
        <w:trPr>
          <w:trHeight w:val="332"/>
        </w:trPr>
        <w:tc>
          <w:tcPr>
            <w:tcW w:w="1440" w:type="dxa"/>
            <w:tcBorders>
              <w:top w:val="single" w:sz="4" w:space="0" w:color="000000" w:themeColor="text1"/>
              <w:left w:val="single" w:sz="4" w:space="0" w:color="000000" w:themeColor="text1"/>
              <w:bottom w:val="single" w:sz="4" w:space="0" w:color="000000" w:themeColor="text1"/>
            </w:tcBorders>
            <w:shd w:val="clear" w:color="auto" w:fill="auto"/>
          </w:tcPr>
          <w:p w14:paraId="75A960CB" w14:textId="77777777" w:rsidR="001841F1" w:rsidRPr="005126DF" w:rsidRDefault="001841F1" w:rsidP="00F4005A">
            <w:pPr>
              <w:jc w:val="center"/>
              <w:rPr>
                <w:rFonts w:asciiTheme="minorHAnsi" w:hAnsiTheme="minorHAnsi" w:cs="Arial"/>
                <w:b/>
                <w:sz w:val="24"/>
                <w:szCs w:val="24"/>
              </w:rPr>
            </w:pPr>
            <w:r w:rsidRPr="005126DF">
              <w:rPr>
                <w:rFonts w:asciiTheme="minorHAnsi" w:hAnsiTheme="minorHAnsi" w:cs="Arial"/>
                <w:b/>
                <w:sz w:val="24"/>
                <w:szCs w:val="24"/>
              </w:rPr>
              <w:lastRenderedPageBreak/>
              <w:t>Category</w:t>
            </w:r>
          </w:p>
        </w:tc>
        <w:tc>
          <w:tcPr>
            <w:tcW w:w="6030" w:type="dxa"/>
            <w:tcBorders>
              <w:top w:val="single" w:sz="4" w:space="0" w:color="000000" w:themeColor="text1"/>
              <w:left w:val="single" w:sz="4" w:space="0" w:color="000000" w:themeColor="text1"/>
              <w:bottom w:val="single" w:sz="4" w:space="0" w:color="000000" w:themeColor="text1"/>
            </w:tcBorders>
            <w:shd w:val="clear" w:color="auto" w:fill="auto"/>
          </w:tcPr>
          <w:p w14:paraId="7DF33026" w14:textId="77777777" w:rsidR="001841F1" w:rsidRPr="005126DF" w:rsidRDefault="001841F1" w:rsidP="00F4005A">
            <w:pPr>
              <w:jc w:val="center"/>
              <w:rPr>
                <w:rFonts w:asciiTheme="minorHAnsi" w:hAnsiTheme="minorHAnsi" w:cs="Arial"/>
                <w:b/>
                <w:sz w:val="24"/>
                <w:szCs w:val="24"/>
              </w:rPr>
            </w:pPr>
            <w:r w:rsidRPr="005126DF">
              <w:rPr>
                <w:rFonts w:asciiTheme="minorHAnsi" w:hAnsiTheme="minorHAnsi" w:cs="Arial"/>
                <w:b/>
                <w:sz w:val="24"/>
                <w:szCs w:val="24"/>
              </w:rPr>
              <w:t>Description</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8B0AED" w14:textId="77777777" w:rsidR="001841F1" w:rsidRPr="005126DF" w:rsidRDefault="001841F1" w:rsidP="00F4005A">
            <w:pPr>
              <w:jc w:val="center"/>
              <w:rPr>
                <w:rFonts w:asciiTheme="minorHAnsi" w:hAnsiTheme="minorHAnsi" w:cs="Arial"/>
                <w:b/>
                <w:sz w:val="24"/>
                <w:szCs w:val="24"/>
              </w:rPr>
            </w:pPr>
            <w:r w:rsidRPr="005126DF">
              <w:rPr>
                <w:rFonts w:asciiTheme="minorHAnsi" w:hAnsiTheme="minorHAnsi" w:cs="Arial"/>
                <w:b/>
                <w:sz w:val="24"/>
                <w:szCs w:val="24"/>
              </w:rPr>
              <w:t>Threshold/Goal</w:t>
            </w:r>
          </w:p>
        </w:tc>
      </w:tr>
      <w:tr w:rsidR="00D00818" w:rsidRPr="00371537" w14:paraId="4DE13F48" w14:textId="77777777" w:rsidTr="00381CB9">
        <w:trPr>
          <w:trHeight w:val="1700"/>
        </w:trPr>
        <w:tc>
          <w:tcPr>
            <w:tcW w:w="1440" w:type="dxa"/>
            <w:tcBorders>
              <w:top w:val="single" w:sz="4" w:space="0" w:color="000000" w:themeColor="text1"/>
              <w:left w:val="single" w:sz="4" w:space="0" w:color="000000" w:themeColor="text1"/>
              <w:bottom w:val="single" w:sz="4" w:space="0" w:color="000000" w:themeColor="text1"/>
            </w:tcBorders>
            <w:shd w:val="clear" w:color="auto" w:fill="auto"/>
          </w:tcPr>
          <w:p w14:paraId="76C99A25" w14:textId="16690639" w:rsidR="00D00818" w:rsidRPr="005126DF" w:rsidRDefault="00D00818" w:rsidP="004A4D63">
            <w:pPr>
              <w:rPr>
                <w:rFonts w:asciiTheme="minorHAnsi" w:hAnsiTheme="minorHAnsi" w:cs="Arial"/>
                <w:b/>
                <w:bCs/>
              </w:rPr>
            </w:pPr>
            <w:r w:rsidRPr="005126DF">
              <w:rPr>
                <w:rFonts w:asciiTheme="minorHAnsi" w:hAnsiTheme="minorHAnsi" w:cs="Arial"/>
                <w:b/>
                <w:bCs/>
              </w:rPr>
              <w:t>Retention</w:t>
            </w:r>
          </w:p>
        </w:tc>
        <w:tc>
          <w:tcPr>
            <w:tcW w:w="6030" w:type="dxa"/>
            <w:tcBorders>
              <w:top w:val="single" w:sz="4" w:space="0" w:color="000000" w:themeColor="text1"/>
              <w:left w:val="single" w:sz="4" w:space="0" w:color="000000" w:themeColor="text1"/>
              <w:bottom w:val="single" w:sz="4" w:space="0" w:color="000000" w:themeColor="text1"/>
            </w:tcBorders>
            <w:shd w:val="clear" w:color="auto" w:fill="auto"/>
          </w:tcPr>
          <w:p w14:paraId="2F2B7CBF" w14:textId="5BDA0390" w:rsidR="00D00818" w:rsidRPr="004A4D63" w:rsidRDefault="00D00818" w:rsidP="004A4D63">
            <w:pPr>
              <w:rPr>
                <w:rFonts w:asciiTheme="minorHAnsi" w:hAnsiTheme="minorHAnsi" w:cs="Arial"/>
              </w:rPr>
            </w:pPr>
            <w:r w:rsidRPr="00E7166A">
              <w:rPr>
                <w:rFonts w:asciiTheme="minorHAnsi" w:hAnsiTheme="minorHAnsi" w:cs="Arial"/>
              </w:rPr>
              <w:t xml:space="preserve">After a participant gains employment that causes the project to end, the </w:t>
            </w:r>
            <w:r w:rsidR="0094456D">
              <w:rPr>
                <w:rFonts w:asciiTheme="minorHAnsi" w:hAnsiTheme="minorHAnsi" w:cs="Arial"/>
              </w:rPr>
              <w:t xml:space="preserve">program is to continue to serve the </w:t>
            </w:r>
            <w:r w:rsidRPr="00E7166A">
              <w:rPr>
                <w:rFonts w:asciiTheme="minorHAnsi" w:hAnsiTheme="minorHAnsi" w:cs="Arial"/>
              </w:rPr>
              <w:t>individual during the retention period, up to 90 days. A participant meets the retention goal if still employed 90 days after starting the retention activity</w:t>
            </w:r>
            <w:r>
              <w:rPr>
                <w:rFonts w:asciiTheme="minorHAnsi" w:hAnsiTheme="minorHAnsi" w:cs="Arial"/>
              </w:rPr>
              <w:t xml:space="preserve">. </w:t>
            </w:r>
            <w:r w:rsidRPr="00E7166A">
              <w:rPr>
                <w:rFonts w:asciiTheme="minorHAnsi" w:hAnsiTheme="minorHAnsi" w:cs="Arial"/>
              </w:rPr>
              <w:t xml:space="preserve">The SNAP only project ends after the retention activity has been closed. </w:t>
            </w:r>
            <w:r w:rsidR="00191E65">
              <w:rPr>
                <w:rFonts w:asciiTheme="minorHAnsi" w:hAnsiTheme="minorHAnsi" w:cs="Arial"/>
              </w:rPr>
              <w:t>The program</w:t>
            </w:r>
            <w:r w:rsidR="00191E65" w:rsidRPr="00E7166A">
              <w:rPr>
                <w:rFonts w:asciiTheme="minorHAnsi" w:hAnsiTheme="minorHAnsi" w:cs="Arial"/>
              </w:rPr>
              <w:t xml:space="preserve"> </w:t>
            </w:r>
            <w:r w:rsidRPr="00E7166A">
              <w:rPr>
                <w:rFonts w:asciiTheme="minorHAnsi" w:hAnsiTheme="minorHAnsi" w:cs="Arial"/>
              </w:rPr>
              <w:t>must continue offering case management and services during the retention period.</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5D763E" w14:textId="474F66AD" w:rsidR="00D00818" w:rsidRPr="004A4D63" w:rsidRDefault="00D00818" w:rsidP="004A4D63">
            <w:pPr>
              <w:rPr>
                <w:rFonts w:asciiTheme="minorHAnsi" w:hAnsiTheme="minorHAnsi" w:cs="Arial"/>
              </w:rPr>
            </w:pPr>
            <w:r w:rsidRPr="00E7166A">
              <w:rPr>
                <w:rFonts w:asciiTheme="minorHAnsi" w:hAnsiTheme="minorHAnsi" w:cs="Arial"/>
              </w:rPr>
              <w:t xml:space="preserve">50% </w:t>
            </w:r>
            <w:r w:rsidRPr="7B7B669F">
              <w:rPr>
                <w:rFonts w:asciiTheme="minorHAnsi" w:hAnsiTheme="minorHAnsi" w:cs="Arial"/>
              </w:rPr>
              <w:t>of</w:t>
            </w:r>
            <w:r w:rsidRPr="00E7166A">
              <w:rPr>
                <w:rFonts w:asciiTheme="minorHAnsi" w:hAnsiTheme="minorHAnsi" w:cs="Arial"/>
              </w:rPr>
              <w:t xml:space="preserve"> all enrolled participants.</w:t>
            </w:r>
          </w:p>
        </w:tc>
      </w:tr>
    </w:tbl>
    <w:p w14:paraId="58CF1775" w14:textId="76E512B6" w:rsidR="00940EF1" w:rsidRDefault="00940EF1">
      <w:pPr>
        <w:spacing w:after="200" w:line="276" w:lineRule="auto"/>
        <w:rPr>
          <w:rFonts w:asciiTheme="minorHAnsi" w:hAnsiTheme="minorHAnsi" w:cs="Arial"/>
          <w:sz w:val="24"/>
          <w:szCs w:val="24"/>
        </w:rPr>
      </w:pPr>
    </w:p>
    <w:p w14:paraId="49766826" w14:textId="77777777" w:rsidR="00140625" w:rsidRPr="00864034" w:rsidRDefault="004A3587" w:rsidP="006C6575">
      <w:pPr>
        <w:pStyle w:val="Heading3"/>
      </w:pPr>
      <w:bookmarkStart w:id="64" w:name="_Toc457896485"/>
      <w:bookmarkStart w:id="65" w:name="_Toc48569362"/>
      <w:r w:rsidRPr="00864034">
        <w:t>Monitoring</w:t>
      </w:r>
      <w:bookmarkEnd w:id="64"/>
      <w:bookmarkEnd w:id="65"/>
    </w:p>
    <w:p w14:paraId="5E8645EE" w14:textId="77777777" w:rsidR="00140625" w:rsidRPr="002D4167" w:rsidRDefault="00140625" w:rsidP="002D4167">
      <w:pPr>
        <w:jc w:val="both"/>
        <w:rPr>
          <w:rFonts w:asciiTheme="minorHAnsi" w:hAnsiTheme="minorHAnsi" w:cs="Arial"/>
          <w:sz w:val="24"/>
          <w:szCs w:val="24"/>
        </w:rPr>
      </w:pPr>
    </w:p>
    <w:p w14:paraId="74BEFDF9" w14:textId="2C9ADE0A" w:rsidR="0089122F" w:rsidRDefault="00117B50" w:rsidP="002D4167">
      <w:pPr>
        <w:jc w:val="both"/>
        <w:rPr>
          <w:rFonts w:asciiTheme="minorHAnsi" w:hAnsiTheme="minorHAnsi" w:cs="Arial"/>
          <w:sz w:val="24"/>
          <w:szCs w:val="24"/>
        </w:rPr>
      </w:pPr>
      <w:r w:rsidRPr="3B75DFB1">
        <w:rPr>
          <w:rFonts w:asciiTheme="minorHAnsi" w:hAnsiTheme="minorHAnsi" w:cs="Arial"/>
          <w:sz w:val="24"/>
          <w:szCs w:val="24"/>
        </w:rPr>
        <w:t xml:space="preserve">DHS will monitor </w:t>
      </w:r>
      <w:r>
        <w:rPr>
          <w:rFonts w:asciiTheme="minorHAnsi" w:hAnsiTheme="minorHAnsi" w:cs="Arial"/>
          <w:sz w:val="24"/>
          <w:szCs w:val="24"/>
        </w:rPr>
        <w:t xml:space="preserve">SNAP </w:t>
      </w:r>
      <w:r w:rsidRPr="3B75DFB1">
        <w:rPr>
          <w:rFonts w:asciiTheme="minorHAnsi" w:hAnsiTheme="minorHAnsi" w:cs="Arial"/>
          <w:sz w:val="24"/>
          <w:szCs w:val="24"/>
        </w:rPr>
        <w:t xml:space="preserve">EARN service providers at least annually but may conduct more frequent monitoring at its discretion. Monitoring will include a review </w:t>
      </w:r>
      <w:r w:rsidR="00AA1C58" w:rsidRPr="002D4167">
        <w:rPr>
          <w:rFonts w:asciiTheme="minorHAnsi" w:hAnsiTheme="minorHAnsi" w:cs="Arial"/>
          <w:sz w:val="24"/>
          <w:szCs w:val="24"/>
        </w:rPr>
        <w:t>of data systems</w:t>
      </w:r>
      <w:r w:rsidR="00AA1C58" w:rsidRPr="00971A60">
        <w:rPr>
          <w:rFonts w:asciiTheme="minorHAnsi" w:hAnsiTheme="minorHAnsi" w:cs="Arial"/>
          <w:sz w:val="24"/>
          <w:szCs w:val="24"/>
        </w:rPr>
        <w:t>,</w:t>
      </w:r>
      <w:r w:rsidR="00753138" w:rsidRPr="00971A60">
        <w:rPr>
          <w:rFonts w:asciiTheme="minorHAnsi" w:hAnsiTheme="minorHAnsi" w:cs="Arial"/>
          <w:sz w:val="24"/>
          <w:szCs w:val="24"/>
        </w:rPr>
        <w:t xml:space="preserve"> case </w:t>
      </w:r>
      <w:r w:rsidR="00F829A6" w:rsidRPr="00971A60">
        <w:rPr>
          <w:rFonts w:asciiTheme="minorHAnsi" w:hAnsiTheme="minorHAnsi" w:cs="Arial"/>
          <w:sz w:val="24"/>
          <w:szCs w:val="24"/>
        </w:rPr>
        <w:t>record reviews</w:t>
      </w:r>
      <w:r w:rsidR="00AA1C58" w:rsidRPr="00971A60">
        <w:rPr>
          <w:rFonts w:asciiTheme="minorHAnsi" w:hAnsiTheme="minorHAnsi" w:cs="Arial"/>
          <w:sz w:val="24"/>
          <w:szCs w:val="24"/>
        </w:rPr>
        <w:t xml:space="preserve"> as well as site visits to review program compliance</w:t>
      </w:r>
      <w:r w:rsidR="000A14EE">
        <w:rPr>
          <w:rFonts w:asciiTheme="minorHAnsi" w:hAnsiTheme="minorHAnsi" w:cs="Arial"/>
          <w:sz w:val="24"/>
          <w:szCs w:val="24"/>
        </w:rPr>
        <w:t xml:space="preserve">. </w:t>
      </w:r>
      <w:r w:rsidR="004A3587" w:rsidRPr="00971A60">
        <w:rPr>
          <w:rFonts w:asciiTheme="minorHAnsi" w:hAnsiTheme="minorHAnsi" w:cs="Arial"/>
          <w:sz w:val="24"/>
          <w:szCs w:val="24"/>
        </w:rPr>
        <w:t>DHS will also conduct training and information sessions</w:t>
      </w:r>
      <w:r w:rsidR="00DC0E0B" w:rsidRPr="00971A60">
        <w:rPr>
          <w:rFonts w:asciiTheme="minorHAnsi" w:hAnsiTheme="minorHAnsi" w:cs="Arial"/>
          <w:sz w:val="24"/>
          <w:szCs w:val="24"/>
        </w:rPr>
        <w:t>,</w:t>
      </w:r>
      <w:r w:rsidR="004A3587" w:rsidRPr="00971A60">
        <w:rPr>
          <w:rFonts w:asciiTheme="minorHAnsi" w:hAnsiTheme="minorHAnsi" w:cs="Arial"/>
          <w:sz w:val="24"/>
          <w:szCs w:val="24"/>
        </w:rPr>
        <w:t xml:space="preserve"> </w:t>
      </w:r>
      <w:r w:rsidR="00DC0E0B" w:rsidRPr="00971A60">
        <w:rPr>
          <w:rFonts w:asciiTheme="minorHAnsi" w:hAnsiTheme="minorHAnsi" w:cs="Arial"/>
          <w:sz w:val="24"/>
          <w:szCs w:val="24"/>
        </w:rPr>
        <w:t xml:space="preserve">along with technical assistance </w:t>
      </w:r>
      <w:r w:rsidR="004A3587" w:rsidRPr="00971A60">
        <w:rPr>
          <w:rFonts w:asciiTheme="minorHAnsi" w:hAnsiTheme="minorHAnsi" w:cs="Arial"/>
          <w:sz w:val="24"/>
          <w:szCs w:val="24"/>
        </w:rPr>
        <w:t>with the service provider</w:t>
      </w:r>
      <w:r w:rsidR="004A3587" w:rsidRPr="002D4167">
        <w:rPr>
          <w:rFonts w:asciiTheme="minorHAnsi" w:hAnsiTheme="minorHAnsi" w:cs="Arial"/>
          <w:sz w:val="24"/>
          <w:szCs w:val="24"/>
        </w:rPr>
        <w:t>s.</w:t>
      </w:r>
      <w:r w:rsidR="0089122F">
        <w:rPr>
          <w:rFonts w:asciiTheme="minorHAnsi" w:hAnsiTheme="minorHAnsi" w:cs="Arial"/>
          <w:sz w:val="24"/>
          <w:szCs w:val="24"/>
        </w:rPr>
        <w:t xml:space="preserve"> </w:t>
      </w:r>
    </w:p>
    <w:p w14:paraId="61D15CBA" w14:textId="77777777" w:rsidR="0089122F" w:rsidRDefault="0089122F" w:rsidP="002D4167">
      <w:pPr>
        <w:jc w:val="both"/>
        <w:rPr>
          <w:rFonts w:asciiTheme="minorHAnsi" w:hAnsiTheme="minorHAnsi" w:cs="Arial"/>
          <w:sz w:val="24"/>
          <w:szCs w:val="24"/>
        </w:rPr>
      </w:pPr>
    </w:p>
    <w:p w14:paraId="719770B7" w14:textId="4E00E322" w:rsidR="00140625" w:rsidRPr="002D4167" w:rsidRDefault="00263BD5" w:rsidP="002D4167">
      <w:pPr>
        <w:jc w:val="both"/>
        <w:rPr>
          <w:rFonts w:asciiTheme="minorHAnsi" w:hAnsiTheme="minorHAnsi" w:cs="Arial"/>
          <w:sz w:val="24"/>
          <w:szCs w:val="24"/>
        </w:rPr>
      </w:pPr>
      <w:r>
        <w:rPr>
          <w:rFonts w:asciiTheme="minorHAnsi" w:hAnsiTheme="minorHAnsi" w:cs="Arial"/>
          <w:sz w:val="24"/>
          <w:szCs w:val="24"/>
        </w:rPr>
        <w:t xml:space="preserve">SNAP </w:t>
      </w:r>
      <w:r w:rsidR="004A3587" w:rsidRPr="002D4167">
        <w:rPr>
          <w:rFonts w:asciiTheme="minorHAnsi" w:hAnsiTheme="minorHAnsi" w:cs="Arial"/>
          <w:sz w:val="24"/>
          <w:szCs w:val="24"/>
        </w:rPr>
        <w:t xml:space="preserve">EARN service providers that do not meet minimum outcomes and expectations will be asked to submit a corrective action plan addressing the deficiencies </w:t>
      </w:r>
      <w:r w:rsidR="00CA7CDC">
        <w:rPr>
          <w:rFonts w:asciiTheme="minorHAnsi" w:hAnsiTheme="minorHAnsi" w:cs="Arial"/>
          <w:sz w:val="24"/>
          <w:szCs w:val="24"/>
        </w:rPr>
        <w:t>within 14 business days of</w:t>
      </w:r>
      <w:r w:rsidR="00CA7CDC" w:rsidRPr="002D4167">
        <w:rPr>
          <w:rFonts w:asciiTheme="minorHAnsi" w:hAnsiTheme="minorHAnsi" w:cs="Arial"/>
          <w:sz w:val="24"/>
          <w:szCs w:val="24"/>
        </w:rPr>
        <w:t xml:space="preserve"> notification of the deficiencies</w:t>
      </w:r>
      <w:r w:rsidR="000A14EE">
        <w:rPr>
          <w:rFonts w:asciiTheme="minorHAnsi" w:hAnsiTheme="minorHAnsi" w:cs="Arial"/>
          <w:sz w:val="24"/>
          <w:szCs w:val="24"/>
        </w:rPr>
        <w:t xml:space="preserve">. </w:t>
      </w:r>
      <w:r w:rsidR="004A3587" w:rsidRPr="002D4167">
        <w:rPr>
          <w:rFonts w:asciiTheme="minorHAnsi" w:hAnsiTheme="minorHAnsi" w:cs="Arial"/>
          <w:sz w:val="24"/>
          <w:szCs w:val="24"/>
        </w:rPr>
        <w:t>Regular progress reports on actions to correct the defi</w:t>
      </w:r>
      <w:r w:rsidR="00974969" w:rsidRPr="002D4167">
        <w:rPr>
          <w:rFonts w:asciiTheme="minorHAnsi" w:hAnsiTheme="minorHAnsi" w:cs="Arial"/>
          <w:sz w:val="24"/>
          <w:szCs w:val="24"/>
        </w:rPr>
        <w:t>ciencies will also be required.</w:t>
      </w:r>
    </w:p>
    <w:p w14:paraId="59CC06E1" w14:textId="77777777" w:rsidR="00140625" w:rsidRPr="002D4167" w:rsidRDefault="00140625" w:rsidP="002D4167">
      <w:pPr>
        <w:jc w:val="both"/>
        <w:rPr>
          <w:rFonts w:asciiTheme="minorHAnsi" w:hAnsiTheme="minorHAnsi" w:cs="Arial"/>
          <w:sz w:val="24"/>
          <w:szCs w:val="24"/>
        </w:rPr>
      </w:pPr>
    </w:p>
    <w:p w14:paraId="0330BCE2" w14:textId="3F04A077" w:rsidR="00140625" w:rsidRDefault="00263BD5" w:rsidP="002D4167">
      <w:pPr>
        <w:jc w:val="both"/>
        <w:rPr>
          <w:rFonts w:asciiTheme="minorHAnsi" w:hAnsiTheme="minorHAnsi" w:cs="Arial"/>
          <w:sz w:val="24"/>
          <w:szCs w:val="24"/>
        </w:rPr>
      </w:pPr>
      <w:r>
        <w:rPr>
          <w:rFonts w:asciiTheme="minorHAnsi" w:hAnsiTheme="minorHAnsi" w:cs="Arial"/>
          <w:sz w:val="24"/>
          <w:szCs w:val="24"/>
        </w:rPr>
        <w:t xml:space="preserve">SNAP </w:t>
      </w:r>
      <w:r w:rsidR="004A3587" w:rsidRPr="002D4167">
        <w:rPr>
          <w:rFonts w:asciiTheme="minorHAnsi" w:hAnsiTheme="minorHAnsi" w:cs="Arial"/>
          <w:sz w:val="24"/>
          <w:szCs w:val="24"/>
        </w:rPr>
        <w:t xml:space="preserve">EARN service providers that have multiple areas of deficiencies or those who do not show progress as a result of the corrective action plans </w:t>
      </w:r>
      <w:r w:rsidR="00831C2C">
        <w:rPr>
          <w:rFonts w:asciiTheme="minorHAnsi" w:hAnsiTheme="minorHAnsi" w:cs="Arial"/>
          <w:sz w:val="24"/>
          <w:szCs w:val="24"/>
        </w:rPr>
        <w:t xml:space="preserve">are </w:t>
      </w:r>
      <w:r w:rsidR="00140DE3" w:rsidRPr="002D4167">
        <w:rPr>
          <w:rFonts w:asciiTheme="minorHAnsi" w:hAnsiTheme="minorHAnsi" w:cs="Arial"/>
          <w:sz w:val="24"/>
          <w:szCs w:val="24"/>
        </w:rPr>
        <w:t>required to participate in</w:t>
      </w:r>
      <w:r w:rsidR="004A3587" w:rsidRPr="002D4167">
        <w:rPr>
          <w:rFonts w:asciiTheme="minorHAnsi" w:hAnsiTheme="minorHAnsi" w:cs="Arial"/>
          <w:sz w:val="24"/>
          <w:szCs w:val="24"/>
        </w:rPr>
        <w:t xml:space="preserve"> meetings to plan and review progress</w:t>
      </w:r>
      <w:r w:rsidR="00140DE3" w:rsidRPr="002D4167">
        <w:rPr>
          <w:rFonts w:asciiTheme="minorHAnsi" w:hAnsiTheme="minorHAnsi" w:cs="Arial"/>
          <w:sz w:val="24"/>
          <w:szCs w:val="24"/>
        </w:rPr>
        <w:t>.</w:t>
      </w:r>
    </w:p>
    <w:p w14:paraId="6C53E70F" w14:textId="6317C725" w:rsidR="00316C22" w:rsidRDefault="00316C22" w:rsidP="002D4167">
      <w:pPr>
        <w:jc w:val="both"/>
        <w:rPr>
          <w:rFonts w:asciiTheme="minorHAnsi" w:hAnsiTheme="minorHAnsi" w:cs="Arial"/>
          <w:sz w:val="24"/>
          <w:szCs w:val="24"/>
        </w:rPr>
      </w:pPr>
    </w:p>
    <w:p w14:paraId="5AD193B0" w14:textId="08E678FD" w:rsidR="00845C4D" w:rsidRDefault="00316C22" w:rsidP="002D4167">
      <w:pPr>
        <w:jc w:val="both"/>
        <w:rPr>
          <w:rFonts w:asciiTheme="minorHAnsi" w:hAnsiTheme="minorHAnsi" w:cs="Arial"/>
          <w:b/>
          <w:bCs/>
          <w:color w:val="FF0000"/>
          <w:sz w:val="24"/>
          <w:szCs w:val="24"/>
        </w:rPr>
      </w:pPr>
      <w:r w:rsidRPr="00971A60">
        <w:rPr>
          <w:rFonts w:asciiTheme="minorHAnsi" w:hAnsiTheme="minorHAnsi" w:cs="Arial"/>
          <w:sz w:val="24"/>
          <w:szCs w:val="24"/>
        </w:rPr>
        <w:t xml:space="preserve">See </w:t>
      </w:r>
      <w:hyperlink w:anchor="_ATTACHMENT_G_Validation" w:history="1">
        <w:r w:rsidR="00200355" w:rsidRPr="00200355">
          <w:rPr>
            <w:rStyle w:val="Hyperlink"/>
            <w:rFonts w:asciiTheme="minorHAnsi" w:hAnsiTheme="minorHAnsi" w:cs="Arial"/>
            <w:sz w:val="24"/>
            <w:szCs w:val="24"/>
          </w:rPr>
          <w:t>Attachment H</w:t>
        </w:r>
      </w:hyperlink>
      <w:r w:rsidR="009753F2" w:rsidRPr="7B7B669F">
        <w:rPr>
          <w:rFonts w:asciiTheme="minorHAnsi" w:hAnsiTheme="minorHAnsi" w:cs="Arial"/>
          <w:b/>
          <w:bCs/>
          <w:sz w:val="24"/>
          <w:szCs w:val="24"/>
        </w:rPr>
        <w:t xml:space="preserve"> </w:t>
      </w:r>
      <w:r w:rsidR="009753F2" w:rsidRPr="00971A60">
        <w:rPr>
          <w:rFonts w:asciiTheme="minorHAnsi" w:hAnsiTheme="minorHAnsi" w:cs="Arial"/>
          <w:sz w:val="24"/>
          <w:szCs w:val="24"/>
        </w:rPr>
        <w:t>for detailed information on performance validation</w:t>
      </w:r>
      <w:r w:rsidR="009753F2" w:rsidRPr="7B7B669F">
        <w:rPr>
          <w:rFonts w:asciiTheme="minorHAnsi" w:hAnsiTheme="minorHAnsi" w:cs="Arial"/>
          <w:b/>
          <w:bCs/>
          <w:color w:val="FF0000"/>
          <w:sz w:val="24"/>
          <w:szCs w:val="24"/>
        </w:rPr>
        <w:t>.</w:t>
      </w:r>
    </w:p>
    <w:p w14:paraId="4AD07DEE" w14:textId="77777777" w:rsidR="00845C4D" w:rsidRDefault="00845C4D" w:rsidP="002D4167">
      <w:pPr>
        <w:jc w:val="both"/>
        <w:rPr>
          <w:rFonts w:asciiTheme="minorHAnsi" w:hAnsiTheme="minorHAnsi" w:cs="Arial"/>
          <w:b/>
          <w:bCs/>
          <w:color w:val="FF0000"/>
          <w:sz w:val="24"/>
          <w:szCs w:val="24"/>
        </w:rPr>
      </w:pPr>
    </w:p>
    <w:p w14:paraId="2E76E6B5" w14:textId="77777777" w:rsidR="00123F54" w:rsidRPr="00864034" w:rsidRDefault="00123F54" w:rsidP="00123F54">
      <w:pPr>
        <w:pStyle w:val="Heading3"/>
      </w:pPr>
      <w:bookmarkStart w:id="66" w:name="_Toc48024673"/>
      <w:bookmarkStart w:id="67" w:name="_Toc48569363"/>
      <w:r>
        <w:t>Program Implementation Plan</w:t>
      </w:r>
      <w:bookmarkEnd w:id="66"/>
      <w:bookmarkEnd w:id="67"/>
      <w:r>
        <w:t xml:space="preserve"> </w:t>
      </w:r>
    </w:p>
    <w:p w14:paraId="227D6F3E" w14:textId="77777777" w:rsidR="00123F54" w:rsidRPr="00316C22" w:rsidRDefault="00123F54" w:rsidP="00123F54">
      <w:pPr>
        <w:jc w:val="both"/>
        <w:rPr>
          <w:rFonts w:asciiTheme="minorHAnsi" w:hAnsiTheme="minorHAnsi" w:cs="Arial"/>
          <w:b/>
          <w:bCs/>
          <w:sz w:val="24"/>
          <w:szCs w:val="24"/>
        </w:rPr>
      </w:pPr>
    </w:p>
    <w:p w14:paraId="41216DEC" w14:textId="35796CC2" w:rsidR="00123F54" w:rsidRDefault="00123F54" w:rsidP="00123F54">
      <w:pPr>
        <w:jc w:val="both"/>
        <w:rPr>
          <w:rFonts w:asciiTheme="minorHAnsi" w:hAnsiTheme="minorHAnsi" w:cs="Arial"/>
          <w:sz w:val="24"/>
          <w:szCs w:val="24"/>
        </w:rPr>
      </w:pPr>
      <w:r w:rsidRPr="69CFD2DE">
        <w:rPr>
          <w:rFonts w:asciiTheme="minorHAnsi" w:hAnsiTheme="minorHAnsi" w:cs="Arial"/>
          <w:sz w:val="24"/>
          <w:szCs w:val="24"/>
        </w:rPr>
        <w:t>At the beginning of each program year, every provider will be required to submit a Program Implementation Plan (PIP) to BEP</w:t>
      </w:r>
      <w:r>
        <w:rPr>
          <w:rFonts w:asciiTheme="minorHAnsi" w:hAnsiTheme="minorHAnsi" w:cs="Arial"/>
          <w:sz w:val="24"/>
          <w:szCs w:val="24"/>
        </w:rPr>
        <w:t xml:space="preserve"> (see </w:t>
      </w:r>
      <w:hyperlink w:anchor="_ATTACHMENT_I_Program" w:history="1">
        <w:r w:rsidRPr="005126DF">
          <w:rPr>
            <w:rStyle w:val="Hyperlink"/>
          </w:rPr>
          <w:t>Attachment I</w:t>
        </w:r>
      </w:hyperlink>
      <w:r>
        <w:rPr>
          <w:rFonts w:asciiTheme="minorHAnsi" w:hAnsiTheme="minorHAnsi" w:cs="Arial"/>
          <w:sz w:val="24"/>
          <w:szCs w:val="24"/>
        </w:rPr>
        <w:t>)</w:t>
      </w:r>
      <w:r w:rsidRPr="69CFD2DE">
        <w:rPr>
          <w:rFonts w:asciiTheme="minorHAnsi" w:hAnsiTheme="minorHAnsi" w:cs="Arial"/>
          <w:sz w:val="24"/>
          <w:szCs w:val="24"/>
        </w:rPr>
        <w:t xml:space="preserve">. This plan will be used by the providers to explain how they intend to operate and design programming that aligns with the requirements outlined in the Statement of Work. </w:t>
      </w:r>
      <w:r w:rsidRPr="6E575304">
        <w:rPr>
          <w:rFonts w:asciiTheme="minorHAnsi" w:hAnsiTheme="minorHAnsi" w:cs="Arial"/>
          <w:sz w:val="24"/>
          <w:szCs w:val="24"/>
        </w:rPr>
        <w:t xml:space="preserve">The PIP must be submitted to BEP within 45 </w:t>
      </w:r>
      <w:r w:rsidRPr="2FCA834E">
        <w:rPr>
          <w:rFonts w:asciiTheme="minorHAnsi" w:hAnsiTheme="minorHAnsi" w:cs="Arial"/>
          <w:sz w:val="24"/>
          <w:szCs w:val="24"/>
        </w:rPr>
        <w:t>days of the program year start.</w:t>
      </w:r>
      <w:r w:rsidRPr="14B245E4">
        <w:rPr>
          <w:rFonts w:asciiTheme="minorHAnsi" w:hAnsiTheme="minorHAnsi" w:cs="Arial"/>
          <w:sz w:val="24"/>
          <w:szCs w:val="24"/>
        </w:rPr>
        <w:t xml:space="preserve"> </w:t>
      </w:r>
    </w:p>
    <w:p w14:paraId="3A82CCC1" w14:textId="77777777" w:rsidR="00123F54" w:rsidRDefault="00123F54" w:rsidP="00123F54">
      <w:pPr>
        <w:jc w:val="both"/>
        <w:rPr>
          <w:rFonts w:asciiTheme="minorHAnsi" w:hAnsiTheme="minorHAnsi" w:cs="Arial"/>
          <w:sz w:val="24"/>
          <w:szCs w:val="24"/>
        </w:rPr>
      </w:pPr>
    </w:p>
    <w:p w14:paraId="223FC6C3" w14:textId="56489C34" w:rsidR="00316C22" w:rsidRPr="00316C22" w:rsidRDefault="00123F54" w:rsidP="00123F54">
      <w:pPr>
        <w:jc w:val="both"/>
        <w:rPr>
          <w:rFonts w:asciiTheme="minorHAnsi" w:hAnsiTheme="minorHAnsi" w:cs="Arial"/>
          <w:b/>
          <w:bCs/>
          <w:sz w:val="24"/>
          <w:szCs w:val="24"/>
        </w:rPr>
      </w:pPr>
      <w:r w:rsidRPr="69CFD2DE">
        <w:rPr>
          <w:rFonts w:asciiTheme="minorHAnsi" w:hAnsiTheme="minorHAnsi" w:cs="Arial"/>
          <w:sz w:val="24"/>
          <w:szCs w:val="24"/>
        </w:rPr>
        <w:t xml:space="preserve">The PIP </w:t>
      </w:r>
      <w:r>
        <w:rPr>
          <w:rFonts w:asciiTheme="minorHAnsi" w:hAnsiTheme="minorHAnsi" w:cs="Arial"/>
          <w:sz w:val="24"/>
          <w:szCs w:val="24"/>
        </w:rPr>
        <w:t xml:space="preserve">will be used in conjunction with the monthly reports </w:t>
      </w:r>
      <w:r w:rsidRPr="69CFD2DE">
        <w:rPr>
          <w:rFonts w:asciiTheme="minorHAnsi" w:hAnsiTheme="minorHAnsi" w:cs="Arial"/>
          <w:sz w:val="24"/>
          <w:szCs w:val="24"/>
        </w:rPr>
        <w:t xml:space="preserve">to evaluate program effectiveness and may be referenced throughout the year as part of </w:t>
      </w:r>
      <w:r w:rsidRPr="56FF3D20">
        <w:rPr>
          <w:rFonts w:asciiTheme="minorHAnsi" w:hAnsiTheme="minorHAnsi" w:cs="Arial"/>
          <w:sz w:val="24"/>
          <w:szCs w:val="24"/>
        </w:rPr>
        <w:t xml:space="preserve">program monitoring, </w:t>
      </w:r>
      <w:r w:rsidRPr="69CFD2DE">
        <w:rPr>
          <w:rFonts w:asciiTheme="minorHAnsi" w:hAnsiTheme="minorHAnsi" w:cs="Arial"/>
          <w:sz w:val="24"/>
          <w:szCs w:val="24"/>
        </w:rPr>
        <w:t>technical assistance and overall program performance</w:t>
      </w:r>
      <w:r w:rsidR="00F92AE3">
        <w:rPr>
          <w:rFonts w:asciiTheme="minorHAnsi" w:hAnsiTheme="minorHAnsi" w:cs="Arial"/>
          <w:sz w:val="24"/>
          <w:szCs w:val="24"/>
        </w:rPr>
        <w:t xml:space="preserve">. </w:t>
      </w:r>
    </w:p>
    <w:p w14:paraId="54ED9857" w14:textId="77777777" w:rsidR="00940EF1" w:rsidRDefault="00940EF1">
      <w:pPr>
        <w:spacing w:after="200" w:line="276" w:lineRule="auto"/>
        <w:rPr>
          <w:rFonts w:asciiTheme="majorHAnsi" w:eastAsiaTheme="majorEastAsia" w:hAnsiTheme="majorHAnsi" w:cstheme="majorBidi"/>
          <w:b/>
          <w:bCs/>
          <w:color w:val="365F91" w:themeColor="accent1" w:themeShade="BF"/>
          <w:sz w:val="28"/>
          <w:szCs w:val="28"/>
        </w:rPr>
      </w:pPr>
      <w:bookmarkStart w:id="68" w:name="_Toc457896486"/>
      <w:r>
        <w:br w:type="page"/>
      </w:r>
    </w:p>
    <w:p w14:paraId="503828AD" w14:textId="1907A264" w:rsidR="00140625" w:rsidRDefault="004A3587" w:rsidP="006C6575">
      <w:pPr>
        <w:pStyle w:val="Heading1"/>
      </w:pPr>
      <w:bookmarkStart w:id="69" w:name="_Toc48569364"/>
      <w:r>
        <w:lastRenderedPageBreak/>
        <w:t>SECTION 8 – PROGRAM OVERSIGHT</w:t>
      </w:r>
      <w:bookmarkEnd w:id="68"/>
      <w:bookmarkEnd w:id="69"/>
    </w:p>
    <w:p w14:paraId="157D50DD" w14:textId="702BFADC" w:rsidR="006C6575" w:rsidRDefault="006C6575" w:rsidP="00140625">
      <w:pPr>
        <w:spacing w:after="200" w:line="276" w:lineRule="auto"/>
        <w:rPr>
          <w:rFonts w:asciiTheme="minorHAnsi" w:hAnsiTheme="minorHAnsi" w:cs="Arial"/>
          <w:b/>
          <w:sz w:val="24"/>
          <w:szCs w:val="24"/>
        </w:rPr>
      </w:pPr>
    </w:p>
    <w:p w14:paraId="659418AB" w14:textId="77777777" w:rsidR="0040498F" w:rsidRDefault="0040498F" w:rsidP="00A1013C">
      <w:pPr>
        <w:pStyle w:val="Heading3"/>
      </w:pPr>
      <w:bookmarkStart w:id="70" w:name="_Toc457896491"/>
      <w:bookmarkStart w:id="71" w:name="_Toc48569365"/>
      <w:r>
        <w:t>Americans with Disabilities Act of 1990 (ADA)</w:t>
      </w:r>
      <w:bookmarkEnd w:id="70"/>
      <w:bookmarkEnd w:id="71"/>
    </w:p>
    <w:p w14:paraId="7D834AE8" w14:textId="77777777" w:rsidR="0040498F" w:rsidRPr="004D6E26" w:rsidRDefault="0040498F" w:rsidP="0040498F">
      <w:pPr>
        <w:pStyle w:val="NoSpacing"/>
        <w:jc w:val="both"/>
        <w:rPr>
          <w:rFonts w:asciiTheme="minorHAnsi" w:hAnsiTheme="minorHAnsi"/>
          <w:sz w:val="24"/>
          <w:szCs w:val="24"/>
        </w:rPr>
      </w:pPr>
    </w:p>
    <w:p w14:paraId="30DDB0FA" w14:textId="413A470B" w:rsidR="0040498F" w:rsidRDefault="0040498F" w:rsidP="0040498F">
      <w:pPr>
        <w:pStyle w:val="NoSpacing"/>
        <w:jc w:val="both"/>
        <w:rPr>
          <w:rFonts w:asciiTheme="minorHAnsi" w:hAnsiTheme="minorHAnsi" w:cs="Arial"/>
          <w:color w:val="000000"/>
          <w:sz w:val="24"/>
          <w:szCs w:val="24"/>
        </w:rPr>
      </w:pPr>
      <w:r w:rsidRPr="7B7B669F">
        <w:rPr>
          <w:rFonts w:asciiTheme="minorHAnsi" w:hAnsiTheme="minorHAnsi" w:cs="Arial"/>
          <w:color w:val="000000" w:themeColor="text1"/>
          <w:sz w:val="24"/>
          <w:szCs w:val="24"/>
        </w:rPr>
        <w:t>The ADA prohibits discrimination and ensures equal opportunity for persons with disabilities in employment, State and local government services, public accommodations, commercial facilities, and transportation</w:t>
      </w:r>
      <w:r w:rsidR="000A14EE">
        <w:rPr>
          <w:rFonts w:asciiTheme="minorHAnsi" w:hAnsiTheme="minorHAnsi" w:cs="Arial"/>
          <w:color w:val="000000" w:themeColor="text1"/>
          <w:sz w:val="24"/>
          <w:szCs w:val="24"/>
        </w:rPr>
        <w:t xml:space="preserve">. </w:t>
      </w:r>
      <w:r w:rsidRPr="7B7B669F">
        <w:rPr>
          <w:rFonts w:asciiTheme="minorHAnsi" w:hAnsiTheme="minorHAnsi" w:cs="Arial"/>
          <w:color w:val="000000" w:themeColor="text1"/>
          <w:sz w:val="24"/>
          <w:szCs w:val="24"/>
        </w:rPr>
        <w:t>It also mandates the establishment of TDD/telephone relay services</w:t>
      </w:r>
      <w:r w:rsidR="000A14EE">
        <w:rPr>
          <w:rFonts w:asciiTheme="minorHAnsi" w:hAnsiTheme="minorHAnsi" w:cs="Arial"/>
          <w:color w:val="000000" w:themeColor="text1"/>
          <w:sz w:val="24"/>
          <w:szCs w:val="24"/>
        </w:rPr>
        <w:t xml:space="preserve">. </w:t>
      </w:r>
      <w:r w:rsidRPr="7B7B669F">
        <w:rPr>
          <w:rFonts w:asciiTheme="minorHAnsi" w:hAnsiTheme="minorHAnsi" w:cs="Arial"/>
          <w:color w:val="000000" w:themeColor="text1"/>
          <w:sz w:val="24"/>
          <w:szCs w:val="24"/>
        </w:rPr>
        <w:t>All contractors must comply with the ADA.</w:t>
      </w:r>
    </w:p>
    <w:p w14:paraId="4EAF90F2" w14:textId="2C451162" w:rsidR="7B7B669F" w:rsidRDefault="7B7B669F" w:rsidP="7B7B669F">
      <w:pPr>
        <w:pStyle w:val="NoSpacing"/>
        <w:jc w:val="both"/>
        <w:rPr>
          <w:rFonts w:asciiTheme="minorHAnsi" w:hAnsiTheme="minorHAnsi" w:cs="Arial"/>
          <w:color w:val="000000" w:themeColor="text1"/>
          <w:sz w:val="24"/>
          <w:szCs w:val="24"/>
        </w:rPr>
      </w:pPr>
    </w:p>
    <w:p w14:paraId="1E5C922C" w14:textId="12CC4E27" w:rsidR="000D33F5" w:rsidRDefault="000D33F5" w:rsidP="000D33F5">
      <w:pPr>
        <w:pStyle w:val="Heading3"/>
      </w:pPr>
      <w:bookmarkStart w:id="72" w:name="_Toc48569366"/>
      <w:r>
        <w:t>USDA Non-Discrimination Statement</w:t>
      </w:r>
      <w:bookmarkEnd w:id="72"/>
    </w:p>
    <w:p w14:paraId="75E710FD" w14:textId="6B6841CB" w:rsidR="000D33F5" w:rsidRPr="004D6E26" w:rsidRDefault="000D33F5" w:rsidP="0040498F">
      <w:pPr>
        <w:pStyle w:val="NoSpacing"/>
        <w:jc w:val="both"/>
        <w:rPr>
          <w:rFonts w:asciiTheme="minorHAnsi" w:hAnsiTheme="minorHAnsi"/>
          <w:sz w:val="24"/>
          <w:szCs w:val="24"/>
        </w:rPr>
      </w:pPr>
    </w:p>
    <w:p w14:paraId="4540128D" w14:textId="2428A0DC" w:rsidR="009440F1" w:rsidRPr="00E7166A" w:rsidRDefault="009440F1" w:rsidP="005126DF">
      <w:pPr>
        <w:autoSpaceDE w:val="0"/>
        <w:autoSpaceDN w:val="0"/>
        <w:adjustRightInd w:val="0"/>
        <w:jc w:val="both"/>
        <w:rPr>
          <w:rFonts w:asciiTheme="minorHAnsi" w:hAnsiTheme="minorHAnsi" w:cs="Arial"/>
          <w:sz w:val="24"/>
          <w:szCs w:val="28"/>
        </w:rPr>
      </w:pPr>
      <w:r>
        <w:rPr>
          <w:rFonts w:asciiTheme="minorHAnsi" w:hAnsiTheme="minorHAnsi" w:cs="Arial"/>
          <w:sz w:val="24"/>
          <w:szCs w:val="28"/>
        </w:rPr>
        <w:t>SNAP EARN service providers</w:t>
      </w:r>
      <w:r w:rsidRPr="00E7166A">
        <w:rPr>
          <w:rFonts w:asciiTheme="minorHAnsi" w:hAnsiTheme="minorHAnsi" w:cs="Arial"/>
          <w:sz w:val="24"/>
          <w:szCs w:val="28"/>
        </w:rPr>
        <w:t xml:space="preserve"> are bound by Title VI of the Civil Rights Act (42 U.S.C. § 2000d), in addition to USDA civil rights regulations and policies, the USDA Nondiscrimination Statement found below explains the legal non-discrimination obligations of </w:t>
      </w:r>
      <w:r>
        <w:rPr>
          <w:rFonts w:asciiTheme="minorHAnsi" w:hAnsiTheme="minorHAnsi" w:cs="Arial"/>
          <w:sz w:val="24"/>
          <w:szCs w:val="28"/>
        </w:rPr>
        <w:t>SNAP EARN</w:t>
      </w:r>
      <w:r w:rsidR="000A14EE">
        <w:rPr>
          <w:rFonts w:asciiTheme="minorHAnsi" w:hAnsiTheme="minorHAnsi" w:cs="Arial"/>
          <w:sz w:val="24"/>
          <w:szCs w:val="28"/>
        </w:rPr>
        <w:t xml:space="preserve">. </w:t>
      </w:r>
      <w:r>
        <w:rPr>
          <w:rFonts w:asciiTheme="minorHAnsi" w:hAnsiTheme="minorHAnsi" w:cs="Arial"/>
          <w:sz w:val="24"/>
          <w:szCs w:val="28"/>
        </w:rPr>
        <w:t xml:space="preserve">SNAP EARN service providers </w:t>
      </w:r>
      <w:r w:rsidRPr="00E7166A">
        <w:rPr>
          <w:rFonts w:asciiTheme="minorHAnsi" w:hAnsiTheme="minorHAnsi" w:cs="Arial"/>
          <w:sz w:val="24"/>
          <w:szCs w:val="28"/>
        </w:rPr>
        <w:t xml:space="preserve">are required to </w:t>
      </w:r>
      <w:r>
        <w:rPr>
          <w:rFonts w:asciiTheme="minorHAnsi" w:hAnsiTheme="minorHAnsi" w:cs="Arial"/>
          <w:sz w:val="24"/>
          <w:szCs w:val="28"/>
        </w:rPr>
        <w:t xml:space="preserve">prominently </w:t>
      </w:r>
      <w:r w:rsidRPr="00E7166A">
        <w:rPr>
          <w:rFonts w:asciiTheme="minorHAnsi" w:hAnsiTheme="minorHAnsi" w:cs="Arial"/>
          <w:sz w:val="24"/>
          <w:szCs w:val="28"/>
        </w:rPr>
        <w:t xml:space="preserve">post </w:t>
      </w:r>
      <w:r>
        <w:rPr>
          <w:rFonts w:asciiTheme="minorHAnsi" w:hAnsiTheme="minorHAnsi" w:cs="Arial"/>
          <w:sz w:val="24"/>
          <w:szCs w:val="28"/>
        </w:rPr>
        <w:t xml:space="preserve">“And Justice </w:t>
      </w:r>
      <w:r w:rsidR="00CD6056">
        <w:rPr>
          <w:rFonts w:asciiTheme="minorHAnsi" w:hAnsiTheme="minorHAnsi" w:cs="Arial"/>
          <w:sz w:val="24"/>
          <w:szCs w:val="28"/>
        </w:rPr>
        <w:t xml:space="preserve">for </w:t>
      </w:r>
      <w:r>
        <w:rPr>
          <w:rFonts w:asciiTheme="minorHAnsi" w:hAnsiTheme="minorHAnsi" w:cs="Arial"/>
          <w:sz w:val="24"/>
          <w:szCs w:val="28"/>
        </w:rPr>
        <w:t>All” posters, to be provided by BEP.</w:t>
      </w:r>
    </w:p>
    <w:p w14:paraId="46147C38" w14:textId="77777777" w:rsidR="009440F1" w:rsidRPr="00E7166A" w:rsidRDefault="009440F1" w:rsidP="005126DF">
      <w:pPr>
        <w:tabs>
          <w:tab w:val="left" w:pos="7338"/>
        </w:tabs>
        <w:autoSpaceDE w:val="0"/>
        <w:autoSpaceDN w:val="0"/>
        <w:adjustRightInd w:val="0"/>
        <w:jc w:val="both"/>
        <w:rPr>
          <w:rFonts w:asciiTheme="minorHAnsi" w:hAnsiTheme="minorHAnsi" w:cs="Arial"/>
          <w:sz w:val="24"/>
          <w:szCs w:val="28"/>
        </w:rPr>
      </w:pPr>
    </w:p>
    <w:p w14:paraId="1AEE57BF" w14:textId="4594BD48" w:rsidR="009440F1" w:rsidRPr="00E7166A" w:rsidRDefault="009440F1" w:rsidP="005126DF">
      <w:pPr>
        <w:autoSpaceDE w:val="0"/>
        <w:autoSpaceDN w:val="0"/>
        <w:adjustRightInd w:val="0"/>
        <w:jc w:val="both"/>
        <w:rPr>
          <w:rFonts w:asciiTheme="minorHAnsi" w:hAnsiTheme="minorHAnsi" w:cs="Arial"/>
          <w:sz w:val="24"/>
          <w:szCs w:val="28"/>
        </w:rPr>
      </w:pPr>
      <w:r>
        <w:rPr>
          <w:rFonts w:asciiTheme="minorHAnsi" w:hAnsiTheme="minorHAnsi" w:cs="Arial"/>
          <w:sz w:val="24"/>
          <w:szCs w:val="28"/>
        </w:rPr>
        <w:t>“</w:t>
      </w:r>
      <w:r w:rsidRPr="00E7166A">
        <w:rPr>
          <w:rFonts w:asciiTheme="minorHAnsi" w:hAnsiTheme="minorHAnsi" w:cs="Arial"/>
          <w:sz w:val="24"/>
          <w:szCs w:val="28"/>
        </w:rPr>
        <w:t>In accordance with Federal civil rights law and U.S. Department of Agriculture (USDA) civil rights regulations and policies, the USDA, its Agencies, offices, and employees, and institutions participating in or administering USDA programs are prohibited from discrimination based on race, color, national origin, sex, religious creed, disability, age, political beliefs, or reprisal or retaliation for prior civil rights activity in any program or activity conducted or funded by USDA.</w:t>
      </w:r>
    </w:p>
    <w:p w14:paraId="44A90757" w14:textId="77777777" w:rsidR="009440F1" w:rsidRPr="00E7166A" w:rsidRDefault="009440F1" w:rsidP="005126DF">
      <w:pPr>
        <w:autoSpaceDE w:val="0"/>
        <w:autoSpaceDN w:val="0"/>
        <w:adjustRightInd w:val="0"/>
        <w:jc w:val="both"/>
        <w:rPr>
          <w:rFonts w:asciiTheme="minorHAnsi" w:hAnsiTheme="minorHAnsi" w:cs="Arial"/>
          <w:sz w:val="24"/>
          <w:szCs w:val="28"/>
        </w:rPr>
      </w:pPr>
    </w:p>
    <w:p w14:paraId="70FB19AE" w14:textId="77777777" w:rsidR="009440F1" w:rsidRDefault="009440F1" w:rsidP="005126DF">
      <w:pPr>
        <w:autoSpaceDE w:val="0"/>
        <w:autoSpaceDN w:val="0"/>
        <w:adjustRightInd w:val="0"/>
        <w:jc w:val="both"/>
        <w:rPr>
          <w:rFonts w:asciiTheme="minorHAnsi" w:hAnsiTheme="minorHAnsi" w:cs="Arial"/>
          <w:sz w:val="24"/>
          <w:szCs w:val="28"/>
        </w:rPr>
      </w:pPr>
      <w:r w:rsidRPr="00E7166A">
        <w:rPr>
          <w:rFonts w:asciiTheme="minorHAnsi" w:hAnsiTheme="minorHAnsi" w:cs="Arial"/>
          <w:sz w:val="24"/>
          <w:szCs w:val="28"/>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1258469A" w14:textId="77777777" w:rsidR="009440F1" w:rsidRDefault="009440F1" w:rsidP="005126DF">
      <w:pPr>
        <w:autoSpaceDE w:val="0"/>
        <w:autoSpaceDN w:val="0"/>
        <w:adjustRightInd w:val="0"/>
        <w:jc w:val="both"/>
        <w:rPr>
          <w:rFonts w:asciiTheme="minorHAnsi" w:hAnsiTheme="minorHAnsi" w:cs="Arial"/>
          <w:sz w:val="24"/>
          <w:szCs w:val="28"/>
        </w:rPr>
      </w:pPr>
    </w:p>
    <w:p w14:paraId="55B07495" w14:textId="4E404307" w:rsidR="009440F1" w:rsidRPr="00E7166A" w:rsidRDefault="009440F1" w:rsidP="005126DF">
      <w:pPr>
        <w:autoSpaceDE w:val="0"/>
        <w:autoSpaceDN w:val="0"/>
        <w:adjustRightInd w:val="0"/>
        <w:jc w:val="both"/>
        <w:rPr>
          <w:rFonts w:asciiTheme="minorHAnsi" w:hAnsiTheme="minorHAnsi" w:cs="Arial"/>
          <w:sz w:val="24"/>
          <w:szCs w:val="28"/>
        </w:rPr>
      </w:pPr>
      <w:r w:rsidRPr="00E7166A">
        <w:rPr>
          <w:rFonts w:asciiTheme="minorHAnsi" w:hAnsiTheme="minorHAnsi" w:cs="Arial"/>
          <w:sz w:val="24"/>
          <w:szCs w:val="28"/>
        </w:rPr>
        <w:t xml:space="preserve">To file a program complaint of discrimination, complete the USDA Program Discrimination Complaint Form, (AD-3027) found online at </w:t>
      </w:r>
      <w:hyperlink r:id="rId62" w:history="1">
        <w:r w:rsidRPr="00E7166A">
          <w:rPr>
            <w:rStyle w:val="Hyperlink"/>
            <w:rFonts w:asciiTheme="minorHAnsi" w:eastAsia="Calibri" w:hAnsiTheme="minorHAnsi" w:cs="Arial"/>
            <w:sz w:val="24"/>
            <w:szCs w:val="28"/>
          </w:rPr>
          <w:t>http://www.ascr.usda.gov/complaint_filing_cust.html</w:t>
        </w:r>
      </w:hyperlink>
      <w:r w:rsidRPr="00E7166A">
        <w:rPr>
          <w:rFonts w:asciiTheme="minorHAnsi" w:hAnsiTheme="minorHAnsi" w:cs="Arial"/>
          <w:sz w:val="24"/>
          <w:szCs w:val="28"/>
        </w:rPr>
        <w:t xml:space="preserve"> and at any USDA office, or write a letter addressed to USDA and provide in the letter all of the information requested in the form. To request a copy of the complaint form, call (866) 632-9992. Submit your completed form or letter to USDA by:</w:t>
      </w:r>
    </w:p>
    <w:p w14:paraId="6D7552DD" w14:textId="77777777" w:rsidR="009440F1" w:rsidRPr="00E7166A" w:rsidRDefault="009440F1" w:rsidP="009440F1">
      <w:pPr>
        <w:autoSpaceDE w:val="0"/>
        <w:autoSpaceDN w:val="0"/>
        <w:adjustRightInd w:val="0"/>
        <w:rPr>
          <w:rFonts w:asciiTheme="minorHAnsi" w:hAnsiTheme="minorHAnsi" w:cs="Arial"/>
          <w:sz w:val="24"/>
          <w:szCs w:val="28"/>
        </w:rPr>
      </w:pPr>
    </w:p>
    <w:p w14:paraId="48F8E737" w14:textId="77777777" w:rsidR="009440F1" w:rsidRPr="009440F1" w:rsidRDefault="009440F1" w:rsidP="009440F1">
      <w:pPr>
        <w:pStyle w:val="ListParagraph"/>
        <w:numPr>
          <w:ilvl w:val="0"/>
          <w:numId w:val="58"/>
        </w:numPr>
        <w:autoSpaceDE w:val="0"/>
        <w:autoSpaceDN w:val="0"/>
        <w:adjustRightInd w:val="0"/>
        <w:ind w:left="720" w:firstLine="0"/>
        <w:rPr>
          <w:rFonts w:asciiTheme="minorHAnsi" w:hAnsiTheme="minorHAnsi" w:cs="Arial"/>
        </w:rPr>
      </w:pPr>
      <w:r w:rsidRPr="009440F1">
        <w:rPr>
          <w:rFonts w:asciiTheme="minorHAnsi" w:hAnsiTheme="minorHAnsi" w:cs="Arial"/>
        </w:rPr>
        <w:t xml:space="preserve">mail: </w:t>
      </w:r>
      <w:r w:rsidRPr="009440F1">
        <w:rPr>
          <w:rFonts w:asciiTheme="minorHAnsi" w:hAnsiTheme="minorHAnsi" w:cs="Arial"/>
        </w:rPr>
        <w:tab/>
        <w:t>US Department of Agriculture</w:t>
      </w:r>
    </w:p>
    <w:p w14:paraId="0FCAF76F" w14:textId="77777777" w:rsidR="009440F1" w:rsidRPr="009440F1" w:rsidRDefault="009440F1" w:rsidP="009440F1">
      <w:pPr>
        <w:pStyle w:val="ListParagraph"/>
        <w:autoSpaceDE w:val="0"/>
        <w:autoSpaceDN w:val="0"/>
        <w:adjustRightInd w:val="0"/>
        <w:ind w:left="1440" w:firstLine="720"/>
        <w:rPr>
          <w:rFonts w:asciiTheme="minorHAnsi" w:hAnsiTheme="minorHAnsi" w:cs="Arial"/>
        </w:rPr>
      </w:pPr>
      <w:r w:rsidRPr="009440F1">
        <w:rPr>
          <w:rFonts w:asciiTheme="minorHAnsi" w:hAnsiTheme="minorHAnsi" w:cs="Arial"/>
        </w:rPr>
        <w:t>Office of the Assistant Secretary for Civil Rights</w:t>
      </w:r>
    </w:p>
    <w:p w14:paraId="7883179E" w14:textId="77777777" w:rsidR="009440F1" w:rsidRPr="009440F1" w:rsidRDefault="009440F1" w:rsidP="009440F1">
      <w:pPr>
        <w:pStyle w:val="ListParagraph"/>
        <w:autoSpaceDE w:val="0"/>
        <w:autoSpaceDN w:val="0"/>
        <w:adjustRightInd w:val="0"/>
        <w:ind w:left="1440" w:firstLine="720"/>
        <w:rPr>
          <w:rFonts w:asciiTheme="minorHAnsi" w:hAnsiTheme="minorHAnsi" w:cs="Arial"/>
        </w:rPr>
      </w:pPr>
      <w:r w:rsidRPr="009440F1">
        <w:rPr>
          <w:rFonts w:asciiTheme="minorHAnsi" w:hAnsiTheme="minorHAnsi" w:cs="Arial"/>
        </w:rPr>
        <w:t>1400 Independence Avenue, SW</w:t>
      </w:r>
    </w:p>
    <w:p w14:paraId="582DEE60" w14:textId="77777777" w:rsidR="009440F1" w:rsidRPr="009440F1" w:rsidRDefault="009440F1" w:rsidP="009440F1">
      <w:pPr>
        <w:pStyle w:val="ListParagraph"/>
        <w:autoSpaceDE w:val="0"/>
        <w:autoSpaceDN w:val="0"/>
        <w:adjustRightInd w:val="0"/>
        <w:ind w:left="1440" w:firstLine="720"/>
        <w:rPr>
          <w:rFonts w:asciiTheme="minorHAnsi" w:hAnsiTheme="minorHAnsi" w:cs="Arial"/>
        </w:rPr>
      </w:pPr>
      <w:r w:rsidRPr="009440F1">
        <w:rPr>
          <w:rFonts w:asciiTheme="minorHAnsi" w:hAnsiTheme="minorHAnsi" w:cs="Arial"/>
        </w:rPr>
        <w:t>Washington, D.C. 20250-9410;</w:t>
      </w:r>
    </w:p>
    <w:p w14:paraId="751EBAF4" w14:textId="77777777" w:rsidR="009440F1" w:rsidRPr="009440F1" w:rsidRDefault="009440F1" w:rsidP="009440F1">
      <w:pPr>
        <w:pStyle w:val="ListParagraph"/>
        <w:autoSpaceDE w:val="0"/>
        <w:autoSpaceDN w:val="0"/>
        <w:adjustRightInd w:val="0"/>
        <w:rPr>
          <w:rFonts w:asciiTheme="minorHAnsi" w:hAnsiTheme="minorHAnsi" w:cs="Arial"/>
          <w:sz w:val="12"/>
          <w:szCs w:val="12"/>
        </w:rPr>
      </w:pPr>
    </w:p>
    <w:p w14:paraId="36F719ED" w14:textId="77777777" w:rsidR="009440F1" w:rsidRPr="009440F1" w:rsidRDefault="009440F1" w:rsidP="009440F1">
      <w:pPr>
        <w:pStyle w:val="ListParagraph"/>
        <w:numPr>
          <w:ilvl w:val="0"/>
          <w:numId w:val="58"/>
        </w:numPr>
        <w:autoSpaceDE w:val="0"/>
        <w:autoSpaceDN w:val="0"/>
        <w:adjustRightInd w:val="0"/>
        <w:ind w:left="720" w:firstLine="0"/>
        <w:rPr>
          <w:rFonts w:asciiTheme="minorHAnsi" w:hAnsiTheme="minorHAnsi" w:cs="Arial"/>
        </w:rPr>
      </w:pPr>
      <w:r w:rsidRPr="009440F1">
        <w:rPr>
          <w:rFonts w:asciiTheme="minorHAnsi" w:hAnsiTheme="minorHAnsi" w:cs="Arial"/>
        </w:rPr>
        <w:t xml:space="preserve">fax: </w:t>
      </w:r>
      <w:r w:rsidRPr="009440F1">
        <w:rPr>
          <w:rFonts w:asciiTheme="minorHAnsi" w:hAnsiTheme="minorHAnsi" w:cs="Arial"/>
        </w:rPr>
        <w:tab/>
        <w:t>(202) 690-7442; or</w:t>
      </w:r>
    </w:p>
    <w:p w14:paraId="40AA7988" w14:textId="77777777" w:rsidR="009440F1" w:rsidRPr="009440F1" w:rsidRDefault="009440F1" w:rsidP="009440F1">
      <w:pPr>
        <w:pStyle w:val="ListParagraph"/>
        <w:autoSpaceDE w:val="0"/>
        <w:autoSpaceDN w:val="0"/>
        <w:adjustRightInd w:val="0"/>
        <w:rPr>
          <w:rFonts w:asciiTheme="minorHAnsi" w:hAnsiTheme="minorHAnsi" w:cs="Arial"/>
          <w:sz w:val="12"/>
          <w:szCs w:val="12"/>
        </w:rPr>
      </w:pPr>
    </w:p>
    <w:p w14:paraId="6705277A" w14:textId="77777777" w:rsidR="009440F1" w:rsidRPr="009440F1" w:rsidRDefault="009440F1" w:rsidP="009440F1">
      <w:pPr>
        <w:pStyle w:val="ListParagraph"/>
        <w:numPr>
          <w:ilvl w:val="0"/>
          <w:numId w:val="58"/>
        </w:numPr>
        <w:autoSpaceDE w:val="0"/>
        <w:autoSpaceDN w:val="0"/>
        <w:adjustRightInd w:val="0"/>
        <w:ind w:left="720" w:firstLine="0"/>
        <w:rPr>
          <w:rFonts w:asciiTheme="minorHAnsi" w:hAnsiTheme="minorHAnsi" w:cs="Arial"/>
        </w:rPr>
      </w:pPr>
      <w:r w:rsidRPr="009440F1">
        <w:rPr>
          <w:rFonts w:asciiTheme="minorHAnsi" w:hAnsiTheme="minorHAnsi" w:cs="Arial"/>
        </w:rPr>
        <w:lastRenderedPageBreak/>
        <w:t xml:space="preserve">email:  </w:t>
      </w:r>
      <w:hyperlink r:id="rId63" w:history="1">
        <w:r w:rsidRPr="009440F1">
          <w:rPr>
            <w:rStyle w:val="Hyperlink"/>
            <w:rFonts w:asciiTheme="minorHAnsi" w:eastAsia="Calibri" w:hAnsiTheme="minorHAnsi" w:cs="Arial"/>
          </w:rPr>
          <w:t>program.intake@usda.gov</w:t>
        </w:r>
      </w:hyperlink>
      <w:r w:rsidRPr="009440F1">
        <w:rPr>
          <w:rFonts w:asciiTheme="minorHAnsi" w:hAnsiTheme="minorHAnsi" w:cs="Arial"/>
        </w:rPr>
        <w:t>.</w:t>
      </w:r>
    </w:p>
    <w:p w14:paraId="4BC861B0" w14:textId="77777777" w:rsidR="009440F1" w:rsidRPr="00E7166A" w:rsidRDefault="009440F1" w:rsidP="009440F1">
      <w:pPr>
        <w:autoSpaceDE w:val="0"/>
        <w:autoSpaceDN w:val="0"/>
        <w:adjustRightInd w:val="0"/>
        <w:ind w:left="720"/>
        <w:rPr>
          <w:rFonts w:asciiTheme="minorHAnsi" w:hAnsiTheme="minorHAnsi" w:cs="Arial"/>
          <w:sz w:val="24"/>
          <w:szCs w:val="28"/>
        </w:rPr>
      </w:pPr>
    </w:p>
    <w:p w14:paraId="6243C63A" w14:textId="1693AD2E" w:rsidR="0040498F" w:rsidRDefault="009440F1" w:rsidP="00381CB9">
      <w:pPr>
        <w:rPr>
          <w:rFonts w:asciiTheme="minorHAnsi" w:hAnsiTheme="minorHAnsi" w:cs="Arial"/>
          <w:sz w:val="24"/>
          <w:szCs w:val="24"/>
        </w:rPr>
      </w:pPr>
      <w:r w:rsidRPr="7B7B669F">
        <w:rPr>
          <w:rFonts w:asciiTheme="minorHAnsi" w:hAnsiTheme="minorHAnsi" w:cs="Arial"/>
          <w:sz w:val="24"/>
          <w:szCs w:val="24"/>
        </w:rPr>
        <w:t>This institution is an equal opportunity provider.”</w:t>
      </w:r>
    </w:p>
    <w:p w14:paraId="23BD2513" w14:textId="77777777" w:rsidR="001841F1" w:rsidRDefault="001841F1" w:rsidP="001841F1">
      <w:pPr>
        <w:rPr>
          <w:rFonts w:asciiTheme="minorHAnsi" w:hAnsiTheme="minorHAnsi" w:cs="Arial"/>
          <w:b/>
          <w:bCs/>
          <w:sz w:val="28"/>
          <w:szCs w:val="28"/>
        </w:rPr>
      </w:pPr>
    </w:p>
    <w:p w14:paraId="046A0074" w14:textId="77777777" w:rsidR="001841F1" w:rsidRPr="00E7166A" w:rsidRDefault="001841F1" w:rsidP="00381CB9">
      <w:pPr>
        <w:rPr>
          <w:rFonts w:asciiTheme="minorHAnsi" w:hAnsiTheme="minorHAnsi" w:cs="Arial"/>
          <w:b/>
          <w:bCs/>
          <w:sz w:val="28"/>
          <w:szCs w:val="28"/>
        </w:rPr>
      </w:pPr>
    </w:p>
    <w:p w14:paraId="04FA8ADB" w14:textId="77777777" w:rsidR="00383B05" w:rsidRPr="00864034" w:rsidRDefault="00383B05" w:rsidP="00381CB9">
      <w:pPr>
        <w:pStyle w:val="Heading3"/>
        <w:spacing w:before="0"/>
      </w:pPr>
      <w:bookmarkStart w:id="73" w:name="_Toc457896490"/>
      <w:bookmarkStart w:id="74" w:name="_Toc48569367"/>
      <w:r w:rsidRPr="00864034">
        <w:t>Limited English Proficiency (LEP)</w:t>
      </w:r>
      <w:bookmarkEnd w:id="73"/>
      <w:bookmarkEnd w:id="74"/>
    </w:p>
    <w:p w14:paraId="1AADB5A6" w14:textId="77777777" w:rsidR="00383B05" w:rsidRPr="004D6E26" w:rsidRDefault="00383B05">
      <w:pPr>
        <w:tabs>
          <w:tab w:val="left" w:pos="360"/>
        </w:tabs>
        <w:autoSpaceDE w:val="0"/>
        <w:autoSpaceDN w:val="0"/>
        <w:adjustRightInd w:val="0"/>
        <w:jc w:val="both"/>
        <w:rPr>
          <w:rFonts w:asciiTheme="minorHAnsi" w:hAnsiTheme="minorHAnsi" w:cs="Arial"/>
          <w:sz w:val="24"/>
          <w:szCs w:val="24"/>
        </w:rPr>
      </w:pPr>
    </w:p>
    <w:p w14:paraId="60F88D40" w14:textId="25948379" w:rsidR="7B7B669F" w:rsidRDefault="00383B05" w:rsidP="00381CB9">
      <w:pPr>
        <w:jc w:val="both"/>
        <w:rPr>
          <w:rFonts w:asciiTheme="minorHAnsi" w:hAnsiTheme="minorHAnsi" w:cs="Arial"/>
          <w:sz w:val="24"/>
          <w:szCs w:val="24"/>
        </w:rPr>
      </w:pPr>
      <w:r w:rsidRPr="004D6E26">
        <w:rPr>
          <w:rFonts w:asciiTheme="minorHAnsi" w:hAnsiTheme="minorHAnsi" w:cs="Arial"/>
          <w:sz w:val="24"/>
          <w:szCs w:val="24"/>
        </w:rPr>
        <w:t xml:space="preserve">Each </w:t>
      </w:r>
      <w:r w:rsidR="00263BD5">
        <w:rPr>
          <w:rFonts w:asciiTheme="minorHAnsi" w:hAnsiTheme="minorHAnsi" w:cs="Arial"/>
          <w:sz w:val="24"/>
          <w:szCs w:val="24"/>
        </w:rPr>
        <w:t xml:space="preserve">SNAP </w:t>
      </w:r>
      <w:r w:rsidRPr="004D6E26">
        <w:rPr>
          <w:rFonts w:asciiTheme="minorHAnsi" w:hAnsiTheme="minorHAnsi" w:cs="Arial"/>
          <w:sz w:val="24"/>
          <w:szCs w:val="24"/>
        </w:rPr>
        <w:t xml:space="preserve">EARN service provider will provide or arrange for the provision of adequate interpretive services for all </w:t>
      </w:r>
      <w:r w:rsidR="00263BD5">
        <w:rPr>
          <w:rFonts w:asciiTheme="minorHAnsi" w:hAnsiTheme="minorHAnsi" w:cs="Arial"/>
          <w:sz w:val="24"/>
          <w:szCs w:val="24"/>
        </w:rPr>
        <w:t xml:space="preserve">SNAP </w:t>
      </w:r>
      <w:r w:rsidRPr="004D6E26">
        <w:rPr>
          <w:rFonts w:asciiTheme="minorHAnsi" w:hAnsiTheme="minorHAnsi" w:cs="Arial"/>
          <w:sz w:val="24"/>
          <w:szCs w:val="24"/>
        </w:rPr>
        <w:t>EARN services and activities</w:t>
      </w:r>
      <w:r w:rsidR="00312E31">
        <w:rPr>
          <w:rFonts w:asciiTheme="minorHAnsi" w:hAnsiTheme="minorHAnsi" w:cs="Arial"/>
          <w:sz w:val="24"/>
          <w:szCs w:val="24"/>
        </w:rPr>
        <w:t>.</w:t>
      </w:r>
    </w:p>
    <w:p w14:paraId="4D8486BB" w14:textId="5BA5BDBA" w:rsidR="00D91C24" w:rsidRDefault="00D91C24" w:rsidP="00381CB9">
      <w:pPr>
        <w:jc w:val="both"/>
        <w:rPr>
          <w:rFonts w:asciiTheme="minorHAnsi" w:hAnsiTheme="minorHAnsi" w:cs="Arial"/>
          <w:sz w:val="24"/>
          <w:szCs w:val="24"/>
        </w:rPr>
      </w:pPr>
    </w:p>
    <w:p w14:paraId="006C5D78" w14:textId="77777777" w:rsidR="00D91C24" w:rsidRDefault="00D91C24" w:rsidP="00381CB9">
      <w:pPr>
        <w:jc w:val="both"/>
        <w:rPr>
          <w:rFonts w:asciiTheme="minorHAnsi" w:hAnsiTheme="minorHAnsi" w:cs="Arial"/>
          <w:sz w:val="24"/>
          <w:szCs w:val="24"/>
        </w:rPr>
      </w:pPr>
    </w:p>
    <w:p w14:paraId="36D0654D" w14:textId="77777777" w:rsidR="0040498F" w:rsidRPr="00864034" w:rsidRDefault="0040498F">
      <w:pPr>
        <w:pStyle w:val="Heading3"/>
        <w:spacing w:before="0"/>
      </w:pPr>
      <w:bookmarkStart w:id="75" w:name="_Toc457896489"/>
      <w:bookmarkStart w:id="76" w:name="_Toc48569368"/>
      <w:r w:rsidRPr="00864034">
        <w:t>Confidentiality</w:t>
      </w:r>
      <w:bookmarkEnd w:id="75"/>
      <w:bookmarkEnd w:id="76"/>
      <w:r w:rsidRPr="00864034">
        <w:t xml:space="preserve"> </w:t>
      </w:r>
    </w:p>
    <w:p w14:paraId="73CB1D33" w14:textId="77777777" w:rsidR="0040498F" w:rsidRPr="002D4167" w:rsidRDefault="0040498F">
      <w:pPr>
        <w:jc w:val="both"/>
        <w:rPr>
          <w:rFonts w:asciiTheme="minorHAnsi" w:hAnsiTheme="minorHAnsi" w:cs="Arial"/>
          <w:sz w:val="24"/>
          <w:szCs w:val="24"/>
        </w:rPr>
      </w:pPr>
    </w:p>
    <w:p w14:paraId="522C32C0" w14:textId="77777777" w:rsidR="0040498F" w:rsidRPr="002D4167" w:rsidRDefault="0040498F">
      <w:pPr>
        <w:jc w:val="both"/>
        <w:rPr>
          <w:rFonts w:asciiTheme="minorHAnsi" w:hAnsiTheme="minorHAnsi" w:cs="Arial"/>
          <w:sz w:val="24"/>
          <w:szCs w:val="24"/>
        </w:rPr>
      </w:pPr>
      <w:r w:rsidRPr="002D4167">
        <w:rPr>
          <w:rFonts w:asciiTheme="minorHAnsi" w:hAnsiTheme="minorHAnsi" w:cs="Arial"/>
          <w:sz w:val="24"/>
          <w:szCs w:val="24"/>
        </w:rPr>
        <w:t>All</w:t>
      </w:r>
      <w:r w:rsidRPr="002D4167">
        <w:rPr>
          <w:rFonts w:asciiTheme="minorHAnsi" w:hAnsiTheme="minorHAnsi" w:cs="Arial"/>
          <w:b/>
          <w:sz w:val="24"/>
          <w:szCs w:val="24"/>
        </w:rPr>
        <w:t xml:space="preserve"> </w:t>
      </w:r>
      <w:r w:rsidRPr="002D4167">
        <w:rPr>
          <w:rFonts w:asciiTheme="minorHAnsi" w:hAnsiTheme="minorHAnsi" w:cs="Arial"/>
          <w:sz w:val="24"/>
          <w:szCs w:val="24"/>
        </w:rPr>
        <w:t>clients must be assured that the personal data they provide will be confidential.</w:t>
      </w:r>
    </w:p>
    <w:p w14:paraId="04A3C818" w14:textId="77777777" w:rsidR="0040498F" w:rsidRPr="002D4167" w:rsidRDefault="0040498F">
      <w:pPr>
        <w:tabs>
          <w:tab w:val="left" w:pos="360"/>
        </w:tabs>
        <w:jc w:val="both"/>
        <w:rPr>
          <w:rFonts w:asciiTheme="minorHAnsi" w:hAnsiTheme="minorHAnsi" w:cs="Arial"/>
          <w:sz w:val="24"/>
          <w:szCs w:val="24"/>
        </w:rPr>
      </w:pPr>
    </w:p>
    <w:p w14:paraId="1A3FFA1E" w14:textId="45AFCB9F" w:rsidR="0040498F" w:rsidRPr="002D4167" w:rsidRDefault="0040498F">
      <w:pPr>
        <w:tabs>
          <w:tab w:val="left" w:pos="360"/>
        </w:tabs>
        <w:jc w:val="both"/>
        <w:rPr>
          <w:rFonts w:asciiTheme="minorHAnsi" w:hAnsiTheme="minorHAnsi" w:cs="Arial"/>
          <w:sz w:val="24"/>
          <w:szCs w:val="24"/>
        </w:rPr>
      </w:pPr>
      <w:r w:rsidRPr="002D4167">
        <w:rPr>
          <w:rFonts w:asciiTheme="minorHAnsi" w:hAnsiTheme="minorHAnsi" w:cs="Arial"/>
          <w:sz w:val="24"/>
          <w:szCs w:val="24"/>
        </w:rPr>
        <w:t xml:space="preserve">The </w:t>
      </w:r>
      <w:r w:rsidR="00263BD5">
        <w:rPr>
          <w:rFonts w:asciiTheme="minorHAnsi" w:hAnsiTheme="minorHAnsi" w:cs="Arial"/>
          <w:sz w:val="24"/>
          <w:szCs w:val="24"/>
        </w:rPr>
        <w:t xml:space="preserve">SNAP </w:t>
      </w:r>
      <w:r w:rsidRPr="002D4167">
        <w:rPr>
          <w:rFonts w:asciiTheme="minorHAnsi" w:hAnsiTheme="minorHAnsi" w:cs="Arial"/>
          <w:sz w:val="24"/>
          <w:szCs w:val="24"/>
        </w:rPr>
        <w:t>EARN service provider will keep client information obtained from the client or other sources confidential</w:t>
      </w:r>
      <w:r w:rsidR="000A14EE">
        <w:rPr>
          <w:rFonts w:asciiTheme="minorHAnsi" w:hAnsiTheme="minorHAnsi" w:cs="Arial"/>
          <w:sz w:val="24"/>
          <w:szCs w:val="24"/>
        </w:rPr>
        <w:t xml:space="preserve">. </w:t>
      </w:r>
      <w:r w:rsidRPr="002D4167">
        <w:rPr>
          <w:rFonts w:asciiTheme="minorHAnsi" w:hAnsiTheme="minorHAnsi" w:cs="Arial"/>
          <w:sz w:val="24"/>
          <w:szCs w:val="24"/>
        </w:rPr>
        <w:t>It will only be released upon the client’s written approval, obtained on DHS approved Authorization for Release of Information Forms (</w:t>
      </w:r>
      <w:hyperlink w:anchor="_ATTACHMENT_E_Confidential" w:history="1">
        <w:r w:rsidR="004201C0">
          <w:rPr>
            <w:rStyle w:val="Hyperlink"/>
            <w:rFonts w:asciiTheme="minorHAnsi" w:hAnsiTheme="minorHAnsi" w:cs="Arial"/>
            <w:sz w:val="24"/>
            <w:szCs w:val="24"/>
          </w:rPr>
          <w:t>Attachment G</w:t>
        </w:r>
      </w:hyperlink>
      <w:r w:rsidRPr="002D4167">
        <w:rPr>
          <w:rFonts w:asciiTheme="minorHAnsi" w:hAnsiTheme="minorHAnsi" w:cs="Arial"/>
          <w:sz w:val="24"/>
          <w:szCs w:val="24"/>
        </w:rPr>
        <w:t>),</w:t>
      </w:r>
      <w:r w:rsidRPr="002D4167">
        <w:rPr>
          <w:rFonts w:asciiTheme="minorHAnsi" w:hAnsiTheme="minorHAnsi" w:cs="Arial"/>
          <w:i/>
          <w:sz w:val="24"/>
          <w:szCs w:val="24"/>
        </w:rPr>
        <w:t xml:space="preserve"> </w:t>
      </w:r>
      <w:r w:rsidRPr="002D4167">
        <w:rPr>
          <w:rFonts w:asciiTheme="minorHAnsi" w:hAnsiTheme="minorHAnsi" w:cs="Arial"/>
          <w:sz w:val="24"/>
          <w:szCs w:val="24"/>
        </w:rPr>
        <w:t>and only for the purpose specified by the client.</w:t>
      </w:r>
    </w:p>
    <w:p w14:paraId="236B099F" w14:textId="77777777" w:rsidR="0040498F" w:rsidRPr="002D4167" w:rsidRDefault="0040498F">
      <w:pPr>
        <w:jc w:val="both"/>
        <w:rPr>
          <w:rFonts w:asciiTheme="minorHAnsi" w:hAnsiTheme="minorHAnsi" w:cs="Arial"/>
          <w:sz w:val="24"/>
          <w:szCs w:val="24"/>
        </w:rPr>
      </w:pPr>
    </w:p>
    <w:p w14:paraId="5C5CDF7E" w14:textId="007AD534" w:rsidR="0040498F" w:rsidRPr="002D4167" w:rsidRDefault="0040498F">
      <w:pPr>
        <w:jc w:val="both"/>
        <w:rPr>
          <w:rFonts w:asciiTheme="minorHAnsi" w:hAnsiTheme="minorHAnsi" w:cs="Arial"/>
          <w:sz w:val="24"/>
          <w:szCs w:val="24"/>
        </w:rPr>
      </w:pPr>
      <w:r w:rsidRPr="002D4167">
        <w:rPr>
          <w:rFonts w:asciiTheme="minorHAnsi" w:hAnsiTheme="minorHAnsi" w:cs="Arial"/>
          <w:sz w:val="24"/>
          <w:szCs w:val="24"/>
        </w:rPr>
        <w:t>The Health Insurance Portability and Accountability Act (HIPAA), the privacy regulations at 45 CFR</w:t>
      </w:r>
      <w:r w:rsidR="00311A7F">
        <w:rPr>
          <w:rFonts w:asciiTheme="minorHAnsi" w:hAnsiTheme="minorHAnsi" w:cs="Arial"/>
          <w:sz w:val="24"/>
          <w:szCs w:val="24"/>
        </w:rPr>
        <w:t>§</w:t>
      </w:r>
      <w:r w:rsidR="00CC171C">
        <w:rPr>
          <w:rFonts w:asciiTheme="minorHAnsi" w:hAnsiTheme="minorHAnsi" w:cs="Arial"/>
          <w:sz w:val="24"/>
          <w:szCs w:val="24"/>
        </w:rPr>
        <w:t>§</w:t>
      </w:r>
      <w:r w:rsidR="00311A7F" w:rsidRPr="002D4167">
        <w:rPr>
          <w:rFonts w:asciiTheme="minorHAnsi" w:hAnsiTheme="minorHAnsi" w:cs="Arial"/>
          <w:sz w:val="24"/>
          <w:szCs w:val="24"/>
        </w:rPr>
        <w:t xml:space="preserve"> </w:t>
      </w:r>
      <w:r w:rsidRPr="002D4167">
        <w:rPr>
          <w:rFonts w:asciiTheme="minorHAnsi" w:hAnsiTheme="minorHAnsi" w:cs="Arial"/>
          <w:sz w:val="24"/>
          <w:szCs w:val="24"/>
        </w:rPr>
        <w:t>160-504 and 164.530 indicate that all personal health information should be retained for a period of seven years</w:t>
      </w:r>
      <w:r w:rsidR="000A14EE">
        <w:rPr>
          <w:rFonts w:asciiTheme="minorHAnsi" w:hAnsiTheme="minorHAnsi" w:cs="Arial"/>
          <w:sz w:val="24"/>
          <w:szCs w:val="24"/>
        </w:rPr>
        <w:t xml:space="preserve">. </w:t>
      </w:r>
      <w:r w:rsidRPr="002D4167">
        <w:rPr>
          <w:rFonts w:asciiTheme="minorHAnsi" w:hAnsiTheme="minorHAnsi" w:cs="Arial"/>
          <w:sz w:val="24"/>
          <w:szCs w:val="24"/>
        </w:rPr>
        <w:t xml:space="preserve">All </w:t>
      </w:r>
      <w:r w:rsidR="00263BD5">
        <w:rPr>
          <w:rFonts w:asciiTheme="minorHAnsi" w:hAnsiTheme="minorHAnsi" w:cs="Arial"/>
          <w:sz w:val="24"/>
          <w:szCs w:val="24"/>
        </w:rPr>
        <w:t xml:space="preserve">SNAP </w:t>
      </w:r>
      <w:r w:rsidRPr="002D4167">
        <w:rPr>
          <w:rFonts w:asciiTheme="minorHAnsi" w:hAnsiTheme="minorHAnsi" w:cs="Arial"/>
          <w:sz w:val="24"/>
          <w:szCs w:val="24"/>
        </w:rPr>
        <w:t>EARN information should be kept for a period of seven years, after which the information should be shredded.</w:t>
      </w:r>
    </w:p>
    <w:p w14:paraId="02BC389F" w14:textId="77777777" w:rsidR="0040498F" w:rsidRDefault="0040498F" w:rsidP="001841F1">
      <w:pPr>
        <w:jc w:val="both"/>
        <w:rPr>
          <w:rFonts w:asciiTheme="minorHAnsi" w:hAnsiTheme="minorHAnsi" w:cs="Arial"/>
          <w:sz w:val="24"/>
          <w:szCs w:val="24"/>
        </w:rPr>
      </w:pPr>
    </w:p>
    <w:p w14:paraId="75E465ED" w14:textId="77777777" w:rsidR="001841F1" w:rsidRPr="002D4167" w:rsidRDefault="001841F1">
      <w:pPr>
        <w:jc w:val="both"/>
        <w:rPr>
          <w:rFonts w:asciiTheme="minorHAnsi" w:hAnsiTheme="minorHAnsi" w:cs="Arial"/>
          <w:sz w:val="24"/>
          <w:szCs w:val="24"/>
        </w:rPr>
      </w:pPr>
    </w:p>
    <w:p w14:paraId="3FD5C676" w14:textId="43979DBD" w:rsidR="00383B05" w:rsidRDefault="00383B05" w:rsidP="00381CB9">
      <w:pPr>
        <w:pStyle w:val="Heading3"/>
        <w:spacing w:before="0"/>
      </w:pPr>
      <w:bookmarkStart w:id="77" w:name="_Toc457896487"/>
      <w:bookmarkStart w:id="78" w:name="_Toc48569369"/>
      <w:bookmarkStart w:id="79" w:name="_Toc457896488"/>
      <w:r>
        <w:t>Client Incentives</w:t>
      </w:r>
      <w:r w:rsidR="1CD28620">
        <w:t>/Reimbursements</w:t>
      </w:r>
      <w:bookmarkEnd w:id="77"/>
      <w:bookmarkEnd w:id="78"/>
    </w:p>
    <w:p w14:paraId="072B77C2" w14:textId="77777777" w:rsidR="00383B05" w:rsidRPr="002D4167" w:rsidRDefault="00383B05">
      <w:pPr>
        <w:ind w:left="720" w:hanging="720"/>
        <w:jc w:val="both"/>
        <w:rPr>
          <w:rFonts w:asciiTheme="minorHAnsi" w:hAnsiTheme="minorHAnsi" w:cs="Arial"/>
          <w:sz w:val="24"/>
          <w:szCs w:val="24"/>
        </w:rPr>
      </w:pPr>
    </w:p>
    <w:p w14:paraId="701F57F9" w14:textId="1041B08D" w:rsidR="00383B05" w:rsidRPr="002D4167" w:rsidRDefault="003820B3">
      <w:pPr>
        <w:jc w:val="both"/>
        <w:rPr>
          <w:rFonts w:asciiTheme="minorHAnsi" w:hAnsiTheme="minorHAnsi" w:cs="Arial"/>
          <w:sz w:val="24"/>
          <w:szCs w:val="24"/>
        </w:rPr>
      </w:pPr>
      <w:r w:rsidRPr="23C8058A">
        <w:rPr>
          <w:rFonts w:asciiTheme="minorHAnsi" w:hAnsiTheme="minorHAnsi" w:cs="Arial"/>
          <w:sz w:val="24"/>
          <w:szCs w:val="24"/>
        </w:rPr>
        <w:t>Currently</w:t>
      </w:r>
      <w:r w:rsidR="4B917880" w:rsidRPr="23C8058A">
        <w:rPr>
          <w:rFonts w:asciiTheme="minorHAnsi" w:hAnsiTheme="minorHAnsi" w:cs="Arial"/>
          <w:sz w:val="24"/>
          <w:szCs w:val="24"/>
        </w:rPr>
        <w:t xml:space="preserve"> there is no funding available for client incentives/reimbursements in the SNAP EARN program. This policy may change at a later date.</w:t>
      </w:r>
    </w:p>
    <w:p w14:paraId="0397DF6C" w14:textId="77777777" w:rsidR="00926AB1" w:rsidRDefault="00926AB1" w:rsidP="001841F1"/>
    <w:p w14:paraId="39C1764F" w14:textId="77777777" w:rsidR="001841F1" w:rsidRPr="005126DF" w:rsidRDefault="001841F1"/>
    <w:p w14:paraId="5146889D" w14:textId="2DD2208A" w:rsidR="00BD7137" w:rsidRPr="00BD7137" w:rsidRDefault="004A3587" w:rsidP="00381CB9">
      <w:pPr>
        <w:pStyle w:val="Heading3"/>
        <w:spacing w:before="0"/>
      </w:pPr>
      <w:bookmarkStart w:id="80" w:name="_Toc48569370"/>
      <w:r w:rsidRPr="00864034">
        <w:t>Supportive Services</w:t>
      </w:r>
      <w:bookmarkEnd w:id="79"/>
      <w:bookmarkEnd w:id="80"/>
    </w:p>
    <w:p w14:paraId="19F3C940" w14:textId="77777777" w:rsidR="00140625" w:rsidRPr="002D4167" w:rsidRDefault="00140625">
      <w:pPr>
        <w:jc w:val="both"/>
        <w:rPr>
          <w:rFonts w:asciiTheme="minorHAnsi" w:hAnsiTheme="minorHAnsi" w:cs="Arial"/>
          <w:bCs/>
          <w:sz w:val="24"/>
          <w:szCs w:val="24"/>
        </w:rPr>
      </w:pPr>
    </w:p>
    <w:p w14:paraId="06CD65BA" w14:textId="3D5BAAA2" w:rsidR="001A57F6" w:rsidRPr="001263D8" w:rsidRDefault="00263BD5" w:rsidP="001373BE">
      <w:pPr>
        <w:jc w:val="both"/>
        <w:rPr>
          <w:rFonts w:asciiTheme="minorHAnsi" w:hAnsiTheme="minorHAnsi" w:cstheme="minorHAnsi"/>
          <w:sz w:val="24"/>
        </w:rPr>
      </w:pPr>
      <w:r>
        <w:rPr>
          <w:rFonts w:asciiTheme="minorHAnsi" w:hAnsiTheme="minorHAnsi" w:cs="Arial"/>
          <w:bCs/>
          <w:sz w:val="24"/>
          <w:szCs w:val="24"/>
        </w:rPr>
        <w:t xml:space="preserve">SNAP </w:t>
      </w:r>
      <w:r w:rsidR="004A3587" w:rsidRPr="001263D8">
        <w:rPr>
          <w:rFonts w:asciiTheme="minorHAnsi" w:hAnsiTheme="minorHAnsi" w:cs="Arial"/>
          <w:bCs/>
          <w:sz w:val="24"/>
          <w:szCs w:val="24"/>
        </w:rPr>
        <w:t>EARN service providers will not issue special allowances to clients</w:t>
      </w:r>
      <w:r w:rsidR="000A14EE">
        <w:rPr>
          <w:rFonts w:asciiTheme="minorHAnsi" w:hAnsiTheme="minorHAnsi" w:cs="Arial"/>
          <w:bCs/>
          <w:sz w:val="24"/>
          <w:szCs w:val="24"/>
        </w:rPr>
        <w:t xml:space="preserve">. </w:t>
      </w:r>
      <w:r w:rsidR="004A3587" w:rsidRPr="001263D8">
        <w:rPr>
          <w:rFonts w:asciiTheme="minorHAnsi" w:hAnsiTheme="minorHAnsi" w:cs="Arial"/>
          <w:bCs/>
          <w:sz w:val="24"/>
          <w:szCs w:val="24"/>
        </w:rPr>
        <w:t>Clients may continue to be eligible for CAO</w:t>
      </w:r>
      <w:r w:rsidR="00717C28" w:rsidRPr="001263D8">
        <w:rPr>
          <w:rFonts w:asciiTheme="minorHAnsi" w:hAnsiTheme="minorHAnsi" w:cs="Arial"/>
          <w:bCs/>
          <w:sz w:val="24"/>
          <w:szCs w:val="24"/>
        </w:rPr>
        <w:t>-</w:t>
      </w:r>
      <w:r w:rsidR="004A3587" w:rsidRPr="001263D8">
        <w:rPr>
          <w:rFonts w:asciiTheme="minorHAnsi" w:hAnsiTheme="minorHAnsi" w:cs="Arial"/>
          <w:bCs/>
          <w:sz w:val="24"/>
          <w:szCs w:val="24"/>
        </w:rPr>
        <w:t>issued special allowances</w:t>
      </w:r>
      <w:r w:rsidR="000A14EE">
        <w:rPr>
          <w:rFonts w:asciiTheme="minorHAnsi" w:hAnsiTheme="minorHAnsi" w:cs="Arial"/>
          <w:bCs/>
          <w:sz w:val="24"/>
          <w:szCs w:val="24"/>
        </w:rPr>
        <w:t xml:space="preserve">. </w:t>
      </w:r>
      <w:r w:rsidR="004A3587" w:rsidRPr="001263D8">
        <w:rPr>
          <w:rFonts w:asciiTheme="minorHAnsi" w:hAnsiTheme="minorHAnsi" w:cs="Arial"/>
          <w:bCs/>
          <w:sz w:val="24"/>
          <w:szCs w:val="24"/>
        </w:rPr>
        <w:t xml:space="preserve">The </w:t>
      </w:r>
      <w:r>
        <w:rPr>
          <w:rFonts w:asciiTheme="minorHAnsi" w:hAnsiTheme="minorHAnsi" w:cs="Arial"/>
          <w:bCs/>
          <w:sz w:val="24"/>
          <w:szCs w:val="24"/>
        </w:rPr>
        <w:t xml:space="preserve">SNAP </w:t>
      </w:r>
      <w:r w:rsidR="004A3587" w:rsidRPr="001263D8">
        <w:rPr>
          <w:rFonts w:asciiTheme="minorHAnsi" w:hAnsiTheme="minorHAnsi" w:cs="Arial"/>
          <w:bCs/>
          <w:sz w:val="24"/>
          <w:szCs w:val="24"/>
        </w:rPr>
        <w:t xml:space="preserve">EARN provider may assist clients </w:t>
      </w:r>
      <w:r w:rsidR="00DC1E43" w:rsidRPr="001263D8">
        <w:rPr>
          <w:rFonts w:asciiTheme="minorHAnsi" w:hAnsiTheme="minorHAnsi" w:cs="Arial"/>
          <w:bCs/>
          <w:sz w:val="24"/>
          <w:szCs w:val="24"/>
        </w:rPr>
        <w:t xml:space="preserve">in completing and submitting the </w:t>
      </w:r>
      <w:r w:rsidR="005F5E20">
        <w:rPr>
          <w:rFonts w:asciiTheme="minorHAnsi" w:hAnsiTheme="minorHAnsi" w:cs="Arial"/>
          <w:bCs/>
          <w:sz w:val="24"/>
          <w:szCs w:val="24"/>
        </w:rPr>
        <w:t>SPAL Request Form (PA</w:t>
      </w:r>
      <w:r>
        <w:rPr>
          <w:rFonts w:asciiTheme="minorHAnsi" w:hAnsiTheme="minorHAnsi" w:cs="Arial"/>
          <w:bCs/>
          <w:sz w:val="24"/>
          <w:szCs w:val="24"/>
        </w:rPr>
        <w:t xml:space="preserve"> </w:t>
      </w:r>
      <w:r w:rsidR="005F5E20">
        <w:rPr>
          <w:rFonts w:asciiTheme="minorHAnsi" w:hAnsiTheme="minorHAnsi" w:cs="Arial"/>
          <w:bCs/>
          <w:sz w:val="24"/>
          <w:szCs w:val="24"/>
        </w:rPr>
        <w:t xml:space="preserve">1883), </w:t>
      </w:r>
      <w:r w:rsidR="00DC1E43" w:rsidRPr="001263D8">
        <w:rPr>
          <w:rFonts w:asciiTheme="minorHAnsi" w:hAnsiTheme="minorHAnsi" w:cs="Arial"/>
          <w:bCs/>
          <w:sz w:val="24"/>
          <w:szCs w:val="24"/>
        </w:rPr>
        <w:t>along with any supporting documentation, to the CAO</w:t>
      </w:r>
      <w:r w:rsidR="000A14EE">
        <w:rPr>
          <w:rFonts w:asciiTheme="minorHAnsi" w:hAnsiTheme="minorHAnsi" w:cs="Arial"/>
          <w:bCs/>
          <w:sz w:val="24"/>
          <w:szCs w:val="24"/>
        </w:rPr>
        <w:t xml:space="preserve">. </w:t>
      </w:r>
      <w:r w:rsidR="001373BE" w:rsidRPr="001263D8">
        <w:rPr>
          <w:rFonts w:asciiTheme="minorHAnsi" w:hAnsiTheme="minorHAnsi" w:cs="Arial"/>
          <w:bCs/>
          <w:sz w:val="24"/>
          <w:szCs w:val="24"/>
        </w:rPr>
        <w:t xml:space="preserve">This form and documentation may be submitted by secure email or fax or via </w:t>
      </w:r>
      <w:bookmarkStart w:id="81" w:name="_Hlk33009088"/>
      <w:r w:rsidR="00401D60" w:rsidRPr="001263D8">
        <w:rPr>
          <w:rFonts w:asciiTheme="minorHAnsi" w:hAnsiTheme="minorHAnsi" w:cs="Arial"/>
          <w:bCs/>
          <w:sz w:val="24"/>
          <w:szCs w:val="24"/>
        </w:rPr>
        <w:t>CWDS</w:t>
      </w:r>
      <w:bookmarkEnd w:id="81"/>
      <w:r w:rsidR="000A14EE">
        <w:rPr>
          <w:rFonts w:asciiTheme="minorHAnsi" w:hAnsiTheme="minorHAnsi" w:cs="Arial"/>
          <w:bCs/>
          <w:sz w:val="24"/>
          <w:szCs w:val="24"/>
        </w:rPr>
        <w:t xml:space="preserve">. </w:t>
      </w:r>
      <w:r w:rsidR="001A57F6" w:rsidRPr="001263D8">
        <w:rPr>
          <w:rFonts w:asciiTheme="minorHAnsi" w:hAnsiTheme="minorHAnsi" w:cstheme="minorHAnsi"/>
          <w:sz w:val="24"/>
        </w:rPr>
        <w:t xml:space="preserve">(If submitting through CWDS, a SPAL Verification form must still be submitted separately to the CAO). </w:t>
      </w:r>
    </w:p>
    <w:p w14:paraId="10C456C8" w14:textId="77777777" w:rsidR="001A57F6" w:rsidRPr="001263D8" w:rsidRDefault="001A57F6" w:rsidP="001A57F6">
      <w:pPr>
        <w:rPr>
          <w:sz w:val="24"/>
        </w:rPr>
      </w:pPr>
    </w:p>
    <w:p w14:paraId="5741F1B3" w14:textId="08209F04" w:rsidR="001A57F6" w:rsidRPr="001263D8" w:rsidRDefault="001A57F6" w:rsidP="001A57F6">
      <w:pPr>
        <w:rPr>
          <w:sz w:val="24"/>
        </w:rPr>
      </w:pPr>
      <w:r w:rsidRPr="001263D8">
        <w:rPr>
          <w:sz w:val="24"/>
        </w:rPr>
        <w:t xml:space="preserve">The CAO will consider </w:t>
      </w:r>
      <w:r w:rsidR="00AB7230" w:rsidRPr="001263D8">
        <w:rPr>
          <w:sz w:val="24"/>
        </w:rPr>
        <w:t xml:space="preserve">multiple </w:t>
      </w:r>
      <w:r w:rsidRPr="001263D8">
        <w:rPr>
          <w:sz w:val="24"/>
        </w:rPr>
        <w:t>factors when determining eligibility for a SPAL</w:t>
      </w:r>
      <w:r w:rsidR="00C5433A">
        <w:rPr>
          <w:sz w:val="24"/>
        </w:rPr>
        <w:t xml:space="preserve">, </w:t>
      </w:r>
      <w:r w:rsidR="00FD30C7">
        <w:rPr>
          <w:sz w:val="24"/>
        </w:rPr>
        <w:t>i</w:t>
      </w:r>
      <w:r w:rsidR="00AB7230" w:rsidRPr="001263D8">
        <w:rPr>
          <w:sz w:val="24"/>
        </w:rPr>
        <w:t>ncluding, but not limited to</w:t>
      </w:r>
      <w:r w:rsidR="00445055">
        <w:rPr>
          <w:sz w:val="24"/>
        </w:rPr>
        <w:t>,</w:t>
      </w:r>
      <w:r w:rsidR="00AB7230" w:rsidRPr="001263D8">
        <w:rPr>
          <w:sz w:val="24"/>
        </w:rPr>
        <w:t xml:space="preserve"> th</w:t>
      </w:r>
      <w:r w:rsidR="00FD30C7">
        <w:rPr>
          <w:sz w:val="24"/>
        </w:rPr>
        <w:t xml:space="preserve">ose listed </w:t>
      </w:r>
      <w:r w:rsidR="00AB7230" w:rsidRPr="001263D8">
        <w:rPr>
          <w:sz w:val="24"/>
        </w:rPr>
        <w:t xml:space="preserve">below. </w:t>
      </w:r>
    </w:p>
    <w:p w14:paraId="54CA2F48" w14:textId="77777777" w:rsidR="00AB7230" w:rsidRPr="001263D8" w:rsidRDefault="00AB7230" w:rsidP="001A57F6">
      <w:pPr>
        <w:rPr>
          <w:sz w:val="24"/>
        </w:rPr>
      </w:pPr>
    </w:p>
    <w:p w14:paraId="17E23EF7" w14:textId="152234E1" w:rsidR="001A57F6" w:rsidRDefault="001A57F6" w:rsidP="001A57F6">
      <w:pPr>
        <w:rPr>
          <w:sz w:val="24"/>
        </w:rPr>
      </w:pPr>
      <w:r w:rsidRPr="001263D8">
        <w:rPr>
          <w:sz w:val="24"/>
        </w:rPr>
        <w:lastRenderedPageBreak/>
        <w:t xml:space="preserve">The item or service must: </w:t>
      </w:r>
    </w:p>
    <w:p w14:paraId="5C5345D9" w14:textId="77777777" w:rsidR="00445055" w:rsidRPr="001263D8" w:rsidRDefault="00445055" w:rsidP="001A57F6">
      <w:pPr>
        <w:rPr>
          <w:sz w:val="24"/>
        </w:rPr>
      </w:pPr>
    </w:p>
    <w:p w14:paraId="5D964286" w14:textId="1158518F" w:rsidR="001A57F6" w:rsidRPr="001263D8" w:rsidRDefault="001A57F6" w:rsidP="001A57F6">
      <w:pPr>
        <w:pStyle w:val="ListParagraph"/>
        <w:numPr>
          <w:ilvl w:val="0"/>
          <w:numId w:val="36"/>
        </w:numPr>
        <w:rPr>
          <w:rFonts w:asciiTheme="minorHAnsi" w:hAnsiTheme="minorHAnsi" w:cstheme="minorHAnsi"/>
          <w:szCs w:val="22"/>
        </w:rPr>
      </w:pPr>
      <w:r w:rsidRPr="001263D8">
        <w:rPr>
          <w:rFonts w:asciiTheme="minorHAnsi" w:hAnsiTheme="minorHAnsi" w:cstheme="minorHAnsi"/>
          <w:szCs w:val="22"/>
        </w:rPr>
        <w:t xml:space="preserve">Be required for participation in work or an approved activity; </w:t>
      </w:r>
    </w:p>
    <w:p w14:paraId="043D91BA" w14:textId="09D0E952" w:rsidR="005B6D79" w:rsidRPr="001263D8" w:rsidRDefault="005B6D79" w:rsidP="001A57F6">
      <w:pPr>
        <w:pStyle w:val="ListParagraph"/>
        <w:numPr>
          <w:ilvl w:val="0"/>
          <w:numId w:val="36"/>
        </w:numPr>
        <w:rPr>
          <w:rFonts w:asciiTheme="minorHAnsi" w:hAnsiTheme="minorHAnsi" w:cstheme="minorHAnsi"/>
          <w:szCs w:val="22"/>
        </w:rPr>
      </w:pPr>
      <w:r w:rsidRPr="001263D8">
        <w:rPr>
          <w:rFonts w:asciiTheme="minorHAnsi" w:hAnsiTheme="minorHAnsi" w:cstheme="minorHAnsi"/>
          <w:szCs w:val="22"/>
        </w:rPr>
        <w:t xml:space="preserve">Be the </w:t>
      </w:r>
      <w:r w:rsidR="007254C9" w:rsidRPr="001263D8">
        <w:rPr>
          <w:rFonts w:asciiTheme="minorHAnsi" w:hAnsiTheme="minorHAnsi" w:cstheme="minorHAnsi"/>
          <w:szCs w:val="22"/>
        </w:rPr>
        <w:t xml:space="preserve">least costly and most practical item or service that will meet the need; </w:t>
      </w:r>
    </w:p>
    <w:p w14:paraId="688302BE" w14:textId="77777777" w:rsidR="001A57F6" w:rsidRPr="001263D8" w:rsidRDefault="001A57F6" w:rsidP="001A57F6">
      <w:pPr>
        <w:pStyle w:val="ListParagraph"/>
        <w:numPr>
          <w:ilvl w:val="0"/>
          <w:numId w:val="36"/>
        </w:numPr>
        <w:rPr>
          <w:rFonts w:asciiTheme="minorHAnsi" w:hAnsiTheme="minorHAnsi" w:cstheme="minorHAnsi"/>
          <w:szCs w:val="22"/>
        </w:rPr>
      </w:pPr>
      <w:r w:rsidRPr="001263D8">
        <w:rPr>
          <w:rFonts w:asciiTheme="minorHAnsi" w:hAnsiTheme="minorHAnsi" w:cstheme="minorHAnsi"/>
          <w:szCs w:val="22"/>
        </w:rPr>
        <w:t>Not available from another source or at no cost to the client; and</w:t>
      </w:r>
    </w:p>
    <w:p w14:paraId="050D1ABA" w14:textId="77777777" w:rsidR="001A57F6" w:rsidRPr="001263D8" w:rsidRDefault="001A57F6" w:rsidP="001A57F6">
      <w:pPr>
        <w:pStyle w:val="ListParagraph"/>
        <w:numPr>
          <w:ilvl w:val="0"/>
          <w:numId w:val="36"/>
        </w:numPr>
        <w:rPr>
          <w:rFonts w:asciiTheme="minorHAnsi" w:hAnsiTheme="minorHAnsi" w:cstheme="minorHAnsi"/>
          <w:szCs w:val="22"/>
        </w:rPr>
      </w:pPr>
      <w:r w:rsidRPr="001263D8">
        <w:rPr>
          <w:rFonts w:asciiTheme="minorHAnsi" w:hAnsiTheme="minorHAnsi" w:cstheme="minorHAnsi"/>
          <w:szCs w:val="22"/>
        </w:rPr>
        <w:t>Not already owned by or previously paid for by participant</w:t>
      </w:r>
    </w:p>
    <w:p w14:paraId="62C71408" w14:textId="77777777" w:rsidR="001A57F6" w:rsidRPr="001263D8" w:rsidRDefault="001A57F6" w:rsidP="001A57F6">
      <w:pPr>
        <w:rPr>
          <w:rFonts w:asciiTheme="minorHAnsi" w:hAnsiTheme="minorHAnsi" w:cstheme="minorHAnsi"/>
          <w:sz w:val="24"/>
        </w:rPr>
      </w:pPr>
    </w:p>
    <w:p w14:paraId="684C6275" w14:textId="77777777" w:rsidR="00263BD5" w:rsidRDefault="001A57F6" w:rsidP="005126DF">
      <w:pPr>
        <w:jc w:val="both"/>
        <w:rPr>
          <w:sz w:val="24"/>
        </w:rPr>
      </w:pPr>
      <w:r w:rsidRPr="001263D8">
        <w:rPr>
          <w:sz w:val="24"/>
        </w:rPr>
        <w:t xml:space="preserve">Additionally, SPALs should not be used to replace other resources that are available to the participant through another state or federal government entitlement. </w:t>
      </w:r>
    </w:p>
    <w:p w14:paraId="238EAE4E" w14:textId="77777777" w:rsidR="00263BD5" w:rsidRDefault="00263BD5" w:rsidP="005126DF">
      <w:pPr>
        <w:jc w:val="both"/>
        <w:rPr>
          <w:sz w:val="24"/>
        </w:rPr>
      </w:pPr>
    </w:p>
    <w:p w14:paraId="2D97ABFD" w14:textId="668106DC" w:rsidR="00112D21" w:rsidRDefault="6A2C9A38" w:rsidP="00112D21">
      <w:pPr>
        <w:jc w:val="both"/>
        <w:rPr>
          <w:sz w:val="24"/>
          <w:szCs w:val="24"/>
        </w:rPr>
      </w:pPr>
      <w:r w:rsidRPr="6A2C9A38">
        <w:rPr>
          <w:b/>
          <w:bCs/>
          <w:sz w:val="24"/>
          <w:szCs w:val="24"/>
        </w:rPr>
        <w:t xml:space="preserve">Exception: </w:t>
      </w:r>
      <w:r w:rsidRPr="6A2C9A38">
        <w:rPr>
          <w:sz w:val="24"/>
          <w:szCs w:val="24"/>
        </w:rPr>
        <w:t xml:space="preserve">Certain federal financial aid issued under Title IV of the Higher Education Act of 1965 such as Pell Grants, federal Secondary Opportunity Education grants, federal work study, and federal student loans may </w:t>
      </w:r>
      <w:r w:rsidRPr="6A2C9A38">
        <w:rPr>
          <w:b/>
          <w:bCs/>
          <w:sz w:val="24"/>
          <w:szCs w:val="24"/>
          <w:u w:val="single"/>
        </w:rPr>
        <w:t>not</w:t>
      </w:r>
      <w:r w:rsidRPr="6A2C9A38">
        <w:rPr>
          <w:sz w:val="24"/>
          <w:szCs w:val="24"/>
        </w:rPr>
        <w:t xml:space="preserve"> be taken into account when determining eligibility for a SPAL</w:t>
      </w:r>
      <w:r w:rsidR="000A14EE">
        <w:rPr>
          <w:sz w:val="24"/>
          <w:szCs w:val="24"/>
        </w:rPr>
        <w:t xml:space="preserve">. </w:t>
      </w:r>
    </w:p>
    <w:p w14:paraId="79D8C314" w14:textId="7EF11EC7" w:rsidR="00112D21" w:rsidRDefault="00263BD5" w:rsidP="00112D21">
      <w:pPr>
        <w:jc w:val="both"/>
        <w:rPr>
          <w:sz w:val="24"/>
          <w:szCs w:val="24"/>
        </w:rPr>
      </w:pPr>
      <w:r>
        <w:br/>
      </w:r>
      <w:r w:rsidR="6A2C9A38" w:rsidRPr="6A2C9A38">
        <w:rPr>
          <w:sz w:val="24"/>
          <w:szCs w:val="24"/>
        </w:rPr>
        <w:t>If the CAO finds the client eligible for the SPAL, the client is to provide a receipt showing that the SPAL was used for the intended purpose within 14 days. Failure to document how the SPAL was used within the 14-day time frame, or documentation showing the SPAL was used inappropriately, may result in an overpayment for the client.</w:t>
      </w:r>
    </w:p>
    <w:p w14:paraId="0A58552B" w14:textId="0336B7FA" w:rsidR="001A57F6" w:rsidRDefault="001A57F6" w:rsidP="005126DF">
      <w:pPr>
        <w:jc w:val="both"/>
        <w:rPr>
          <w:sz w:val="24"/>
          <w:szCs w:val="24"/>
        </w:rPr>
      </w:pPr>
      <w:bookmarkStart w:id="82" w:name="_Hlk33009094"/>
      <w:bookmarkEnd w:id="82"/>
    </w:p>
    <w:p w14:paraId="48F44DEE" w14:textId="7E6FABC0" w:rsidR="00F8125F" w:rsidRPr="00971A60" w:rsidRDefault="00F8125F">
      <w:pPr>
        <w:jc w:val="both"/>
        <w:rPr>
          <w:sz w:val="24"/>
          <w:szCs w:val="24"/>
        </w:rPr>
      </w:pPr>
      <w:r w:rsidRPr="7B7B669F">
        <w:rPr>
          <w:sz w:val="24"/>
          <w:szCs w:val="24"/>
        </w:rPr>
        <w:t>See</w:t>
      </w:r>
      <w:r w:rsidRPr="7B7B669F">
        <w:rPr>
          <w:color w:val="FF0000"/>
          <w:sz w:val="24"/>
          <w:szCs w:val="24"/>
        </w:rPr>
        <w:t xml:space="preserve"> </w:t>
      </w:r>
      <w:hyperlink w:anchor="_ATTACHMENT_I_SPAL" w:history="1">
        <w:r w:rsidR="00926AB1" w:rsidRPr="00926AB1">
          <w:rPr>
            <w:rStyle w:val="Hyperlink"/>
            <w:sz w:val="24"/>
            <w:szCs w:val="24"/>
          </w:rPr>
          <w:t>Attachment J</w:t>
        </w:r>
      </w:hyperlink>
      <w:r w:rsidRPr="7B7B669F">
        <w:rPr>
          <w:b/>
          <w:bCs/>
          <w:sz w:val="24"/>
          <w:szCs w:val="24"/>
        </w:rPr>
        <w:t xml:space="preserve"> </w:t>
      </w:r>
      <w:r w:rsidR="00227D7B" w:rsidRPr="7B7B669F">
        <w:rPr>
          <w:sz w:val="24"/>
          <w:szCs w:val="24"/>
        </w:rPr>
        <w:t xml:space="preserve">for the </w:t>
      </w:r>
      <w:r w:rsidR="00C15193" w:rsidRPr="7B7B669F">
        <w:rPr>
          <w:sz w:val="24"/>
          <w:szCs w:val="24"/>
        </w:rPr>
        <w:t>SPAL Request Form and</w:t>
      </w:r>
      <w:r w:rsidR="00C15193" w:rsidRPr="7B7B669F">
        <w:rPr>
          <w:b/>
          <w:bCs/>
          <w:sz w:val="24"/>
          <w:szCs w:val="24"/>
        </w:rPr>
        <w:t xml:space="preserve"> </w:t>
      </w:r>
      <w:r w:rsidR="00C15193" w:rsidRPr="005126DF">
        <w:rPr>
          <w:rStyle w:val="Hyperlink"/>
          <w:sz w:val="24"/>
          <w:szCs w:val="24"/>
        </w:rPr>
        <w:t xml:space="preserve">Attachment </w:t>
      </w:r>
      <w:hyperlink w:anchor="_ATTACHMENT_J_SPAL_1" w:history="1">
        <w:r w:rsidR="00926AB1" w:rsidRPr="005126DF">
          <w:rPr>
            <w:rStyle w:val="Hyperlink"/>
            <w:sz w:val="24"/>
            <w:szCs w:val="24"/>
          </w:rPr>
          <w:t>K</w:t>
        </w:r>
      </w:hyperlink>
      <w:r w:rsidR="00C15193" w:rsidRPr="7B7B669F">
        <w:rPr>
          <w:b/>
          <w:bCs/>
          <w:sz w:val="24"/>
          <w:szCs w:val="24"/>
        </w:rPr>
        <w:t xml:space="preserve"> </w:t>
      </w:r>
      <w:r w:rsidR="00C15193" w:rsidRPr="7B7B669F">
        <w:rPr>
          <w:sz w:val="24"/>
          <w:szCs w:val="24"/>
        </w:rPr>
        <w:t xml:space="preserve">for </w:t>
      </w:r>
      <w:r w:rsidR="00227D7B" w:rsidRPr="7B7B669F">
        <w:rPr>
          <w:sz w:val="24"/>
          <w:szCs w:val="24"/>
        </w:rPr>
        <w:t xml:space="preserve">the </w:t>
      </w:r>
      <w:r w:rsidR="00C15193" w:rsidRPr="7B7B669F">
        <w:rPr>
          <w:sz w:val="24"/>
          <w:szCs w:val="24"/>
        </w:rPr>
        <w:t xml:space="preserve">SPAL Desk Guide used by the CAOs. </w:t>
      </w:r>
    </w:p>
    <w:p w14:paraId="5719CF21" w14:textId="71340EF7" w:rsidR="7B7B669F" w:rsidRDefault="7B7B669F" w:rsidP="001841F1">
      <w:pPr>
        <w:rPr>
          <w:sz w:val="24"/>
          <w:szCs w:val="24"/>
        </w:rPr>
      </w:pPr>
    </w:p>
    <w:p w14:paraId="611A018F" w14:textId="77777777" w:rsidR="001841F1" w:rsidRDefault="001841F1">
      <w:pPr>
        <w:rPr>
          <w:sz w:val="24"/>
          <w:szCs w:val="24"/>
        </w:rPr>
      </w:pPr>
    </w:p>
    <w:p w14:paraId="32F3A37C" w14:textId="77777777" w:rsidR="00CF69A6" w:rsidRDefault="00CF69A6" w:rsidP="00381CB9">
      <w:pPr>
        <w:pStyle w:val="Heading3"/>
        <w:spacing w:before="0"/>
      </w:pPr>
      <w:bookmarkStart w:id="83" w:name="_Toc48569371"/>
      <w:bookmarkStart w:id="84" w:name="_Toc457896492"/>
      <w:r w:rsidRPr="00864034">
        <w:t>Direct Service Team (DST) Meetings</w:t>
      </w:r>
      <w:bookmarkEnd w:id="83"/>
    </w:p>
    <w:p w14:paraId="47D3A01E" w14:textId="77777777" w:rsidR="00CF69A6" w:rsidRDefault="00CF69A6" w:rsidP="00CF69A6"/>
    <w:p w14:paraId="1CB27119" w14:textId="77777777" w:rsidR="00CF69A6" w:rsidRPr="00452722" w:rsidRDefault="00CF69A6" w:rsidP="005126DF">
      <w:pPr>
        <w:jc w:val="both"/>
        <w:rPr>
          <w:sz w:val="24"/>
          <w:szCs w:val="24"/>
        </w:rPr>
      </w:pPr>
      <w:r w:rsidRPr="69CFD2DE">
        <w:rPr>
          <w:sz w:val="24"/>
          <w:szCs w:val="24"/>
        </w:rPr>
        <w:t>DST Meetings provide an opportunity for CAOs and case managers from contracted employment and training programs to meet, at least monthly, to problem solve for individual clients and reconcile records</w:t>
      </w:r>
      <w:r w:rsidRPr="69CFD2DE" w:rsidDel="006B7448">
        <w:rPr>
          <w:sz w:val="24"/>
          <w:szCs w:val="24"/>
        </w:rPr>
        <w:t xml:space="preserve">. </w:t>
      </w:r>
    </w:p>
    <w:p w14:paraId="04A98987" w14:textId="77777777" w:rsidR="00CF69A6" w:rsidRPr="00452722" w:rsidRDefault="00CF69A6" w:rsidP="005126DF">
      <w:pPr>
        <w:jc w:val="both"/>
        <w:rPr>
          <w:sz w:val="24"/>
        </w:rPr>
      </w:pPr>
    </w:p>
    <w:p w14:paraId="770DB16B" w14:textId="77777777" w:rsidR="00CF69A6" w:rsidRPr="00452722" w:rsidRDefault="00CF69A6" w:rsidP="005126DF">
      <w:pPr>
        <w:jc w:val="both"/>
        <w:rPr>
          <w:sz w:val="24"/>
          <w:szCs w:val="24"/>
        </w:rPr>
      </w:pPr>
      <w:r w:rsidRPr="2D44E6D1">
        <w:rPr>
          <w:sz w:val="24"/>
          <w:szCs w:val="24"/>
        </w:rPr>
        <w:t xml:space="preserve">The DST must consist of at least a representative from the CAO and a program operator from the </w:t>
      </w:r>
      <w:r>
        <w:rPr>
          <w:sz w:val="24"/>
          <w:szCs w:val="24"/>
        </w:rPr>
        <w:t xml:space="preserve">SNAP </w:t>
      </w:r>
      <w:r w:rsidRPr="2D44E6D1">
        <w:rPr>
          <w:sz w:val="24"/>
          <w:szCs w:val="24"/>
        </w:rPr>
        <w:t>EARN provider</w:t>
      </w:r>
      <w:r w:rsidRPr="2D44E6D1" w:rsidDel="006B7448">
        <w:rPr>
          <w:sz w:val="24"/>
          <w:szCs w:val="24"/>
        </w:rPr>
        <w:t xml:space="preserve">. </w:t>
      </w:r>
      <w:r w:rsidRPr="2D44E6D1">
        <w:rPr>
          <w:sz w:val="24"/>
          <w:szCs w:val="24"/>
        </w:rPr>
        <w:t>DHS has made a commitment to reforming E&amp;T programming to better suit the varied needs, challenges, and situations that our participants represent</w:t>
      </w:r>
      <w:r w:rsidRPr="2D44E6D1" w:rsidDel="006B7448">
        <w:rPr>
          <w:sz w:val="24"/>
          <w:szCs w:val="24"/>
        </w:rPr>
        <w:t xml:space="preserve">. </w:t>
      </w:r>
      <w:r w:rsidRPr="2D44E6D1">
        <w:rPr>
          <w:sz w:val="24"/>
          <w:szCs w:val="24"/>
        </w:rPr>
        <w:t>As such, one initiative is to foster better communication between all area contracted E&amp;T providers and the CAO.</w:t>
      </w:r>
    </w:p>
    <w:p w14:paraId="635C4A9C" w14:textId="77777777" w:rsidR="00CF69A6" w:rsidRPr="00452722" w:rsidRDefault="00CF69A6" w:rsidP="005126DF">
      <w:pPr>
        <w:jc w:val="both"/>
        <w:rPr>
          <w:sz w:val="24"/>
        </w:rPr>
      </w:pPr>
    </w:p>
    <w:p w14:paraId="66A71C82" w14:textId="77777777" w:rsidR="00CF69A6" w:rsidRPr="00452722" w:rsidRDefault="00CF69A6" w:rsidP="005126DF">
      <w:pPr>
        <w:jc w:val="both"/>
        <w:rPr>
          <w:sz w:val="24"/>
        </w:rPr>
      </w:pPr>
      <w:r w:rsidRPr="00452722">
        <w:rPr>
          <w:sz w:val="24"/>
        </w:rPr>
        <w:t xml:space="preserve">Contracted E&amp;T providers should establish a meeting time and location to engage the CAO via DST meetings no less than once a month; in-person meetings are preferred but telephone meetings are also permissible. </w:t>
      </w:r>
    </w:p>
    <w:p w14:paraId="33FD9F43" w14:textId="77777777" w:rsidR="00CF69A6" w:rsidRPr="00452722" w:rsidRDefault="00CF69A6" w:rsidP="005126DF">
      <w:pPr>
        <w:jc w:val="both"/>
        <w:rPr>
          <w:sz w:val="24"/>
        </w:rPr>
      </w:pPr>
    </w:p>
    <w:p w14:paraId="23D3A6BB" w14:textId="09B0222A" w:rsidR="00CF69A6" w:rsidRDefault="00CF69A6" w:rsidP="005126DF">
      <w:pPr>
        <w:jc w:val="both"/>
        <w:rPr>
          <w:sz w:val="24"/>
        </w:rPr>
      </w:pPr>
      <w:r w:rsidRPr="00452722">
        <w:rPr>
          <w:sz w:val="24"/>
        </w:rPr>
        <w:t>Contracted E&amp;T providers will utilize the DST meetings to reconcile records, develop makeup plans, discuss participant issues, and collaborate toward resolutions with meaningful impact.</w:t>
      </w:r>
    </w:p>
    <w:p w14:paraId="451B4AA6" w14:textId="43BD3AD0" w:rsidR="00CF69A6" w:rsidRDefault="00CF69A6" w:rsidP="00CF69A6">
      <w:pPr>
        <w:rPr>
          <w:sz w:val="24"/>
        </w:rPr>
      </w:pPr>
    </w:p>
    <w:p w14:paraId="4D8608A4" w14:textId="77777777" w:rsidR="00CF69A6" w:rsidRDefault="00CF69A6" w:rsidP="00CF69A6">
      <w:pPr>
        <w:rPr>
          <w:sz w:val="24"/>
        </w:rPr>
      </w:pPr>
    </w:p>
    <w:p w14:paraId="677139AC" w14:textId="615C67C8" w:rsidR="00140625" w:rsidRPr="003961DD" w:rsidRDefault="004A3587" w:rsidP="003961DD">
      <w:pPr>
        <w:pStyle w:val="Heading3"/>
      </w:pPr>
      <w:bookmarkStart w:id="85" w:name="_Toc48569372"/>
      <w:r w:rsidRPr="000A2D8A">
        <w:lastRenderedPageBreak/>
        <w:t>Local Management Committee (LMC</w:t>
      </w:r>
      <w:r w:rsidRPr="00812877">
        <w:t>) Meetings</w:t>
      </w:r>
      <w:bookmarkEnd w:id="84"/>
      <w:bookmarkEnd w:id="85"/>
    </w:p>
    <w:p w14:paraId="7DBE5997" w14:textId="77777777" w:rsidR="00C83B44" w:rsidRPr="004D6E26" w:rsidRDefault="00C83B44" w:rsidP="004D6E26">
      <w:pPr>
        <w:jc w:val="both"/>
        <w:rPr>
          <w:rFonts w:asciiTheme="minorHAnsi" w:hAnsiTheme="minorHAnsi" w:cs="Arial"/>
          <w:bCs/>
          <w:sz w:val="24"/>
          <w:szCs w:val="24"/>
        </w:rPr>
      </w:pPr>
    </w:p>
    <w:p w14:paraId="0A7FFB75" w14:textId="64956FAE" w:rsidR="00140625" w:rsidRPr="004D6E26" w:rsidRDefault="009C33E3" w:rsidP="004D6E26">
      <w:pPr>
        <w:jc w:val="both"/>
        <w:rPr>
          <w:rFonts w:asciiTheme="minorHAnsi" w:hAnsiTheme="minorHAnsi" w:cs="Arial"/>
          <w:bCs/>
          <w:sz w:val="24"/>
          <w:szCs w:val="24"/>
        </w:rPr>
      </w:pPr>
      <w:r>
        <w:rPr>
          <w:rFonts w:asciiTheme="minorHAnsi" w:hAnsiTheme="minorHAnsi" w:cs="Arial"/>
          <w:bCs/>
          <w:sz w:val="24"/>
          <w:szCs w:val="24"/>
        </w:rPr>
        <w:t>A</w:t>
      </w:r>
      <w:r w:rsidR="004A3587" w:rsidRPr="004D6E26">
        <w:rPr>
          <w:rFonts w:asciiTheme="minorHAnsi" w:hAnsiTheme="minorHAnsi" w:cs="Arial"/>
          <w:bCs/>
          <w:sz w:val="24"/>
          <w:szCs w:val="24"/>
        </w:rPr>
        <w:t>ll local E&amp;T program providers</w:t>
      </w:r>
      <w:r w:rsidR="007A08CB">
        <w:rPr>
          <w:rFonts w:asciiTheme="minorHAnsi" w:hAnsiTheme="minorHAnsi" w:cs="Arial"/>
          <w:bCs/>
          <w:sz w:val="24"/>
          <w:szCs w:val="24"/>
        </w:rPr>
        <w:t xml:space="preserve"> </w:t>
      </w:r>
      <w:r>
        <w:rPr>
          <w:rFonts w:asciiTheme="minorHAnsi" w:hAnsiTheme="minorHAnsi" w:cs="Arial"/>
          <w:bCs/>
          <w:sz w:val="24"/>
          <w:szCs w:val="24"/>
        </w:rPr>
        <w:t>are required to</w:t>
      </w:r>
      <w:r w:rsidR="007A08CB">
        <w:rPr>
          <w:rFonts w:asciiTheme="minorHAnsi" w:hAnsiTheme="minorHAnsi" w:cs="Arial"/>
          <w:bCs/>
          <w:sz w:val="24"/>
          <w:szCs w:val="24"/>
        </w:rPr>
        <w:t xml:space="preserve"> attend</w:t>
      </w:r>
      <w:r w:rsidR="00154A58" w:rsidRPr="004D6E26">
        <w:rPr>
          <w:rFonts w:asciiTheme="minorHAnsi" w:hAnsiTheme="minorHAnsi" w:cs="Arial"/>
          <w:bCs/>
          <w:sz w:val="24"/>
          <w:szCs w:val="24"/>
        </w:rPr>
        <w:t xml:space="preserve"> </w:t>
      </w:r>
      <w:r w:rsidR="004A3587" w:rsidRPr="004D6E26">
        <w:rPr>
          <w:rFonts w:asciiTheme="minorHAnsi" w:hAnsiTheme="minorHAnsi" w:cs="Arial"/>
          <w:bCs/>
          <w:sz w:val="24"/>
          <w:szCs w:val="24"/>
        </w:rPr>
        <w:t xml:space="preserve">as this meeting is responsible for the coordination of operations and services provided in the local areas to </w:t>
      </w:r>
      <w:r w:rsidR="00154A58" w:rsidRPr="004D6E26">
        <w:rPr>
          <w:rFonts w:asciiTheme="minorHAnsi" w:hAnsiTheme="minorHAnsi" w:cs="Arial"/>
          <w:bCs/>
          <w:sz w:val="24"/>
          <w:szCs w:val="24"/>
        </w:rPr>
        <w:t>public assistance</w:t>
      </w:r>
      <w:r w:rsidR="004A3587" w:rsidRPr="004D6E26">
        <w:rPr>
          <w:rFonts w:asciiTheme="minorHAnsi" w:hAnsiTheme="minorHAnsi" w:cs="Arial"/>
          <w:bCs/>
          <w:sz w:val="24"/>
          <w:szCs w:val="24"/>
        </w:rPr>
        <w:t xml:space="preserve"> recipients</w:t>
      </w:r>
      <w:r w:rsidR="000A14EE">
        <w:rPr>
          <w:rFonts w:asciiTheme="minorHAnsi" w:hAnsiTheme="minorHAnsi" w:cs="Arial"/>
          <w:bCs/>
          <w:sz w:val="24"/>
          <w:szCs w:val="24"/>
        </w:rPr>
        <w:t xml:space="preserve">. </w:t>
      </w:r>
    </w:p>
    <w:p w14:paraId="6ADE65E2" w14:textId="3C90507B" w:rsidR="00140625" w:rsidRDefault="00140625" w:rsidP="004D6E26">
      <w:pPr>
        <w:jc w:val="both"/>
        <w:rPr>
          <w:rFonts w:asciiTheme="minorHAnsi" w:hAnsiTheme="minorHAnsi" w:cs="Arial"/>
          <w:bCs/>
          <w:sz w:val="24"/>
          <w:szCs w:val="24"/>
        </w:rPr>
      </w:pPr>
    </w:p>
    <w:p w14:paraId="076C52AF" w14:textId="4EE11427" w:rsidR="001F4C24" w:rsidRPr="00305334" w:rsidRDefault="00305334" w:rsidP="004D6E26">
      <w:pPr>
        <w:jc w:val="both"/>
        <w:rPr>
          <w:rFonts w:asciiTheme="minorHAnsi" w:hAnsiTheme="minorHAnsi" w:cs="Arial"/>
          <w:b/>
          <w:bCs/>
          <w:sz w:val="24"/>
          <w:szCs w:val="24"/>
        </w:rPr>
      </w:pPr>
      <w:r w:rsidRPr="7B7B669F">
        <w:rPr>
          <w:rFonts w:asciiTheme="minorHAnsi" w:hAnsiTheme="minorHAnsi" w:cs="Arial"/>
          <w:sz w:val="24"/>
          <w:szCs w:val="24"/>
        </w:rPr>
        <w:t xml:space="preserve">See </w:t>
      </w:r>
      <w:r w:rsidRPr="005126DF">
        <w:rPr>
          <w:rStyle w:val="Hyperlink"/>
          <w:rFonts w:asciiTheme="minorHAnsi" w:hAnsiTheme="minorHAnsi" w:cs="Arial"/>
          <w:sz w:val="24"/>
          <w:szCs w:val="24"/>
        </w:rPr>
        <w:t xml:space="preserve">Attachment </w:t>
      </w:r>
      <w:hyperlink w:anchor="_ATTACHMENT_H_LMC" w:history="1">
        <w:r w:rsidR="00711328" w:rsidRPr="005126DF">
          <w:rPr>
            <w:rStyle w:val="Hyperlink"/>
            <w:rFonts w:asciiTheme="minorHAnsi" w:hAnsiTheme="minorHAnsi" w:cs="Arial"/>
            <w:sz w:val="24"/>
            <w:szCs w:val="24"/>
          </w:rPr>
          <w:t>L</w:t>
        </w:r>
      </w:hyperlink>
      <w:r w:rsidRPr="00305334">
        <w:rPr>
          <w:rFonts w:asciiTheme="minorHAnsi" w:hAnsiTheme="minorHAnsi" w:cs="Arial"/>
          <w:b/>
          <w:bCs/>
          <w:sz w:val="24"/>
          <w:szCs w:val="24"/>
        </w:rPr>
        <w:t xml:space="preserve"> </w:t>
      </w:r>
      <w:r w:rsidRPr="7B7B669F">
        <w:rPr>
          <w:rFonts w:asciiTheme="minorHAnsi" w:hAnsiTheme="minorHAnsi" w:cs="Arial"/>
          <w:sz w:val="24"/>
          <w:szCs w:val="24"/>
        </w:rPr>
        <w:t xml:space="preserve">for detailed LMC information. </w:t>
      </w:r>
    </w:p>
    <w:p w14:paraId="5608639C" w14:textId="6666F6F6" w:rsidR="7B7B669F" w:rsidRDefault="7B7B669F" w:rsidP="7B7B669F">
      <w:pPr>
        <w:jc w:val="both"/>
        <w:rPr>
          <w:rFonts w:asciiTheme="minorHAnsi" w:hAnsiTheme="minorHAnsi" w:cs="Arial"/>
          <w:sz w:val="24"/>
          <w:szCs w:val="24"/>
        </w:rPr>
      </w:pPr>
    </w:p>
    <w:p w14:paraId="65AEACA6" w14:textId="77777777" w:rsidR="001841F1" w:rsidRDefault="001841F1" w:rsidP="7B7B669F">
      <w:pPr>
        <w:jc w:val="both"/>
        <w:rPr>
          <w:rFonts w:asciiTheme="minorHAnsi" w:hAnsiTheme="minorHAnsi" w:cs="Arial"/>
          <w:sz w:val="24"/>
          <w:szCs w:val="24"/>
        </w:rPr>
      </w:pPr>
    </w:p>
    <w:p w14:paraId="4F249809" w14:textId="77777777" w:rsidR="00140625" w:rsidRDefault="006C6575" w:rsidP="00381CB9">
      <w:pPr>
        <w:pStyle w:val="Heading3"/>
        <w:spacing w:before="0"/>
      </w:pPr>
      <w:bookmarkStart w:id="86" w:name="_Toc457896494"/>
      <w:bookmarkStart w:id="87" w:name="_Toc48569373"/>
      <w:r>
        <w:t>Contacts</w:t>
      </w:r>
      <w:bookmarkEnd w:id="86"/>
      <w:bookmarkEnd w:id="87"/>
    </w:p>
    <w:p w14:paraId="49E95F32" w14:textId="77777777" w:rsidR="006C6575" w:rsidRPr="004D6E26" w:rsidRDefault="006C6575" w:rsidP="004D6E26">
      <w:pPr>
        <w:jc w:val="both"/>
        <w:rPr>
          <w:rFonts w:asciiTheme="minorHAnsi" w:hAnsiTheme="minorHAnsi"/>
          <w:sz w:val="24"/>
          <w:szCs w:val="24"/>
        </w:rPr>
      </w:pPr>
    </w:p>
    <w:p w14:paraId="02326CE5" w14:textId="46A7A947" w:rsidR="00383B05" w:rsidRPr="00EF654B" w:rsidRDefault="004A3587" w:rsidP="00383B05">
      <w:pPr>
        <w:tabs>
          <w:tab w:val="left" w:pos="270"/>
        </w:tabs>
        <w:rPr>
          <w:rFonts w:asciiTheme="minorHAnsi" w:hAnsiTheme="minorHAnsi" w:cs="Arial"/>
          <w:sz w:val="24"/>
          <w:szCs w:val="24"/>
        </w:rPr>
      </w:pPr>
      <w:r w:rsidRPr="00EF654B">
        <w:rPr>
          <w:rFonts w:asciiTheme="minorHAnsi" w:hAnsiTheme="minorHAnsi" w:cs="Arial"/>
          <w:sz w:val="24"/>
          <w:szCs w:val="24"/>
        </w:rPr>
        <w:t xml:space="preserve">Questions regarding </w:t>
      </w:r>
      <w:r w:rsidR="005E2421">
        <w:rPr>
          <w:rFonts w:asciiTheme="minorHAnsi" w:hAnsiTheme="minorHAnsi" w:cs="Arial"/>
          <w:sz w:val="24"/>
          <w:szCs w:val="24"/>
        </w:rPr>
        <w:t xml:space="preserve">SNAP </w:t>
      </w:r>
      <w:r w:rsidRPr="00EF654B">
        <w:rPr>
          <w:rFonts w:asciiTheme="minorHAnsi" w:hAnsiTheme="minorHAnsi" w:cs="Arial"/>
          <w:sz w:val="24"/>
          <w:szCs w:val="24"/>
        </w:rPr>
        <w:t xml:space="preserve">EARN program policy should be addressed to </w:t>
      </w:r>
    </w:p>
    <w:p w14:paraId="2F1862E9" w14:textId="1D582F09" w:rsidR="00140625" w:rsidRPr="00EF654B" w:rsidRDefault="00871C45" w:rsidP="005E2421">
      <w:pPr>
        <w:tabs>
          <w:tab w:val="left" w:pos="270"/>
        </w:tabs>
        <w:rPr>
          <w:rFonts w:asciiTheme="minorHAnsi" w:hAnsiTheme="minorHAnsi" w:cs="Arial"/>
          <w:sz w:val="24"/>
          <w:szCs w:val="24"/>
        </w:rPr>
      </w:pPr>
      <w:hyperlink r:id="rId64" w:history="1">
        <w:r w:rsidR="00383B05" w:rsidRPr="00EF654B">
          <w:rPr>
            <w:rStyle w:val="Hyperlink"/>
            <w:rFonts w:asciiTheme="minorHAnsi" w:hAnsiTheme="minorHAnsi" w:cs="Arial"/>
            <w:sz w:val="24"/>
            <w:szCs w:val="24"/>
          </w:rPr>
          <w:t>RA-BOPEARNPOLICY@PA.GOV</w:t>
        </w:r>
      </w:hyperlink>
      <w:r w:rsidR="004A3587" w:rsidRPr="00EF654B">
        <w:rPr>
          <w:rFonts w:asciiTheme="minorHAnsi" w:hAnsiTheme="minorHAnsi" w:cs="Arial"/>
          <w:sz w:val="24"/>
          <w:szCs w:val="24"/>
        </w:rPr>
        <w:t>.</w:t>
      </w:r>
    </w:p>
    <w:p w14:paraId="559740E3" w14:textId="77777777" w:rsidR="00A5543D" w:rsidRPr="00EF654B" w:rsidRDefault="00A5543D" w:rsidP="00383B05">
      <w:pPr>
        <w:tabs>
          <w:tab w:val="left" w:pos="270"/>
        </w:tabs>
        <w:rPr>
          <w:rFonts w:asciiTheme="minorHAnsi" w:hAnsiTheme="minorHAnsi" w:cs="Arial"/>
          <w:sz w:val="24"/>
          <w:szCs w:val="24"/>
        </w:rPr>
      </w:pPr>
    </w:p>
    <w:p w14:paraId="26A11FCE" w14:textId="233D463F" w:rsidR="00A5543D" w:rsidRPr="00EF654B" w:rsidRDefault="00A5543D" w:rsidP="00383B05">
      <w:pPr>
        <w:tabs>
          <w:tab w:val="left" w:pos="270"/>
        </w:tabs>
        <w:rPr>
          <w:rFonts w:asciiTheme="minorHAnsi" w:hAnsiTheme="minorHAnsi" w:cs="Arial"/>
          <w:sz w:val="24"/>
          <w:szCs w:val="24"/>
        </w:rPr>
      </w:pPr>
      <w:r w:rsidRPr="00EF654B">
        <w:rPr>
          <w:rFonts w:asciiTheme="minorHAnsi" w:hAnsiTheme="minorHAnsi" w:cs="Arial"/>
          <w:sz w:val="24"/>
          <w:szCs w:val="24"/>
        </w:rPr>
        <w:t xml:space="preserve">Questions regarding </w:t>
      </w:r>
      <w:r w:rsidR="005E2421">
        <w:rPr>
          <w:rFonts w:asciiTheme="minorHAnsi" w:hAnsiTheme="minorHAnsi" w:cs="Arial"/>
          <w:sz w:val="24"/>
          <w:szCs w:val="24"/>
        </w:rPr>
        <w:t xml:space="preserve">SNAP </w:t>
      </w:r>
      <w:r w:rsidR="00FA1750" w:rsidRPr="00EF654B">
        <w:rPr>
          <w:rFonts w:asciiTheme="minorHAnsi" w:hAnsiTheme="minorHAnsi" w:cs="Arial"/>
          <w:sz w:val="24"/>
          <w:szCs w:val="24"/>
        </w:rPr>
        <w:t>EARN program data entry into CWDS should be addressed to the CWDS Help</w:t>
      </w:r>
      <w:r w:rsidR="00C21AA6">
        <w:rPr>
          <w:rFonts w:asciiTheme="minorHAnsi" w:hAnsiTheme="minorHAnsi" w:cs="Arial"/>
          <w:sz w:val="24"/>
          <w:szCs w:val="24"/>
        </w:rPr>
        <w:t xml:space="preserve"> Desk</w:t>
      </w:r>
      <w:r w:rsidR="00C21AA6" w:rsidRPr="00EF654B">
        <w:rPr>
          <w:rFonts w:asciiTheme="minorHAnsi" w:hAnsiTheme="minorHAnsi" w:cs="Arial"/>
          <w:sz w:val="24"/>
          <w:szCs w:val="24"/>
        </w:rPr>
        <w:t xml:space="preserve"> </w:t>
      </w:r>
      <w:r w:rsidR="00FA1750" w:rsidRPr="00EF654B">
        <w:rPr>
          <w:rFonts w:asciiTheme="minorHAnsi" w:hAnsiTheme="minorHAnsi" w:cs="Arial"/>
          <w:sz w:val="24"/>
          <w:szCs w:val="24"/>
        </w:rPr>
        <w:t xml:space="preserve">at 1-866-236-6297 or </w:t>
      </w:r>
      <w:hyperlink r:id="rId65" w:history="1">
        <w:r w:rsidR="00AF5EF7" w:rsidRPr="00AF5EF7">
          <w:rPr>
            <w:rStyle w:val="Hyperlink"/>
            <w:rFonts w:asciiTheme="minorHAnsi" w:hAnsiTheme="minorHAnsi" w:cs="Arial"/>
            <w:sz w:val="24"/>
            <w:szCs w:val="24"/>
          </w:rPr>
          <w:t>RA-CWDS@</w:t>
        </w:r>
        <w:r w:rsidR="00AF5EF7" w:rsidRPr="009106E6">
          <w:rPr>
            <w:rStyle w:val="Hyperlink"/>
            <w:rFonts w:asciiTheme="minorHAnsi" w:hAnsiTheme="minorHAnsi" w:cs="Arial"/>
            <w:sz w:val="24"/>
            <w:szCs w:val="24"/>
          </w:rPr>
          <w:t>PA.GOV</w:t>
        </w:r>
      </w:hyperlink>
      <w:r w:rsidR="00492472">
        <w:rPr>
          <w:rFonts w:asciiTheme="minorHAnsi" w:hAnsiTheme="minorHAnsi" w:cs="Arial"/>
          <w:sz w:val="24"/>
          <w:szCs w:val="24"/>
        </w:rPr>
        <w:t>.</w:t>
      </w:r>
    </w:p>
    <w:p w14:paraId="0E4DE56D" w14:textId="77777777" w:rsidR="004341D1" w:rsidRPr="00EF654B" w:rsidRDefault="004341D1" w:rsidP="00383B05">
      <w:pPr>
        <w:tabs>
          <w:tab w:val="left" w:pos="270"/>
        </w:tabs>
        <w:rPr>
          <w:rFonts w:asciiTheme="minorHAnsi" w:hAnsiTheme="minorHAnsi" w:cs="Arial"/>
          <w:sz w:val="24"/>
          <w:szCs w:val="24"/>
        </w:rPr>
      </w:pPr>
    </w:p>
    <w:p w14:paraId="5D6733EE" w14:textId="17B3D20D" w:rsidR="004341D1" w:rsidRPr="00EF654B" w:rsidRDefault="004341D1" w:rsidP="23C8058A">
      <w:pPr>
        <w:tabs>
          <w:tab w:val="left" w:pos="270"/>
        </w:tabs>
        <w:rPr>
          <w:rFonts w:asciiTheme="minorHAnsi" w:hAnsiTheme="minorHAnsi" w:cs="Arial"/>
          <w:sz w:val="24"/>
          <w:szCs w:val="24"/>
        </w:rPr>
      </w:pPr>
    </w:p>
    <w:p w14:paraId="1CD1E969" w14:textId="77777777" w:rsidR="004418A5" w:rsidRPr="00EF654B" w:rsidRDefault="004418A5" w:rsidP="00317E34">
      <w:pPr>
        <w:rPr>
          <w:rFonts w:asciiTheme="minorHAnsi" w:hAnsiTheme="minorHAnsi" w:cs="Arial"/>
          <w:b/>
          <w:color w:val="000000"/>
          <w:sz w:val="24"/>
          <w:szCs w:val="24"/>
          <w:u w:val="single"/>
        </w:rPr>
      </w:pPr>
    </w:p>
    <w:p w14:paraId="135E888E" w14:textId="77777777" w:rsidR="00940EF1" w:rsidRDefault="00940EF1">
      <w:pPr>
        <w:spacing w:after="200" w:line="276" w:lineRule="auto"/>
        <w:rPr>
          <w:rFonts w:asciiTheme="minorHAnsi" w:hAnsiTheme="minorHAnsi" w:cs="Arial"/>
          <w:b/>
          <w:color w:val="000000"/>
          <w:sz w:val="24"/>
          <w:szCs w:val="24"/>
          <w:u w:val="single"/>
        </w:rPr>
      </w:pPr>
      <w:r>
        <w:rPr>
          <w:rFonts w:asciiTheme="minorHAnsi" w:hAnsiTheme="minorHAnsi" w:cs="Arial"/>
          <w:b/>
          <w:color w:val="000000"/>
          <w:sz w:val="24"/>
          <w:szCs w:val="24"/>
          <w:u w:val="single"/>
        </w:rPr>
        <w:br w:type="page"/>
      </w:r>
    </w:p>
    <w:p w14:paraId="3BF4215C" w14:textId="3C4DE532" w:rsidR="00317E34" w:rsidRPr="00940EF1" w:rsidRDefault="00317E34" w:rsidP="00940EF1">
      <w:pPr>
        <w:pStyle w:val="Heading1"/>
      </w:pPr>
      <w:bookmarkStart w:id="88" w:name="_Toc48569374"/>
      <w:r w:rsidRPr="00940EF1">
        <w:lastRenderedPageBreak/>
        <w:t>ATTACHMENTS</w:t>
      </w:r>
      <w:bookmarkEnd w:id="88"/>
    </w:p>
    <w:p w14:paraId="1FB09373" w14:textId="77777777" w:rsidR="00317E34" w:rsidRPr="00317E34" w:rsidRDefault="00317E34">
      <w:pPr>
        <w:rPr>
          <w:rFonts w:asciiTheme="minorHAnsi" w:hAnsiTheme="minorHAnsi" w:cs="Arial"/>
          <w:b/>
          <w:color w:val="000000"/>
          <w:sz w:val="24"/>
          <w:szCs w:val="24"/>
          <w:u w:val="single"/>
        </w:rPr>
      </w:pPr>
    </w:p>
    <w:p w14:paraId="54157220" w14:textId="15B08FA4" w:rsidR="00317E34" w:rsidRDefault="00317E34">
      <w:pPr>
        <w:pStyle w:val="Heading2"/>
        <w:spacing w:before="0"/>
        <w:rPr>
          <w:sz w:val="24"/>
        </w:rPr>
      </w:pPr>
      <w:bookmarkStart w:id="89" w:name="_ATTACHMENT_A_Attendance"/>
      <w:bookmarkStart w:id="90" w:name="_ATTACHMENT_A_EARN"/>
      <w:bookmarkStart w:id="91" w:name="_ATTACHMENT_A_SNAP"/>
      <w:bookmarkStart w:id="92" w:name="_Toc48569375"/>
      <w:bookmarkEnd w:id="89"/>
      <w:bookmarkEnd w:id="90"/>
      <w:bookmarkEnd w:id="91"/>
      <w:r w:rsidRPr="00940EF1">
        <w:rPr>
          <w:sz w:val="24"/>
        </w:rPr>
        <w:t xml:space="preserve">ATTACHMENT A </w:t>
      </w:r>
      <w:r w:rsidR="005E2421">
        <w:rPr>
          <w:sz w:val="24"/>
        </w:rPr>
        <w:t xml:space="preserve">SNAP </w:t>
      </w:r>
      <w:r w:rsidR="00E124FF">
        <w:rPr>
          <w:sz w:val="24"/>
        </w:rPr>
        <w:t xml:space="preserve">EARN </w:t>
      </w:r>
      <w:r w:rsidRPr="00940EF1">
        <w:rPr>
          <w:sz w:val="24"/>
        </w:rPr>
        <w:t>Attendance Sheet</w:t>
      </w:r>
      <w:bookmarkEnd w:id="92"/>
    </w:p>
    <w:p w14:paraId="3EB22EF3" w14:textId="1669E2AE" w:rsidR="00286782" w:rsidRDefault="000864E7">
      <w:pPr>
        <w:rPr>
          <w:color w:val="2B579A"/>
          <w:shd w:val="clear" w:color="auto" w:fill="E6E6E6"/>
        </w:rPr>
      </w:pPr>
      <w:r>
        <w:object w:dxaOrig="1543" w:dyaOrig="995" w14:anchorId="287A1EFF">
          <v:shape id="_x0000_i1026" type="#_x0000_t75" style="width:77.25pt;height:49.5pt" o:ole="">
            <v:imagedata r:id="rId66" o:title=""/>
          </v:shape>
          <o:OLEObject Type="Embed" ProgID="AcroExch.Document.DC" ShapeID="_x0000_i1026" DrawAspect="Icon" ObjectID="_1659862224" r:id="rId67"/>
        </w:object>
      </w:r>
    </w:p>
    <w:p w14:paraId="3EFC6F6C" w14:textId="7D4346B4" w:rsidR="001D534B" w:rsidRDefault="001D534B" w:rsidP="001841F1">
      <w:pPr>
        <w:rPr>
          <w:color w:val="2B579A"/>
          <w:shd w:val="clear" w:color="auto" w:fill="E6E6E6"/>
        </w:rPr>
      </w:pPr>
    </w:p>
    <w:p w14:paraId="49608D49" w14:textId="77777777" w:rsidR="001841F1" w:rsidRDefault="001841F1">
      <w:pPr>
        <w:rPr>
          <w:color w:val="2B579A"/>
          <w:shd w:val="clear" w:color="auto" w:fill="E6E6E6"/>
        </w:rPr>
      </w:pPr>
    </w:p>
    <w:p w14:paraId="46D41436" w14:textId="77777777" w:rsidR="001D534B" w:rsidRDefault="001D534B">
      <w:pPr>
        <w:pStyle w:val="Heading2"/>
        <w:spacing w:before="0"/>
        <w:rPr>
          <w:sz w:val="24"/>
          <w:szCs w:val="24"/>
        </w:rPr>
      </w:pPr>
      <w:bookmarkStart w:id="93" w:name="_Toc48569376"/>
      <w:r w:rsidRPr="712EDDE7">
        <w:rPr>
          <w:sz w:val="24"/>
          <w:szCs w:val="24"/>
        </w:rPr>
        <w:t xml:space="preserve">ATTACHMENT </w:t>
      </w:r>
      <w:r>
        <w:rPr>
          <w:sz w:val="24"/>
          <w:szCs w:val="24"/>
        </w:rPr>
        <w:t>B</w:t>
      </w:r>
      <w:r w:rsidRPr="712EDDE7">
        <w:rPr>
          <w:sz w:val="24"/>
          <w:szCs w:val="24"/>
        </w:rPr>
        <w:t xml:space="preserve"> PA 1938</w:t>
      </w:r>
      <w:bookmarkEnd w:id="93"/>
    </w:p>
    <w:p w14:paraId="51182D5D" w14:textId="1329BFBD" w:rsidR="001D534B" w:rsidRDefault="000864E7">
      <w:r>
        <w:object w:dxaOrig="1543" w:dyaOrig="995" w14:anchorId="15976A61">
          <v:shape id="_x0000_i1027" type="#_x0000_t75" style="width:77.25pt;height:49.5pt" o:ole="">
            <v:imagedata r:id="rId68" o:title=""/>
          </v:shape>
          <o:OLEObject Type="Embed" ProgID="AcroExch.Document.DC" ShapeID="_x0000_i1027" DrawAspect="Icon" ObjectID="_1659862225" r:id="rId69"/>
        </w:object>
      </w:r>
    </w:p>
    <w:p w14:paraId="18FC6460" w14:textId="77777777" w:rsidR="001D534B" w:rsidRDefault="001D534B"/>
    <w:p w14:paraId="55C81D2D" w14:textId="77FA8794" w:rsidR="00317E34" w:rsidRDefault="00317E34">
      <w:pPr>
        <w:pStyle w:val="Heading2"/>
        <w:spacing w:before="0"/>
        <w:rPr>
          <w:sz w:val="24"/>
        </w:rPr>
      </w:pPr>
      <w:bookmarkStart w:id="94" w:name="_ATTACHMENT_B_Community"/>
      <w:bookmarkStart w:id="95" w:name="_Toc48569377"/>
      <w:bookmarkEnd w:id="94"/>
      <w:r w:rsidRPr="00940EF1">
        <w:rPr>
          <w:sz w:val="24"/>
        </w:rPr>
        <w:t xml:space="preserve">ATTACHMENT </w:t>
      </w:r>
      <w:r w:rsidR="00BB2B15">
        <w:rPr>
          <w:sz w:val="24"/>
        </w:rPr>
        <w:t>C</w:t>
      </w:r>
      <w:r w:rsidR="00BB2B15" w:rsidRPr="00940EF1">
        <w:rPr>
          <w:sz w:val="24"/>
        </w:rPr>
        <w:t xml:space="preserve"> </w:t>
      </w:r>
      <w:r w:rsidRPr="00940EF1">
        <w:rPr>
          <w:sz w:val="24"/>
        </w:rPr>
        <w:t>Community Service Desk Guide</w:t>
      </w:r>
      <w:bookmarkEnd w:id="95"/>
    </w:p>
    <w:p w14:paraId="2282FF0D" w14:textId="613027E2" w:rsidR="008C145C" w:rsidRDefault="000864E7">
      <w:r>
        <w:object w:dxaOrig="1543" w:dyaOrig="995" w14:anchorId="32272924">
          <v:shape id="_x0000_i1028" type="#_x0000_t75" style="width:77.25pt;height:49.5pt" o:ole="">
            <v:imagedata r:id="rId70" o:title=""/>
          </v:shape>
          <o:OLEObject Type="Embed" ProgID="AcroExch.Document.DC" ShapeID="_x0000_i1028" DrawAspect="Icon" ObjectID="_1659862226" r:id="rId71"/>
        </w:object>
      </w:r>
    </w:p>
    <w:p w14:paraId="430DEEC3" w14:textId="77777777" w:rsidR="001841F1" w:rsidRPr="008C145C" w:rsidRDefault="001841F1"/>
    <w:p w14:paraId="3C84B8AD" w14:textId="6114F064" w:rsidR="008C145C" w:rsidRDefault="00317E34">
      <w:pPr>
        <w:pStyle w:val="Heading2"/>
        <w:spacing w:before="0"/>
        <w:rPr>
          <w:sz w:val="24"/>
        </w:rPr>
      </w:pPr>
      <w:bookmarkStart w:id="96" w:name="_ATTACHMENT_C_PA"/>
      <w:bookmarkStart w:id="97" w:name="_Toc48569378"/>
      <w:bookmarkEnd w:id="96"/>
      <w:r w:rsidRPr="00940EF1">
        <w:rPr>
          <w:sz w:val="24"/>
        </w:rPr>
        <w:t xml:space="preserve">ATTACHMENT </w:t>
      </w:r>
      <w:r w:rsidR="00BB2B15">
        <w:rPr>
          <w:sz w:val="24"/>
        </w:rPr>
        <w:t>D</w:t>
      </w:r>
      <w:r w:rsidR="00BB2B15" w:rsidRPr="00940EF1">
        <w:rPr>
          <w:sz w:val="24"/>
        </w:rPr>
        <w:t xml:space="preserve"> </w:t>
      </w:r>
      <w:r w:rsidR="005E28BE">
        <w:rPr>
          <w:sz w:val="24"/>
        </w:rPr>
        <w:t>Community Service Verification Form</w:t>
      </w:r>
      <w:bookmarkEnd w:id="97"/>
    </w:p>
    <w:p w14:paraId="7914223C" w14:textId="7B57141A" w:rsidR="00317E34" w:rsidRDefault="005E28BE">
      <w:r>
        <w:object w:dxaOrig="1543" w:dyaOrig="995" w14:anchorId="1DD20582">
          <v:shape id="_x0000_i1029" type="#_x0000_t75" style="width:77.25pt;height:49.5pt" o:ole="">
            <v:imagedata r:id="rId72" o:title=""/>
          </v:shape>
          <o:OLEObject Type="Embed" ProgID="AcroExch.Document.DC" ShapeID="_x0000_i1029" DrawAspect="Icon" ObjectID="_1659862227" r:id="rId73"/>
        </w:object>
      </w:r>
    </w:p>
    <w:p w14:paraId="2231DCBB" w14:textId="77777777" w:rsidR="001F4C24" w:rsidRPr="001F4C24" w:rsidRDefault="001F4C24"/>
    <w:p w14:paraId="28931978" w14:textId="77777777" w:rsidR="001D534B" w:rsidRDefault="001D534B">
      <w:pPr>
        <w:pStyle w:val="Heading2"/>
        <w:spacing w:before="0"/>
        <w:rPr>
          <w:sz w:val="24"/>
        </w:rPr>
      </w:pPr>
      <w:bookmarkStart w:id="98" w:name="_ATTACHMENT_D_PA"/>
      <w:bookmarkStart w:id="99" w:name="_Toc48569379"/>
      <w:bookmarkEnd w:id="98"/>
      <w:r w:rsidRPr="00940EF1">
        <w:rPr>
          <w:sz w:val="24"/>
        </w:rPr>
        <w:t xml:space="preserve">ATTACHMENT </w:t>
      </w:r>
      <w:r>
        <w:rPr>
          <w:sz w:val="24"/>
        </w:rPr>
        <w:t>E</w:t>
      </w:r>
      <w:r w:rsidRPr="00940EF1">
        <w:rPr>
          <w:sz w:val="24"/>
        </w:rPr>
        <w:t xml:space="preserve"> EVF</w:t>
      </w:r>
      <w:bookmarkEnd w:id="99"/>
    </w:p>
    <w:p w14:paraId="2E44D6E1" w14:textId="28DDF5EA" w:rsidR="001D534B" w:rsidRDefault="00AE7ED3">
      <w:pPr>
        <w:rPr>
          <w:color w:val="2B579A"/>
          <w:shd w:val="clear" w:color="auto" w:fill="E6E6E6"/>
        </w:rPr>
      </w:pPr>
      <w:r>
        <w:object w:dxaOrig="1543" w:dyaOrig="995" w14:anchorId="1BC0BCDF">
          <v:shape id="_x0000_i1030" type="#_x0000_t75" style="width:77.25pt;height:49.5pt" o:ole="">
            <v:imagedata r:id="rId74" o:title=""/>
          </v:shape>
          <o:OLEObject Type="Embed" ProgID="AcroExch.Document.DC" ShapeID="_x0000_i1030" DrawAspect="Icon" ObjectID="_1659862228" r:id="rId75"/>
        </w:object>
      </w:r>
    </w:p>
    <w:p w14:paraId="56C09FF8" w14:textId="77777777" w:rsidR="00F6182A" w:rsidRDefault="00F6182A"/>
    <w:p w14:paraId="74985CE9" w14:textId="77777777" w:rsidR="00F6182A" w:rsidRDefault="00F6182A">
      <w:pPr>
        <w:pStyle w:val="Heading2"/>
        <w:spacing w:before="0"/>
        <w:rPr>
          <w:sz w:val="24"/>
          <w:szCs w:val="24"/>
        </w:rPr>
      </w:pPr>
      <w:bookmarkStart w:id="100" w:name="_Toc48024689"/>
      <w:bookmarkStart w:id="101" w:name="_Toc48201286"/>
      <w:bookmarkStart w:id="102" w:name="_Toc48569380"/>
      <w:r w:rsidRPr="4289B31D">
        <w:rPr>
          <w:sz w:val="24"/>
          <w:szCs w:val="24"/>
        </w:rPr>
        <w:t xml:space="preserve">ATTACHMENT </w:t>
      </w:r>
      <w:r>
        <w:rPr>
          <w:sz w:val="24"/>
          <w:szCs w:val="24"/>
        </w:rPr>
        <w:t>F Monthly Contractor Performance Report</w:t>
      </w:r>
      <w:bookmarkEnd w:id="100"/>
      <w:bookmarkEnd w:id="101"/>
      <w:bookmarkEnd w:id="102"/>
    </w:p>
    <w:p w14:paraId="143151C1" w14:textId="77777777" w:rsidR="00F6182A" w:rsidRDefault="00F6182A">
      <w:r>
        <w:rPr>
          <w:rFonts w:asciiTheme="majorHAnsi" w:eastAsiaTheme="majorEastAsia" w:hAnsiTheme="majorHAnsi" w:cstheme="majorBidi"/>
          <w:b/>
          <w:bCs/>
          <w:color w:val="4F81BD" w:themeColor="accent1"/>
          <w:sz w:val="26"/>
          <w:szCs w:val="26"/>
        </w:rPr>
        <w:object w:dxaOrig="1543" w:dyaOrig="995" w14:anchorId="7DEC7D85">
          <v:shape id="_x0000_i1031" type="#_x0000_t75" style="width:79.5pt;height:50.25pt" o:ole="">
            <v:imagedata r:id="rId76" o:title=""/>
          </v:shape>
          <o:OLEObject Type="Embed" ProgID="Excel.Sheet.12" ShapeID="_x0000_i1031" DrawAspect="Icon" ObjectID="_1659862229" r:id="rId77"/>
        </w:object>
      </w:r>
    </w:p>
    <w:p w14:paraId="4D3D543F" w14:textId="77777777" w:rsidR="001F4C24" w:rsidRDefault="001F4C24" w:rsidP="001841F1"/>
    <w:p w14:paraId="27CA8489" w14:textId="77777777" w:rsidR="001841F1" w:rsidRPr="008C145C" w:rsidRDefault="001841F1"/>
    <w:p w14:paraId="7DCCD607" w14:textId="6B22E824" w:rsidR="00317E34" w:rsidRDefault="00317E34">
      <w:pPr>
        <w:pStyle w:val="Heading2"/>
        <w:spacing w:before="0"/>
        <w:rPr>
          <w:sz w:val="24"/>
        </w:rPr>
      </w:pPr>
      <w:bookmarkStart w:id="103" w:name="_ATTACHMENT_E_Confidential"/>
      <w:bookmarkStart w:id="104" w:name="_Toc48569381"/>
      <w:bookmarkEnd w:id="103"/>
      <w:r w:rsidRPr="00940EF1">
        <w:rPr>
          <w:sz w:val="24"/>
        </w:rPr>
        <w:t xml:space="preserve">ATTACHMENT </w:t>
      </w:r>
      <w:r w:rsidR="00BB2B15">
        <w:rPr>
          <w:sz w:val="24"/>
        </w:rPr>
        <w:t>G</w:t>
      </w:r>
      <w:r w:rsidR="00BB2B15" w:rsidRPr="00940EF1">
        <w:rPr>
          <w:sz w:val="24"/>
        </w:rPr>
        <w:t xml:space="preserve"> </w:t>
      </w:r>
      <w:r w:rsidRPr="00940EF1">
        <w:rPr>
          <w:sz w:val="24"/>
        </w:rPr>
        <w:t>Confidential Release of Info</w:t>
      </w:r>
      <w:bookmarkEnd w:id="104"/>
    </w:p>
    <w:p w14:paraId="6F41C214" w14:textId="3530A3C4" w:rsidR="008C145C" w:rsidRDefault="00AE7ED3">
      <w:r>
        <w:object w:dxaOrig="1543" w:dyaOrig="995" w14:anchorId="7D9DBB5E">
          <v:shape id="_x0000_i1032" type="#_x0000_t75" style="width:77.25pt;height:49.5pt" o:ole="">
            <v:imagedata r:id="rId78" o:title=""/>
          </v:shape>
          <o:OLEObject Type="Embed" ProgID="AcroExch.Document.DC" ShapeID="_x0000_i1032" DrawAspect="Icon" ObjectID="_1659862230" r:id="rId79"/>
        </w:object>
      </w:r>
    </w:p>
    <w:p w14:paraId="0820644C" w14:textId="77777777" w:rsidR="001F4C24" w:rsidRDefault="001F4C24" w:rsidP="001841F1"/>
    <w:p w14:paraId="5E947AB0" w14:textId="77777777" w:rsidR="001841F1" w:rsidRPr="008C145C" w:rsidRDefault="001841F1"/>
    <w:p w14:paraId="2DE97E34" w14:textId="7244FFDA" w:rsidR="00317E34" w:rsidRDefault="00317E34">
      <w:pPr>
        <w:pStyle w:val="Heading2"/>
        <w:spacing w:before="0"/>
        <w:rPr>
          <w:sz w:val="24"/>
        </w:rPr>
      </w:pPr>
      <w:bookmarkStart w:id="105" w:name="_ATTACHMENT_F_EVF"/>
      <w:bookmarkStart w:id="106" w:name="_ATTACHMENT_G_Validation"/>
      <w:bookmarkStart w:id="107" w:name="_Toc48569382"/>
      <w:bookmarkEnd w:id="105"/>
      <w:bookmarkEnd w:id="106"/>
      <w:r w:rsidRPr="00940EF1">
        <w:rPr>
          <w:sz w:val="24"/>
        </w:rPr>
        <w:lastRenderedPageBreak/>
        <w:t xml:space="preserve">ATTACHMENT </w:t>
      </w:r>
      <w:r w:rsidR="001D534B">
        <w:rPr>
          <w:sz w:val="24"/>
        </w:rPr>
        <w:t>H</w:t>
      </w:r>
      <w:r w:rsidR="001D534B" w:rsidRPr="00940EF1">
        <w:rPr>
          <w:sz w:val="24"/>
        </w:rPr>
        <w:t xml:space="preserve"> </w:t>
      </w:r>
      <w:r w:rsidRPr="00940EF1">
        <w:rPr>
          <w:sz w:val="24"/>
        </w:rPr>
        <w:t>Validation</w:t>
      </w:r>
      <w:bookmarkEnd w:id="107"/>
    </w:p>
    <w:p w14:paraId="5C18519E" w14:textId="364A4357" w:rsidR="004E07F8" w:rsidRPr="00381CB9" w:rsidRDefault="003C0E02" w:rsidP="00381CB9">
      <w:r>
        <w:object w:dxaOrig="1543" w:dyaOrig="995" w14:anchorId="784CD312">
          <v:shape id="_x0000_i1033" type="#_x0000_t75" style="width:77.25pt;height:49.5pt" o:ole="">
            <v:imagedata r:id="rId80" o:title=""/>
          </v:shape>
          <o:OLEObject Type="Embed" ProgID="AcroExch.Document.DC" ShapeID="_x0000_i1033" DrawAspect="Icon" ObjectID="_1659862231" r:id="rId81"/>
        </w:object>
      </w:r>
    </w:p>
    <w:p w14:paraId="521E1A30" w14:textId="32AEEE11" w:rsidR="00E17192" w:rsidRDefault="00E17192">
      <w:pPr>
        <w:rPr>
          <w:color w:val="2B579A"/>
          <w:shd w:val="clear" w:color="auto" w:fill="E6E6E6"/>
        </w:rPr>
      </w:pPr>
    </w:p>
    <w:p w14:paraId="47AFFDE7" w14:textId="77777777" w:rsidR="00FC5393" w:rsidRDefault="00FC5393" w:rsidP="00381CB9"/>
    <w:p w14:paraId="7F11BAC7" w14:textId="77777777" w:rsidR="00FC5393" w:rsidRDefault="00FC5393">
      <w:pPr>
        <w:pStyle w:val="Heading2"/>
        <w:spacing w:before="0"/>
        <w:rPr>
          <w:sz w:val="24"/>
          <w:szCs w:val="24"/>
        </w:rPr>
      </w:pPr>
      <w:bookmarkStart w:id="108" w:name="_ATTACHMENT_I_Program"/>
      <w:bookmarkStart w:id="109" w:name="_Toc48024692"/>
      <w:bookmarkStart w:id="110" w:name="_Toc48201289"/>
      <w:bookmarkStart w:id="111" w:name="_Toc48569383"/>
      <w:bookmarkEnd w:id="108"/>
      <w:r w:rsidRPr="4289B31D">
        <w:rPr>
          <w:sz w:val="24"/>
          <w:szCs w:val="24"/>
        </w:rPr>
        <w:t xml:space="preserve">ATTACHMENT </w:t>
      </w:r>
      <w:r>
        <w:rPr>
          <w:sz w:val="24"/>
          <w:szCs w:val="24"/>
        </w:rPr>
        <w:t>I Program Implementation Plan</w:t>
      </w:r>
      <w:bookmarkEnd w:id="109"/>
      <w:bookmarkEnd w:id="110"/>
      <w:bookmarkEnd w:id="111"/>
    </w:p>
    <w:p w14:paraId="66375C53" w14:textId="77777777" w:rsidR="00FC5393" w:rsidRPr="00046709" w:rsidRDefault="00FC5393">
      <w:r>
        <w:rPr>
          <w:rFonts w:asciiTheme="majorHAnsi" w:eastAsiaTheme="majorEastAsia" w:hAnsiTheme="majorHAnsi" w:cstheme="majorBidi"/>
          <w:b/>
          <w:bCs/>
          <w:color w:val="4F81BD" w:themeColor="accent1"/>
          <w:sz w:val="26"/>
          <w:szCs w:val="26"/>
        </w:rPr>
        <w:object w:dxaOrig="1543" w:dyaOrig="995" w14:anchorId="45AC53A5">
          <v:shape id="_x0000_i1034" type="#_x0000_t75" style="width:79.5pt;height:50.25pt" o:ole="">
            <v:imagedata r:id="rId82" o:title=""/>
          </v:shape>
          <o:OLEObject Type="Embed" ProgID="Word.Document.12" ShapeID="_x0000_i1034" DrawAspect="Icon" ObjectID="_1659862232" r:id="rId83">
            <o:FieldCodes>\s</o:FieldCodes>
          </o:OLEObject>
        </w:object>
      </w:r>
    </w:p>
    <w:p w14:paraId="0C1BFDCA" w14:textId="77777777" w:rsidR="001F4C24" w:rsidRPr="001F4C24" w:rsidRDefault="001F4C24">
      <w:bookmarkStart w:id="112" w:name="_ATTACHMENT_H_LMC"/>
      <w:bookmarkEnd w:id="112"/>
    </w:p>
    <w:p w14:paraId="6AECB0A0" w14:textId="5FCAD714" w:rsidR="005A66A5" w:rsidRPr="00872BCF" w:rsidRDefault="001B0ABD">
      <w:pPr>
        <w:pStyle w:val="Heading2"/>
        <w:spacing w:before="0"/>
        <w:rPr>
          <w:sz w:val="24"/>
        </w:rPr>
      </w:pPr>
      <w:bookmarkStart w:id="113" w:name="_ATTACHMENT_I_SPAL"/>
      <w:bookmarkStart w:id="114" w:name="_Toc48569384"/>
      <w:bookmarkEnd w:id="113"/>
      <w:r w:rsidRPr="00872BCF">
        <w:rPr>
          <w:sz w:val="24"/>
        </w:rPr>
        <w:t xml:space="preserve">ATTACHMENT </w:t>
      </w:r>
      <w:r w:rsidR="001D534B">
        <w:rPr>
          <w:sz w:val="24"/>
        </w:rPr>
        <w:t>J</w:t>
      </w:r>
      <w:r w:rsidR="001D534B" w:rsidRPr="00872BCF">
        <w:rPr>
          <w:sz w:val="24"/>
        </w:rPr>
        <w:t xml:space="preserve"> </w:t>
      </w:r>
      <w:r w:rsidRPr="00872BCF">
        <w:rPr>
          <w:sz w:val="24"/>
        </w:rPr>
        <w:t>SPAL Request Form</w:t>
      </w:r>
      <w:bookmarkEnd w:id="114"/>
      <w:r w:rsidRPr="00872BCF">
        <w:rPr>
          <w:sz w:val="24"/>
        </w:rPr>
        <w:t xml:space="preserve"> </w:t>
      </w:r>
    </w:p>
    <w:p w14:paraId="3377F8D5" w14:textId="77777777" w:rsidR="00E17192" w:rsidRPr="00E17192" w:rsidRDefault="00E17192"/>
    <w:bookmarkStart w:id="115" w:name="_ATTACHMENT_A"/>
    <w:bookmarkEnd w:id="115"/>
    <w:p w14:paraId="153EA7E5" w14:textId="03AA0617" w:rsidR="005D3CB1" w:rsidRDefault="00AD7873" w:rsidP="001841F1">
      <w:pPr>
        <w:ind w:left="-5" w:hanging="10"/>
      </w:pPr>
      <w:r>
        <w:object w:dxaOrig="1543" w:dyaOrig="995" w14:anchorId="23BE85B6">
          <v:shape id="_x0000_i1035" type="#_x0000_t75" style="width:77.25pt;height:49.5pt" o:ole="">
            <v:imagedata r:id="rId84" o:title=""/>
          </v:shape>
          <o:OLEObject Type="Embed" ProgID="AcroExch.Document.DC" ShapeID="_x0000_i1035" DrawAspect="Icon" ObjectID="_1659862233" r:id="rId85"/>
        </w:object>
      </w:r>
      <w:bookmarkStart w:id="116" w:name="_ATTACHMENT_J_SPAL"/>
      <w:bookmarkEnd w:id="116"/>
    </w:p>
    <w:p w14:paraId="0D06CD82" w14:textId="77777777" w:rsidR="001841F1" w:rsidRDefault="001841F1" w:rsidP="001841F1">
      <w:pPr>
        <w:ind w:left="-5" w:hanging="10"/>
      </w:pPr>
    </w:p>
    <w:p w14:paraId="718A1CF8" w14:textId="77777777" w:rsidR="001841F1" w:rsidRDefault="001841F1" w:rsidP="0083333B">
      <w:pPr>
        <w:ind w:left="-5" w:hanging="10"/>
        <w:rPr>
          <w:rFonts w:ascii="Arial" w:eastAsia="Arial" w:hAnsi="Arial" w:cs="Arial"/>
          <w:b/>
          <w:sz w:val="20"/>
        </w:rPr>
      </w:pPr>
    </w:p>
    <w:p w14:paraId="6637F34C" w14:textId="2CB86272" w:rsidR="00E17192" w:rsidRPr="00872BCF" w:rsidRDefault="007D7FCF" w:rsidP="0083333B">
      <w:pPr>
        <w:pStyle w:val="Heading2"/>
        <w:spacing w:before="0"/>
        <w:rPr>
          <w:rFonts w:eastAsia="Arial"/>
          <w:sz w:val="24"/>
        </w:rPr>
      </w:pPr>
      <w:bookmarkStart w:id="117" w:name="_ATTACHMENT_J_SPAL_1"/>
      <w:bookmarkStart w:id="118" w:name="_Toc48569385"/>
      <w:bookmarkEnd w:id="117"/>
      <w:r w:rsidRPr="00872BCF">
        <w:rPr>
          <w:rFonts w:eastAsia="Arial"/>
          <w:sz w:val="24"/>
        </w:rPr>
        <w:t xml:space="preserve">ATTACHMENT </w:t>
      </w:r>
      <w:r w:rsidR="001D534B">
        <w:rPr>
          <w:rFonts w:eastAsia="Arial"/>
          <w:sz w:val="24"/>
        </w:rPr>
        <w:t>K</w:t>
      </w:r>
      <w:r w:rsidR="001D534B" w:rsidRPr="00872BCF">
        <w:rPr>
          <w:rFonts w:eastAsia="Arial"/>
          <w:sz w:val="24"/>
        </w:rPr>
        <w:t xml:space="preserve"> </w:t>
      </w:r>
      <w:r w:rsidRPr="00872BCF">
        <w:rPr>
          <w:rFonts w:eastAsia="Arial"/>
          <w:sz w:val="24"/>
        </w:rPr>
        <w:t xml:space="preserve">SPAL </w:t>
      </w:r>
      <w:r w:rsidR="00872BCF" w:rsidRPr="00872BCF">
        <w:rPr>
          <w:rFonts w:eastAsia="Arial"/>
          <w:sz w:val="24"/>
        </w:rPr>
        <w:t>Desk Guide</w:t>
      </w:r>
      <w:r w:rsidRPr="00872BCF">
        <w:rPr>
          <w:rFonts w:eastAsia="Arial"/>
          <w:sz w:val="24"/>
        </w:rPr>
        <w:t xml:space="preserve"> - CAO</w:t>
      </w:r>
      <w:bookmarkEnd w:id="118"/>
    </w:p>
    <w:p w14:paraId="0DC71D2B" w14:textId="38A56AD5" w:rsidR="000D2A4B" w:rsidRDefault="00AD7873">
      <w:pPr>
        <w:rPr>
          <w:rFonts w:ascii="Arial" w:eastAsia="Arial" w:hAnsi="Arial" w:cs="Arial"/>
          <w:sz w:val="20"/>
        </w:rPr>
      </w:pPr>
      <w:r>
        <w:object w:dxaOrig="1543" w:dyaOrig="995" w14:anchorId="56CA6959">
          <v:shape id="_x0000_i1036" type="#_x0000_t75" style="width:77.25pt;height:49.5pt" o:ole="">
            <v:imagedata r:id="rId86" o:title=""/>
          </v:shape>
          <o:OLEObject Type="Embed" ProgID="AcroExch.Document.DC" ShapeID="_x0000_i1036" DrawAspect="Icon" ObjectID="_1659862234" r:id="rId87"/>
        </w:object>
      </w:r>
    </w:p>
    <w:p w14:paraId="63098A33" w14:textId="77777777" w:rsidR="001F4C24" w:rsidRPr="000D2A4B" w:rsidRDefault="001F4C24">
      <w:pPr>
        <w:rPr>
          <w:rFonts w:ascii="Arial" w:eastAsia="Arial" w:hAnsi="Arial" w:cs="Arial"/>
          <w:sz w:val="20"/>
        </w:rPr>
      </w:pPr>
    </w:p>
    <w:p w14:paraId="34C39BC2" w14:textId="77777777" w:rsidR="000D2A4B" w:rsidRPr="000D2A4B" w:rsidRDefault="000D2A4B">
      <w:pPr>
        <w:rPr>
          <w:rFonts w:ascii="Arial" w:eastAsia="Arial" w:hAnsi="Arial" w:cs="Arial"/>
          <w:sz w:val="20"/>
        </w:rPr>
      </w:pPr>
      <w:bookmarkStart w:id="119" w:name="_ATTACHMENT_K_PAWW"/>
      <w:bookmarkStart w:id="120" w:name="_ATTACHMENT_L_PAWW"/>
      <w:bookmarkEnd w:id="119"/>
      <w:bookmarkEnd w:id="120"/>
    </w:p>
    <w:p w14:paraId="12513EAB" w14:textId="77777777" w:rsidR="001D534B" w:rsidRDefault="001D534B">
      <w:pPr>
        <w:pStyle w:val="Heading2"/>
        <w:spacing w:before="0"/>
        <w:rPr>
          <w:sz w:val="24"/>
        </w:rPr>
      </w:pPr>
      <w:bookmarkStart w:id="121" w:name="_Toc48569386"/>
      <w:r w:rsidRPr="00940EF1">
        <w:rPr>
          <w:sz w:val="24"/>
        </w:rPr>
        <w:t xml:space="preserve">ATTACHMENT </w:t>
      </w:r>
      <w:r>
        <w:rPr>
          <w:sz w:val="24"/>
        </w:rPr>
        <w:t>L</w:t>
      </w:r>
      <w:r w:rsidRPr="00940EF1">
        <w:rPr>
          <w:sz w:val="24"/>
        </w:rPr>
        <w:t xml:space="preserve"> LMC Operations</w:t>
      </w:r>
      <w:bookmarkEnd w:id="121"/>
    </w:p>
    <w:p w14:paraId="51DDE1FD" w14:textId="1165A867" w:rsidR="001D534B" w:rsidRPr="001F4C24" w:rsidRDefault="001D534B">
      <w:r w:rsidRPr="00940EF1">
        <w:t xml:space="preserve"> </w:t>
      </w:r>
      <w:r w:rsidR="00AD7873">
        <w:object w:dxaOrig="1543" w:dyaOrig="995" w14:anchorId="31D5B608">
          <v:shape id="_x0000_i1037" type="#_x0000_t75" style="width:77.25pt;height:49.5pt" o:ole="">
            <v:imagedata r:id="rId88" o:title=""/>
          </v:shape>
          <o:OLEObject Type="Embed" ProgID="AcroExch.Document.DC" ShapeID="_x0000_i1037" DrawAspect="Icon" ObjectID="_1659862235" r:id="rId89"/>
        </w:object>
      </w:r>
    </w:p>
    <w:p w14:paraId="3563783B" w14:textId="6154E9A1" w:rsidR="00724A01" w:rsidRPr="000D2A4B" w:rsidRDefault="000D2A4B">
      <w:pPr>
        <w:tabs>
          <w:tab w:val="left" w:pos="7815"/>
        </w:tabs>
        <w:rPr>
          <w:rFonts w:ascii="Arial" w:eastAsia="Arial" w:hAnsi="Arial" w:cs="Arial"/>
          <w:sz w:val="20"/>
        </w:rPr>
      </w:pPr>
      <w:r>
        <w:rPr>
          <w:rFonts w:ascii="Arial" w:eastAsia="Arial" w:hAnsi="Arial" w:cs="Arial"/>
          <w:sz w:val="20"/>
        </w:rPr>
        <w:tab/>
      </w:r>
    </w:p>
    <w:sectPr w:rsidR="00724A01" w:rsidRPr="000D2A4B" w:rsidSect="00534A7B">
      <w:headerReference w:type="default" r:id="rId90"/>
      <w:footerReference w:type="default" r:id="rId91"/>
      <w:headerReference w:type="first" r:id="rId92"/>
      <w:footerReference w:type="first" r:id="rId93"/>
      <w:pgSz w:w="12240" w:h="15840" w:code="1"/>
      <w:pgMar w:top="1350" w:right="1440" w:bottom="1440" w:left="1440" w:header="576" w:footer="28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8A57531" w16cex:dateUtc="2020-08-13T00: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74978" w14:textId="77777777" w:rsidR="00871C45" w:rsidRDefault="00871C45" w:rsidP="00140625">
      <w:r>
        <w:separator/>
      </w:r>
    </w:p>
  </w:endnote>
  <w:endnote w:type="continuationSeparator" w:id="0">
    <w:p w14:paraId="1C5A347C" w14:textId="77777777" w:rsidR="00871C45" w:rsidRDefault="00871C45" w:rsidP="00140625">
      <w:r>
        <w:continuationSeparator/>
      </w:r>
    </w:p>
  </w:endnote>
  <w:endnote w:type="continuationNotice" w:id="1">
    <w:p w14:paraId="4181A10F" w14:textId="77777777" w:rsidR="00871C45" w:rsidRDefault="00871C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330427"/>
      <w:docPartObj>
        <w:docPartGallery w:val="Page Numbers (Bottom of Page)"/>
        <w:docPartUnique/>
      </w:docPartObj>
    </w:sdtPr>
    <w:sdtEndPr/>
    <w:sdtContent>
      <w:p w14:paraId="521413A2" w14:textId="37E2A6BC" w:rsidR="00B76C24" w:rsidRDefault="00B76C24">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4</w:t>
        </w:r>
        <w:r>
          <w:rPr>
            <w:noProof/>
            <w:color w:val="2B579A"/>
            <w:shd w:val="clear" w:color="auto" w:fill="E6E6E6"/>
          </w:rPr>
          <w:fldChar w:fldCharType="end"/>
        </w:r>
      </w:p>
    </w:sdtContent>
  </w:sdt>
  <w:p w14:paraId="6741FC73" w14:textId="77777777" w:rsidR="00B76C24" w:rsidRDefault="00B76C24" w:rsidP="00140625">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22D63A38" w14:paraId="7A53E493" w14:textId="77777777" w:rsidTr="004A13A3">
      <w:tc>
        <w:tcPr>
          <w:tcW w:w="3120" w:type="dxa"/>
        </w:tcPr>
        <w:p w14:paraId="0100BDEC" w14:textId="12CDE12D" w:rsidR="22D63A38" w:rsidRDefault="22D63A38" w:rsidP="00EE6381">
          <w:pPr>
            <w:pStyle w:val="Header"/>
            <w:ind w:left="-115"/>
          </w:pPr>
        </w:p>
      </w:tc>
      <w:tc>
        <w:tcPr>
          <w:tcW w:w="3120" w:type="dxa"/>
        </w:tcPr>
        <w:p w14:paraId="70D75DDB" w14:textId="6B728060" w:rsidR="22D63A38" w:rsidRDefault="22D63A38" w:rsidP="00EE6381">
          <w:pPr>
            <w:pStyle w:val="Header"/>
            <w:jc w:val="center"/>
          </w:pPr>
        </w:p>
      </w:tc>
      <w:tc>
        <w:tcPr>
          <w:tcW w:w="3120" w:type="dxa"/>
        </w:tcPr>
        <w:p w14:paraId="56ED8BB2" w14:textId="709C3C1B" w:rsidR="22D63A38" w:rsidRDefault="22D63A38" w:rsidP="00EE6381">
          <w:pPr>
            <w:pStyle w:val="Header"/>
            <w:ind w:right="-115"/>
            <w:jc w:val="right"/>
          </w:pPr>
        </w:p>
      </w:tc>
    </w:tr>
  </w:tbl>
  <w:p w14:paraId="7B6030F4" w14:textId="3956B176" w:rsidR="22D63A38" w:rsidRDefault="22D63A38" w:rsidP="004A13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22D63A38" w14:paraId="3CFF3B0A" w14:textId="77777777" w:rsidTr="001E399F">
      <w:tc>
        <w:tcPr>
          <w:tcW w:w="4800" w:type="dxa"/>
        </w:tcPr>
        <w:p w14:paraId="53BA3844" w14:textId="7B4FBBDD" w:rsidR="22D63A38" w:rsidRDefault="22D63A38" w:rsidP="001E399F">
          <w:pPr>
            <w:pStyle w:val="Header"/>
            <w:ind w:left="-115"/>
          </w:pPr>
        </w:p>
      </w:tc>
      <w:tc>
        <w:tcPr>
          <w:tcW w:w="4800" w:type="dxa"/>
        </w:tcPr>
        <w:p w14:paraId="47C669B3" w14:textId="08231F12" w:rsidR="22D63A38" w:rsidRDefault="22D63A38" w:rsidP="001E399F">
          <w:pPr>
            <w:pStyle w:val="Header"/>
            <w:jc w:val="center"/>
          </w:pPr>
        </w:p>
      </w:tc>
      <w:tc>
        <w:tcPr>
          <w:tcW w:w="4800" w:type="dxa"/>
        </w:tcPr>
        <w:p w14:paraId="05AC6583" w14:textId="2FEFB387" w:rsidR="22D63A38" w:rsidRDefault="22D63A38" w:rsidP="001E399F">
          <w:pPr>
            <w:pStyle w:val="Header"/>
            <w:ind w:right="-115"/>
            <w:jc w:val="right"/>
          </w:pPr>
        </w:p>
      </w:tc>
    </w:tr>
  </w:tbl>
  <w:p w14:paraId="17A58B8A" w14:textId="44EAC53F" w:rsidR="22D63A38" w:rsidRDefault="22D63A38" w:rsidP="001E39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238902"/>
      <w:docPartObj>
        <w:docPartGallery w:val="Page Numbers (Bottom of Page)"/>
        <w:docPartUnique/>
      </w:docPartObj>
    </w:sdtPr>
    <w:sdtEndPr/>
    <w:sdtContent>
      <w:p w14:paraId="2E65AC8E" w14:textId="41229B5B" w:rsidR="00B76C24" w:rsidRDefault="00B76C24">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21</w:t>
        </w:r>
        <w:r>
          <w:rPr>
            <w:noProof/>
            <w:color w:val="2B579A"/>
            <w:shd w:val="clear" w:color="auto" w:fill="E6E6E6"/>
          </w:rPr>
          <w:fldChar w:fldCharType="end"/>
        </w:r>
      </w:p>
    </w:sdtContent>
  </w:sdt>
  <w:p w14:paraId="0D999CE7" w14:textId="77777777" w:rsidR="00B76C24" w:rsidRDefault="00B76C24" w:rsidP="00140625">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40"/>
      <w:gridCol w:w="3240"/>
      <w:gridCol w:w="3240"/>
    </w:tblGrid>
    <w:tr w:rsidR="22D63A38" w14:paraId="69DCF87F" w14:textId="77777777" w:rsidTr="001E399F">
      <w:tc>
        <w:tcPr>
          <w:tcW w:w="3240" w:type="dxa"/>
        </w:tcPr>
        <w:p w14:paraId="39BCB560" w14:textId="07992811" w:rsidR="22D63A38" w:rsidRDefault="22D63A38" w:rsidP="001E399F">
          <w:pPr>
            <w:pStyle w:val="Header"/>
            <w:ind w:left="-115"/>
          </w:pPr>
        </w:p>
      </w:tc>
      <w:tc>
        <w:tcPr>
          <w:tcW w:w="3240" w:type="dxa"/>
        </w:tcPr>
        <w:p w14:paraId="63874D74" w14:textId="576A164F" w:rsidR="22D63A38" w:rsidRDefault="22D63A38" w:rsidP="001E399F">
          <w:pPr>
            <w:pStyle w:val="Header"/>
            <w:jc w:val="center"/>
          </w:pPr>
        </w:p>
      </w:tc>
      <w:tc>
        <w:tcPr>
          <w:tcW w:w="3240" w:type="dxa"/>
        </w:tcPr>
        <w:p w14:paraId="3BB73799" w14:textId="6C500A37" w:rsidR="22D63A38" w:rsidRDefault="22D63A38" w:rsidP="001E399F">
          <w:pPr>
            <w:pStyle w:val="Header"/>
            <w:ind w:right="-115"/>
            <w:jc w:val="right"/>
          </w:pPr>
        </w:p>
      </w:tc>
    </w:tr>
  </w:tbl>
  <w:p w14:paraId="3EE5E607" w14:textId="307F9EF7" w:rsidR="22D63A38" w:rsidRDefault="22D63A38" w:rsidP="001E3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03421" w14:textId="77777777" w:rsidR="00871C45" w:rsidRDefault="00871C45" w:rsidP="00140625">
      <w:r>
        <w:separator/>
      </w:r>
    </w:p>
  </w:footnote>
  <w:footnote w:type="continuationSeparator" w:id="0">
    <w:p w14:paraId="3FAFAB3D" w14:textId="77777777" w:rsidR="00871C45" w:rsidRDefault="00871C45" w:rsidP="00140625">
      <w:r>
        <w:continuationSeparator/>
      </w:r>
    </w:p>
  </w:footnote>
  <w:footnote w:type="continuationNotice" w:id="1">
    <w:p w14:paraId="7E82884E" w14:textId="77777777" w:rsidR="00871C45" w:rsidRDefault="00871C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4"/>
        <w:szCs w:val="24"/>
      </w:rPr>
      <w:alias w:val="Title"/>
      <w:id w:val="-1481312305"/>
      <w:placeholder>
        <w:docPart w:val="DB0466CCFE5F480BA04BB7B105CEA93E"/>
      </w:placeholder>
      <w:dataBinding w:prefixMappings="xmlns:ns0='http://schemas.openxmlformats.org/package/2006/metadata/core-properties' xmlns:ns1='http://purl.org/dc/elements/1.1/'" w:xpath="/ns0:coreProperties[1]/ns1:title[1]" w:storeItemID="{6C3C8BC8-F283-45AE-878A-BAB7291924A1}"/>
      <w:text/>
    </w:sdtPr>
    <w:sdtEndPr/>
    <w:sdtContent>
      <w:p w14:paraId="60A20003" w14:textId="31730A1C" w:rsidR="00B76C24" w:rsidRPr="00845FFF" w:rsidRDefault="00B76C24" w:rsidP="00140625">
        <w:pPr>
          <w:pStyle w:val="Header"/>
          <w:pBdr>
            <w:between w:val="single" w:sz="4" w:space="1" w:color="4F81BD" w:themeColor="accent1"/>
          </w:pBdr>
          <w:tabs>
            <w:tab w:val="left" w:pos="4950"/>
          </w:tabs>
          <w:spacing w:line="276" w:lineRule="auto"/>
          <w:jc w:val="right"/>
          <w:rPr>
            <w:b/>
            <w:sz w:val="24"/>
            <w:szCs w:val="24"/>
          </w:rPr>
        </w:pPr>
        <w:r>
          <w:rPr>
            <w:b/>
            <w:sz w:val="24"/>
            <w:szCs w:val="24"/>
          </w:rPr>
          <w:t xml:space="preserve">SNAP </w:t>
        </w:r>
        <w:r w:rsidRPr="00845FFF">
          <w:rPr>
            <w:b/>
            <w:sz w:val="24"/>
            <w:szCs w:val="24"/>
          </w:rPr>
          <w:t xml:space="preserve">EARN </w:t>
        </w:r>
        <w:r>
          <w:rPr>
            <w:b/>
            <w:sz w:val="24"/>
            <w:szCs w:val="24"/>
          </w:rPr>
          <w:t xml:space="preserve">Program </w:t>
        </w:r>
        <w:r w:rsidRPr="00845FFF">
          <w:rPr>
            <w:b/>
            <w:sz w:val="24"/>
            <w:szCs w:val="24"/>
          </w:rPr>
          <w:t>Policy and Procedures Manual</w:t>
        </w:r>
      </w:p>
    </w:sdtContent>
  </w:sdt>
  <w:p w14:paraId="41E74D01" w14:textId="77777777" w:rsidR="00B76C24" w:rsidRPr="00845FFF" w:rsidRDefault="00B76C24" w:rsidP="008F68C0">
    <w:pPr>
      <w:pStyle w:val="Header"/>
      <w:pBdr>
        <w:between w:val="single" w:sz="4" w:space="1" w:color="4F81BD" w:themeColor="accent1"/>
      </w:pBdr>
      <w:spacing w:line="276" w:lineRule="auto"/>
      <w:jc w:val="center"/>
      <w:rPr>
        <w:b/>
        <w:sz w:val="24"/>
        <w:szCs w:val="24"/>
      </w:rPr>
    </w:pPr>
    <w:r w:rsidRPr="008F68C0">
      <w:rPr>
        <w:rFonts w:ascii="Times New Roman" w:hAnsi="Times New Roman" w:cs="Times New Roman"/>
        <w:noProof/>
        <w:color w:val="2B579A"/>
        <w:sz w:val="36"/>
        <w:szCs w:val="36"/>
        <w:shd w:val="clear" w:color="auto" w:fill="E6E6E6"/>
      </w:rPr>
      <w:drawing>
        <wp:anchor distT="0" distB="0" distL="114300" distR="114300" simplePos="0" relativeHeight="251658240" behindDoc="0" locked="0" layoutInCell="1" allowOverlap="1" wp14:anchorId="24A5ABA5" wp14:editId="02B69BDB">
          <wp:simplePos x="0" y="0"/>
          <wp:positionH relativeFrom="column">
            <wp:posOffset>1905</wp:posOffset>
          </wp:positionH>
          <wp:positionV relativeFrom="paragraph">
            <wp:posOffset>-457835</wp:posOffset>
          </wp:positionV>
          <wp:extent cx="2072640" cy="421005"/>
          <wp:effectExtent l="0" t="0" r="0" b="0"/>
          <wp:wrapSquare wrapText="bothSides"/>
          <wp:docPr id="1" name="Picture 1" descr="DHS_2-color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_2-color_lef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72640" cy="42100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22D63A38" w14:paraId="7213111D" w14:textId="77777777" w:rsidTr="004A13A3">
      <w:tc>
        <w:tcPr>
          <w:tcW w:w="3120" w:type="dxa"/>
        </w:tcPr>
        <w:p w14:paraId="0B245F61" w14:textId="5615D295" w:rsidR="22D63A38" w:rsidRDefault="22D63A38" w:rsidP="00EE6381">
          <w:pPr>
            <w:pStyle w:val="Header"/>
            <w:ind w:left="-115"/>
          </w:pPr>
        </w:p>
      </w:tc>
      <w:tc>
        <w:tcPr>
          <w:tcW w:w="3120" w:type="dxa"/>
        </w:tcPr>
        <w:p w14:paraId="43156FDD" w14:textId="01C2261D" w:rsidR="22D63A38" w:rsidRDefault="22D63A38" w:rsidP="00EE6381">
          <w:pPr>
            <w:pStyle w:val="Header"/>
            <w:jc w:val="center"/>
          </w:pPr>
        </w:p>
      </w:tc>
      <w:tc>
        <w:tcPr>
          <w:tcW w:w="3120" w:type="dxa"/>
        </w:tcPr>
        <w:p w14:paraId="55F843A4" w14:textId="41752203" w:rsidR="22D63A38" w:rsidRDefault="22D63A38" w:rsidP="00EE6381">
          <w:pPr>
            <w:pStyle w:val="Header"/>
            <w:ind w:right="-115"/>
            <w:jc w:val="right"/>
          </w:pPr>
        </w:p>
      </w:tc>
    </w:tr>
  </w:tbl>
  <w:p w14:paraId="71B6C5D1" w14:textId="63C5EE94" w:rsidR="22D63A38" w:rsidRDefault="22D63A38" w:rsidP="004A13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22D63A38" w14:paraId="6A89FF89" w14:textId="77777777" w:rsidTr="004A13A3">
      <w:tc>
        <w:tcPr>
          <w:tcW w:w="4800" w:type="dxa"/>
        </w:tcPr>
        <w:p w14:paraId="2890F490" w14:textId="1D48AD9C" w:rsidR="22D63A38" w:rsidRDefault="22D63A38" w:rsidP="00EE6381">
          <w:pPr>
            <w:pStyle w:val="Header"/>
            <w:ind w:left="-115"/>
          </w:pPr>
        </w:p>
      </w:tc>
      <w:tc>
        <w:tcPr>
          <w:tcW w:w="4800" w:type="dxa"/>
        </w:tcPr>
        <w:p w14:paraId="1C6B8926" w14:textId="3B7B4073" w:rsidR="22D63A38" w:rsidRDefault="22D63A38" w:rsidP="004A13A3">
          <w:pPr>
            <w:pStyle w:val="Header"/>
            <w:jc w:val="center"/>
          </w:pPr>
        </w:p>
      </w:tc>
      <w:tc>
        <w:tcPr>
          <w:tcW w:w="4800" w:type="dxa"/>
        </w:tcPr>
        <w:p w14:paraId="2FE39371" w14:textId="0E3035AD" w:rsidR="22D63A38" w:rsidRDefault="22D63A38" w:rsidP="004A13A3">
          <w:pPr>
            <w:pStyle w:val="Header"/>
            <w:ind w:right="-115"/>
            <w:jc w:val="right"/>
          </w:pPr>
        </w:p>
      </w:tc>
    </w:tr>
  </w:tbl>
  <w:p w14:paraId="78B58A12" w14:textId="0FC70721" w:rsidR="22D63A38" w:rsidRDefault="22D63A38" w:rsidP="001E39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4"/>
        <w:szCs w:val="24"/>
      </w:rPr>
      <w:alias w:val="Title"/>
      <w:id w:val="-369612037"/>
      <w:placeholder>
        <w:docPart w:val="1EF2996F9EC348439D5BCF554904BF62"/>
      </w:placeholder>
      <w:dataBinding w:prefixMappings="xmlns:ns0='http://schemas.openxmlformats.org/package/2006/metadata/core-properties' xmlns:ns1='http://purl.org/dc/elements/1.1/'" w:xpath="/ns0:coreProperties[1]/ns1:title[1]" w:storeItemID="{6C3C8BC8-F283-45AE-878A-BAB7291924A1}"/>
      <w:text/>
    </w:sdtPr>
    <w:sdtEndPr/>
    <w:sdtContent>
      <w:p w14:paraId="40950D6A" w14:textId="46545E51" w:rsidR="00B76C24" w:rsidRPr="00845FFF" w:rsidRDefault="00B76C24" w:rsidP="00140625">
        <w:pPr>
          <w:pStyle w:val="Header"/>
          <w:pBdr>
            <w:between w:val="single" w:sz="4" w:space="1" w:color="4F81BD" w:themeColor="accent1"/>
          </w:pBdr>
          <w:tabs>
            <w:tab w:val="left" w:pos="4950"/>
          </w:tabs>
          <w:spacing w:line="276" w:lineRule="auto"/>
          <w:jc w:val="right"/>
          <w:rPr>
            <w:b/>
            <w:sz w:val="24"/>
            <w:szCs w:val="24"/>
          </w:rPr>
        </w:pPr>
        <w:r>
          <w:rPr>
            <w:b/>
            <w:sz w:val="24"/>
            <w:szCs w:val="24"/>
          </w:rPr>
          <w:t>SNAP EARN Program Policy and Procedures Manual</w:t>
        </w:r>
      </w:p>
    </w:sdtContent>
  </w:sdt>
  <w:p w14:paraId="313081B6" w14:textId="0E24F951" w:rsidR="00B76C24" w:rsidRPr="00845FFF" w:rsidRDefault="00B76C24" w:rsidP="008F68C0">
    <w:pPr>
      <w:pStyle w:val="Header"/>
      <w:pBdr>
        <w:between w:val="single" w:sz="4" w:space="1" w:color="4F81BD" w:themeColor="accent1"/>
      </w:pBdr>
      <w:spacing w:line="276" w:lineRule="auto"/>
      <w:jc w:val="center"/>
      <w:rPr>
        <w:b/>
        <w:sz w:val="24"/>
        <w:szCs w:val="24"/>
      </w:rPr>
    </w:pPr>
    <w:r w:rsidRPr="008F68C0">
      <w:rPr>
        <w:rFonts w:ascii="Times New Roman" w:hAnsi="Times New Roman" w:cs="Times New Roman"/>
        <w:noProof/>
        <w:color w:val="2B579A"/>
        <w:sz w:val="36"/>
        <w:szCs w:val="36"/>
        <w:shd w:val="clear" w:color="auto" w:fill="E6E6E6"/>
      </w:rPr>
      <w:drawing>
        <wp:anchor distT="0" distB="0" distL="114300" distR="114300" simplePos="0" relativeHeight="251658241" behindDoc="0" locked="0" layoutInCell="1" allowOverlap="1" wp14:anchorId="2CECF3AB" wp14:editId="194CA4B7">
          <wp:simplePos x="0" y="0"/>
          <wp:positionH relativeFrom="column">
            <wp:posOffset>1905</wp:posOffset>
          </wp:positionH>
          <wp:positionV relativeFrom="paragraph">
            <wp:posOffset>-457835</wp:posOffset>
          </wp:positionV>
          <wp:extent cx="2072640" cy="421005"/>
          <wp:effectExtent l="0" t="0" r="0" b="0"/>
          <wp:wrapSquare wrapText="bothSides"/>
          <wp:docPr id="8" name="Picture 8" descr="DHS_2-color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_2-color_lef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72640" cy="421005"/>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40"/>
      <w:gridCol w:w="3240"/>
      <w:gridCol w:w="3240"/>
    </w:tblGrid>
    <w:tr w:rsidR="22D63A38" w14:paraId="7D0D9F15" w14:textId="77777777" w:rsidTr="001E399F">
      <w:tc>
        <w:tcPr>
          <w:tcW w:w="3240" w:type="dxa"/>
        </w:tcPr>
        <w:p w14:paraId="5E0D1C17" w14:textId="120C2D73" w:rsidR="22D63A38" w:rsidRDefault="22D63A38" w:rsidP="001E399F">
          <w:pPr>
            <w:pStyle w:val="Header"/>
            <w:ind w:left="-115"/>
          </w:pPr>
        </w:p>
      </w:tc>
      <w:tc>
        <w:tcPr>
          <w:tcW w:w="3240" w:type="dxa"/>
        </w:tcPr>
        <w:p w14:paraId="1EF3EA82" w14:textId="7256B334" w:rsidR="22D63A38" w:rsidRDefault="22D63A38" w:rsidP="001E399F">
          <w:pPr>
            <w:pStyle w:val="Header"/>
            <w:jc w:val="center"/>
          </w:pPr>
        </w:p>
      </w:tc>
      <w:tc>
        <w:tcPr>
          <w:tcW w:w="3240" w:type="dxa"/>
        </w:tcPr>
        <w:p w14:paraId="20F65D82" w14:textId="31B4D943" w:rsidR="22D63A38" w:rsidRDefault="22D63A38" w:rsidP="001E399F">
          <w:pPr>
            <w:pStyle w:val="Header"/>
            <w:ind w:right="-115"/>
            <w:jc w:val="right"/>
          </w:pPr>
        </w:p>
      </w:tc>
    </w:tr>
  </w:tbl>
  <w:p w14:paraId="724B4665" w14:textId="2D8CAC95" w:rsidR="22D63A38" w:rsidRDefault="22D63A38" w:rsidP="001E39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B2A"/>
    <w:multiLevelType w:val="hybridMultilevel"/>
    <w:tmpl w:val="749E5812"/>
    <w:lvl w:ilvl="0" w:tplc="3EB6534E">
      <w:start w:val="1"/>
      <w:numFmt w:val="bullet"/>
      <w:lvlText w:val=""/>
      <w:lvlJc w:val="left"/>
      <w:pPr>
        <w:ind w:left="720" w:hanging="360"/>
      </w:pPr>
      <w:rPr>
        <w:rFonts w:ascii="Symbol" w:hAnsi="Symbol" w:hint="default"/>
      </w:rPr>
    </w:lvl>
    <w:lvl w:ilvl="1" w:tplc="30488168">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3FF4EB0A">
      <w:start w:val="1"/>
      <w:numFmt w:val="bullet"/>
      <w:lvlText w:val="o"/>
      <w:lvlJc w:val="left"/>
      <w:pPr>
        <w:ind w:left="3600" w:hanging="360"/>
      </w:pPr>
      <w:rPr>
        <w:rFonts w:ascii="Courier New" w:hAnsi="Courier New" w:hint="default"/>
      </w:rPr>
    </w:lvl>
    <w:lvl w:ilvl="5" w:tplc="8690ACD6">
      <w:start w:val="1"/>
      <w:numFmt w:val="bullet"/>
      <w:lvlText w:val=""/>
      <w:lvlJc w:val="left"/>
      <w:pPr>
        <w:ind w:left="4320" w:hanging="360"/>
      </w:pPr>
      <w:rPr>
        <w:rFonts w:ascii="Wingdings" w:hAnsi="Wingdings" w:hint="default"/>
      </w:rPr>
    </w:lvl>
    <w:lvl w:ilvl="6" w:tplc="01C8C86E">
      <w:start w:val="1"/>
      <w:numFmt w:val="bullet"/>
      <w:lvlText w:val=""/>
      <w:lvlJc w:val="left"/>
      <w:pPr>
        <w:ind w:left="5040" w:hanging="360"/>
      </w:pPr>
      <w:rPr>
        <w:rFonts w:ascii="Symbol" w:hAnsi="Symbol" w:hint="default"/>
      </w:rPr>
    </w:lvl>
    <w:lvl w:ilvl="7" w:tplc="B4BE7280">
      <w:start w:val="1"/>
      <w:numFmt w:val="bullet"/>
      <w:lvlText w:val="o"/>
      <w:lvlJc w:val="left"/>
      <w:pPr>
        <w:ind w:left="5760" w:hanging="360"/>
      </w:pPr>
      <w:rPr>
        <w:rFonts w:ascii="Courier New" w:hAnsi="Courier New" w:hint="default"/>
      </w:rPr>
    </w:lvl>
    <w:lvl w:ilvl="8" w:tplc="2F38EFB0">
      <w:start w:val="1"/>
      <w:numFmt w:val="bullet"/>
      <w:lvlText w:val=""/>
      <w:lvlJc w:val="left"/>
      <w:pPr>
        <w:ind w:left="6480" w:hanging="360"/>
      </w:pPr>
      <w:rPr>
        <w:rFonts w:ascii="Wingdings" w:hAnsi="Wingdings" w:hint="default"/>
      </w:rPr>
    </w:lvl>
  </w:abstractNum>
  <w:abstractNum w:abstractNumId="1" w15:restartNumberingAfterBreak="0">
    <w:nsid w:val="00737A0B"/>
    <w:multiLevelType w:val="singleLevel"/>
    <w:tmpl w:val="04090001"/>
    <w:lvl w:ilvl="0">
      <w:start w:val="1"/>
      <w:numFmt w:val="bullet"/>
      <w:lvlText w:val=""/>
      <w:lvlJc w:val="left"/>
      <w:pPr>
        <w:tabs>
          <w:tab w:val="num" w:pos="1620"/>
        </w:tabs>
        <w:ind w:left="1620" w:hanging="360"/>
      </w:pPr>
      <w:rPr>
        <w:rFonts w:ascii="Symbol" w:hAnsi="Symbol" w:hint="default"/>
      </w:rPr>
    </w:lvl>
  </w:abstractNum>
  <w:abstractNum w:abstractNumId="2" w15:restartNumberingAfterBreak="0">
    <w:nsid w:val="04C40D5D"/>
    <w:multiLevelType w:val="hybridMultilevel"/>
    <w:tmpl w:val="B6A8C9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6552C84"/>
    <w:multiLevelType w:val="hybridMultilevel"/>
    <w:tmpl w:val="421EEA32"/>
    <w:lvl w:ilvl="0" w:tplc="2042D51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68E199F"/>
    <w:multiLevelType w:val="hybridMultilevel"/>
    <w:tmpl w:val="1A0ED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31F13"/>
    <w:multiLevelType w:val="hybridMultilevel"/>
    <w:tmpl w:val="B088D0B4"/>
    <w:lvl w:ilvl="0" w:tplc="1FD46BCE">
      <w:start w:val="1"/>
      <w:numFmt w:val="decimal"/>
      <w:lvlText w:val="%1."/>
      <w:lvlJc w:val="left"/>
      <w:pPr>
        <w:ind w:left="1080" w:hanging="360"/>
      </w:pPr>
      <w:rPr>
        <w:rFonts w:asciiTheme="minorHAnsi" w:eastAsiaTheme="minorHAnsi" w:hAnsiTheme="minorHAnsi" w:cs="Calibr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094C67E4"/>
    <w:multiLevelType w:val="hybridMultilevel"/>
    <w:tmpl w:val="C87A8222"/>
    <w:lvl w:ilvl="0" w:tplc="4B661274">
      <w:start w:val="1"/>
      <w:numFmt w:val="decimal"/>
      <w:lvlText w:val="%1)"/>
      <w:lvlJc w:val="left"/>
      <w:pPr>
        <w:ind w:left="720" w:hanging="360"/>
      </w:pPr>
    </w:lvl>
    <w:lvl w:ilvl="1" w:tplc="BBD460B8">
      <w:start w:val="1"/>
      <w:numFmt w:val="decimal"/>
      <w:lvlText w:val="%2."/>
      <w:lvlJc w:val="left"/>
      <w:pPr>
        <w:ind w:left="1440" w:hanging="360"/>
      </w:pPr>
      <w:rPr>
        <w:color w:val="auto"/>
      </w:rPr>
    </w:lvl>
    <w:lvl w:ilvl="2" w:tplc="04090001">
      <w:start w:val="1"/>
      <w:numFmt w:val="bullet"/>
      <w:lvlText w:val=""/>
      <w:lvlJc w:val="left"/>
      <w:pPr>
        <w:ind w:left="2160" w:hanging="360"/>
      </w:pPr>
      <w:rPr>
        <w:rFonts w:ascii="Symbol" w:hAnsi="Symbol" w:hint="default"/>
      </w:rPr>
    </w:lvl>
    <w:lvl w:ilvl="3" w:tplc="FFFFFFFF">
      <w:start w:val="1"/>
      <w:numFmt w:val="bullet"/>
      <w:lvlText w:val="o"/>
      <w:lvlJc w:val="left"/>
      <w:pPr>
        <w:ind w:left="2880" w:hanging="360"/>
      </w:pPr>
      <w:rPr>
        <w:rFonts w:ascii="Courier New" w:hAnsi="Courier New" w:hint="default"/>
      </w:rPr>
    </w:lvl>
    <w:lvl w:ilvl="4" w:tplc="F36AE9A4">
      <w:start w:val="1"/>
      <w:numFmt w:val="lowerLetter"/>
      <w:lvlText w:val="(%5)"/>
      <w:lvlJc w:val="left"/>
      <w:pPr>
        <w:ind w:left="3600" w:hanging="360"/>
      </w:pPr>
    </w:lvl>
    <w:lvl w:ilvl="5" w:tplc="BAA869A4">
      <w:start w:val="1"/>
      <w:numFmt w:val="lowerRoman"/>
      <w:lvlText w:val="(%6)"/>
      <w:lvlJc w:val="right"/>
      <w:pPr>
        <w:ind w:left="4320" w:hanging="360"/>
      </w:pPr>
    </w:lvl>
    <w:lvl w:ilvl="6" w:tplc="23720E9E">
      <w:start w:val="1"/>
      <w:numFmt w:val="decimal"/>
      <w:lvlText w:val="%7."/>
      <w:lvlJc w:val="left"/>
      <w:pPr>
        <w:ind w:left="5040" w:hanging="360"/>
      </w:pPr>
    </w:lvl>
    <w:lvl w:ilvl="7" w:tplc="00A86D7E">
      <w:start w:val="1"/>
      <w:numFmt w:val="lowerLetter"/>
      <w:lvlText w:val="%8."/>
      <w:lvlJc w:val="left"/>
      <w:pPr>
        <w:ind w:left="5760" w:hanging="360"/>
      </w:pPr>
    </w:lvl>
    <w:lvl w:ilvl="8" w:tplc="103C411C">
      <w:start w:val="1"/>
      <w:numFmt w:val="lowerRoman"/>
      <w:lvlText w:val="%9."/>
      <w:lvlJc w:val="right"/>
      <w:pPr>
        <w:ind w:left="6480" w:hanging="360"/>
      </w:pPr>
    </w:lvl>
  </w:abstractNum>
  <w:abstractNum w:abstractNumId="7" w15:restartNumberingAfterBreak="0">
    <w:nsid w:val="0BFC70D5"/>
    <w:multiLevelType w:val="hybridMultilevel"/>
    <w:tmpl w:val="DE727846"/>
    <w:lvl w:ilvl="0" w:tplc="BB9037F8">
      <w:start w:val="1"/>
      <w:numFmt w:val="bullet"/>
      <w:lvlText w:val="•"/>
      <w:lvlJc w:val="left"/>
      <w:pPr>
        <w:tabs>
          <w:tab w:val="num" w:pos="720"/>
        </w:tabs>
        <w:ind w:left="720" w:hanging="360"/>
      </w:pPr>
      <w:rPr>
        <w:rFonts w:ascii="Times New Roman" w:hAnsi="Times New Roman" w:hint="default"/>
      </w:rPr>
    </w:lvl>
    <w:lvl w:ilvl="1" w:tplc="9432DC90" w:tentative="1">
      <w:start w:val="1"/>
      <w:numFmt w:val="bullet"/>
      <w:lvlText w:val="•"/>
      <w:lvlJc w:val="left"/>
      <w:pPr>
        <w:tabs>
          <w:tab w:val="num" w:pos="1440"/>
        </w:tabs>
        <w:ind w:left="1440" w:hanging="360"/>
      </w:pPr>
      <w:rPr>
        <w:rFonts w:ascii="Times New Roman" w:hAnsi="Times New Roman" w:hint="default"/>
      </w:rPr>
    </w:lvl>
    <w:lvl w:ilvl="2" w:tplc="02BA04DC" w:tentative="1">
      <w:start w:val="1"/>
      <w:numFmt w:val="bullet"/>
      <w:lvlText w:val="•"/>
      <w:lvlJc w:val="left"/>
      <w:pPr>
        <w:tabs>
          <w:tab w:val="num" w:pos="2160"/>
        </w:tabs>
        <w:ind w:left="2160" w:hanging="360"/>
      </w:pPr>
      <w:rPr>
        <w:rFonts w:ascii="Times New Roman" w:hAnsi="Times New Roman" w:hint="default"/>
      </w:rPr>
    </w:lvl>
    <w:lvl w:ilvl="3" w:tplc="AD181DC8" w:tentative="1">
      <w:start w:val="1"/>
      <w:numFmt w:val="bullet"/>
      <w:lvlText w:val="•"/>
      <w:lvlJc w:val="left"/>
      <w:pPr>
        <w:tabs>
          <w:tab w:val="num" w:pos="2880"/>
        </w:tabs>
        <w:ind w:left="2880" w:hanging="360"/>
      </w:pPr>
      <w:rPr>
        <w:rFonts w:ascii="Times New Roman" w:hAnsi="Times New Roman" w:hint="default"/>
      </w:rPr>
    </w:lvl>
    <w:lvl w:ilvl="4" w:tplc="E924AD38" w:tentative="1">
      <w:start w:val="1"/>
      <w:numFmt w:val="bullet"/>
      <w:lvlText w:val="•"/>
      <w:lvlJc w:val="left"/>
      <w:pPr>
        <w:tabs>
          <w:tab w:val="num" w:pos="3600"/>
        </w:tabs>
        <w:ind w:left="3600" w:hanging="360"/>
      </w:pPr>
      <w:rPr>
        <w:rFonts w:ascii="Times New Roman" w:hAnsi="Times New Roman" w:hint="default"/>
      </w:rPr>
    </w:lvl>
    <w:lvl w:ilvl="5" w:tplc="CB2AB71A" w:tentative="1">
      <w:start w:val="1"/>
      <w:numFmt w:val="bullet"/>
      <w:lvlText w:val="•"/>
      <w:lvlJc w:val="left"/>
      <w:pPr>
        <w:tabs>
          <w:tab w:val="num" w:pos="4320"/>
        </w:tabs>
        <w:ind w:left="4320" w:hanging="360"/>
      </w:pPr>
      <w:rPr>
        <w:rFonts w:ascii="Times New Roman" w:hAnsi="Times New Roman" w:hint="default"/>
      </w:rPr>
    </w:lvl>
    <w:lvl w:ilvl="6" w:tplc="F3D84D96" w:tentative="1">
      <w:start w:val="1"/>
      <w:numFmt w:val="bullet"/>
      <w:lvlText w:val="•"/>
      <w:lvlJc w:val="left"/>
      <w:pPr>
        <w:tabs>
          <w:tab w:val="num" w:pos="5040"/>
        </w:tabs>
        <w:ind w:left="5040" w:hanging="360"/>
      </w:pPr>
      <w:rPr>
        <w:rFonts w:ascii="Times New Roman" w:hAnsi="Times New Roman" w:hint="default"/>
      </w:rPr>
    </w:lvl>
    <w:lvl w:ilvl="7" w:tplc="E034C74E" w:tentative="1">
      <w:start w:val="1"/>
      <w:numFmt w:val="bullet"/>
      <w:lvlText w:val="•"/>
      <w:lvlJc w:val="left"/>
      <w:pPr>
        <w:tabs>
          <w:tab w:val="num" w:pos="5760"/>
        </w:tabs>
        <w:ind w:left="5760" w:hanging="360"/>
      </w:pPr>
      <w:rPr>
        <w:rFonts w:ascii="Times New Roman" w:hAnsi="Times New Roman" w:hint="default"/>
      </w:rPr>
    </w:lvl>
    <w:lvl w:ilvl="8" w:tplc="72F24DD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C844CFE"/>
    <w:multiLevelType w:val="hybridMultilevel"/>
    <w:tmpl w:val="213EC71C"/>
    <w:lvl w:ilvl="0" w:tplc="37F6520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BE4ED1"/>
    <w:multiLevelType w:val="hybridMultilevel"/>
    <w:tmpl w:val="D7E29D1E"/>
    <w:lvl w:ilvl="0" w:tplc="147C49C6">
      <w:start w:val="1"/>
      <w:numFmt w:val="bullet"/>
      <w:lvlText w:val="•"/>
      <w:lvlJc w:val="left"/>
      <w:pPr>
        <w:tabs>
          <w:tab w:val="num" w:pos="720"/>
        </w:tabs>
        <w:ind w:left="720" w:hanging="360"/>
      </w:pPr>
      <w:rPr>
        <w:rFonts w:ascii="Times New Roman" w:hAnsi="Times New Roman" w:hint="default"/>
      </w:rPr>
    </w:lvl>
    <w:lvl w:ilvl="1" w:tplc="A28C6D2A" w:tentative="1">
      <w:start w:val="1"/>
      <w:numFmt w:val="bullet"/>
      <w:lvlText w:val="•"/>
      <w:lvlJc w:val="left"/>
      <w:pPr>
        <w:tabs>
          <w:tab w:val="num" w:pos="1440"/>
        </w:tabs>
        <w:ind w:left="1440" w:hanging="360"/>
      </w:pPr>
      <w:rPr>
        <w:rFonts w:ascii="Times New Roman" w:hAnsi="Times New Roman" w:hint="default"/>
      </w:rPr>
    </w:lvl>
    <w:lvl w:ilvl="2" w:tplc="5588D062" w:tentative="1">
      <w:start w:val="1"/>
      <w:numFmt w:val="bullet"/>
      <w:lvlText w:val="•"/>
      <w:lvlJc w:val="left"/>
      <w:pPr>
        <w:tabs>
          <w:tab w:val="num" w:pos="2160"/>
        </w:tabs>
        <w:ind w:left="2160" w:hanging="360"/>
      </w:pPr>
      <w:rPr>
        <w:rFonts w:ascii="Times New Roman" w:hAnsi="Times New Roman" w:hint="default"/>
      </w:rPr>
    </w:lvl>
    <w:lvl w:ilvl="3" w:tplc="F7ECA064" w:tentative="1">
      <w:start w:val="1"/>
      <w:numFmt w:val="bullet"/>
      <w:lvlText w:val="•"/>
      <w:lvlJc w:val="left"/>
      <w:pPr>
        <w:tabs>
          <w:tab w:val="num" w:pos="2880"/>
        </w:tabs>
        <w:ind w:left="2880" w:hanging="360"/>
      </w:pPr>
      <w:rPr>
        <w:rFonts w:ascii="Times New Roman" w:hAnsi="Times New Roman" w:hint="default"/>
      </w:rPr>
    </w:lvl>
    <w:lvl w:ilvl="4" w:tplc="BCEC607E" w:tentative="1">
      <w:start w:val="1"/>
      <w:numFmt w:val="bullet"/>
      <w:lvlText w:val="•"/>
      <w:lvlJc w:val="left"/>
      <w:pPr>
        <w:tabs>
          <w:tab w:val="num" w:pos="3600"/>
        </w:tabs>
        <w:ind w:left="3600" w:hanging="360"/>
      </w:pPr>
      <w:rPr>
        <w:rFonts w:ascii="Times New Roman" w:hAnsi="Times New Roman" w:hint="default"/>
      </w:rPr>
    </w:lvl>
    <w:lvl w:ilvl="5" w:tplc="3EF25BEE" w:tentative="1">
      <w:start w:val="1"/>
      <w:numFmt w:val="bullet"/>
      <w:lvlText w:val="•"/>
      <w:lvlJc w:val="left"/>
      <w:pPr>
        <w:tabs>
          <w:tab w:val="num" w:pos="4320"/>
        </w:tabs>
        <w:ind w:left="4320" w:hanging="360"/>
      </w:pPr>
      <w:rPr>
        <w:rFonts w:ascii="Times New Roman" w:hAnsi="Times New Roman" w:hint="default"/>
      </w:rPr>
    </w:lvl>
    <w:lvl w:ilvl="6" w:tplc="48FEB2BC" w:tentative="1">
      <w:start w:val="1"/>
      <w:numFmt w:val="bullet"/>
      <w:lvlText w:val="•"/>
      <w:lvlJc w:val="left"/>
      <w:pPr>
        <w:tabs>
          <w:tab w:val="num" w:pos="5040"/>
        </w:tabs>
        <w:ind w:left="5040" w:hanging="360"/>
      </w:pPr>
      <w:rPr>
        <w:rFonts w:ascii="Times New Roman" w:hAnsi="Times New Roman" w:hint="default"/>
      </w:rPr>
    </w:lvl>
    <w:lvl w:ilvl="7" w:tplc="7478B0CE" w:tentative="1">
      <w:start w:val="1"/>
      <w:numFmt w:val="bullet"/>
      <w:lvlText w:val="•"/>
      <w:lvlJc w:val="left"/>
      <w:pPr>
        <w:tabs>
          <w:tab w:val="num" w:pos="5760"/>
        </w:tabs>
        <w:ind w:left="5760" w:hanging="360"/>
      </w:pPr>
      <w:rPr>
        <w:rFonts w:ascii="Times New Roman" w:hAnsi="Times New Roman" w:hint="default"/>
      </w:rPr>
    </w:lvl>
    <w:lvl w:ilvl="8" w:tplc="57C248A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EC414BD"/>
    <w:multiLevelType w:val="hybridMultilevel"/>
    <w:tmpl w:val="8B5A89C8"/>
    <w:lvl w:ilvl="0" w:tplc="6026F86C">
      <w:start w:val="1"/>
      <w:numFmt w:val="bullet"/>
      <w:lvlText w:val=""/>
      <w:lvlJc w:val="left"/>
      <w:pPr>
        <w:ind w:left="990" w:hanging="360"/>
      </w:pPr>
      <w:rPr>
        <w:rFonts w:ascii="Symbol" w:hAnsi="Symbol" w:hint="default"/>
        <w:sz w:val="1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0FC52294"/>
    <w:multiLevelType w:val="hybridMultilevel"/>
    <w:tmpl w:val="213EC71C"/>
    <w:lvl w:ilvl="0" w:tplc="37F6520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D62790"/>
    <w:multiLevelType w:val="hybridMultilevel"/>
    <w:tmpl w:val="098ED84E"/>
    <w:lvl w:ilvl="0" w:tplc="2CE0F218">
      <w:start w:val="9"/>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1D74EA"/>
    <w:multiLevelType w:val="hybridMultilevel"/>
    <w:tmpl w:val="E690C0C8"/>
    <w:lvl w:ilvl="0" w:tplc="6026F86C">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A393CC2"/>
    <w:multiLevelType w:val="hybridMultilevel"/>
    <w:tmpl w:val="EAD8FED8"/>
    <w:lvl w:ilvl="0" w:tplc="04090001">
      <w:start w:val="1"/>
      <w:numFmt w:val="bullet"/>
      <w:lvlText w:val=""/>
      <w:lvlJc w:val="left"/>
      <w:pPr>
        <w:tabs>
          <w:tab w:val="num" w:pos="450"/>
        </w:tabs>
        <w:ind w:left="450" w:hanging="360"/>
      </w:pPr>
      <w:rPr>
        <w:rFonts w:ascii="Symbol" w:hAnsi="Symbol" w:hint="default"/>
      </w:rPr>
    </w:lvl>
    <w:lvl w:ilvl="1" w:tplc="28A0F0FA">
      <w:start w:val="1"/>
      <w:numFmt w:val="decimal"/>
      <w:lvlText w:val="%2."/>
      <w:lvlJc w:val="left"/>
      <w:pPr>
        <w:tabs>
          <w:tab w:val="num" w:pos="1170"/>
        </w:tabs>
        <w:ind w:left="1170" w:hanging="360"/>
      </w:pPr>
      <w:rPr>
        <w:rFonts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5" w15:restartNumberingAfterBreak="0">
    <w:nsid w:val="20DB1769"/>
    <w:multiLevelType w:val="hybridMultilevel"/>
    <w:tmpl w:val="81AE8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51D7CB8"/>
    <w:multiLevelType w:val="hybridMultilevel"/>
    <w:tmpl w:val="EECA6F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954387A"/>
    <w:multiLevelType w:val="hybridMultilevel"/>
    <w:tmpl w:val="DA4050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9B1267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33DA79B2"/>
    <w:multiLevelType w:val="hybridMultilevel"/>
    <w:tmpl w:val="D2AC9D3C"/>
    <w:lvl w:ilvl="0" w:tplc="6026F86C">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D1C1040"/>
    <w:multiLevelType w:val="hybridMultilevel"/>
    <w:tmpl w:val="4E38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811700"/>
    <w:multiLevelType w:val="hybridMultilevel"/>
    <w:tmpl w:val="00A4E4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ECA0675"/>
    <w:multiLevelType w:val="hybridMultilevel"/>
    <w:tmpl w:val="DD6625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322412"/>
    <w:multiLevelType w:val="hybridMultilevel"/>
    <w:tmpl w:val="AD30BA12"/>
    <w:lvl w:ilvl="0" w:tplc="1BAE5096">
      <w:start w:val="1"/>
      <w:numFmt w:val="upperLetter"/>
      <w:lvlText w:val="%1."/>
      <w:lvlJc w:val="left"/>
      <w:pPr>
        <w:tabs>
          <w:tab w:val="num" w:pos="720"/>
        </w:tabs>
        <w:ind w:left="720" w:hanging="360"/>
      </w:pPr>
    </w:lvl>
    <w:lvl w:ilvl="1" w:tplc="0409000F">
      <w:start w:val="1"/>
      <w:numFmt w:val="decimal"/>
      <w:lvlText w:val="%2."/>
      <w:lvlJc w:val="left"/>
      <w:pPr>
        <w:tabs>
          <w:tab w:val="num" w:pos="1200"/>
        </w:tabs>
        <w:ind w:left="120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3F7D5177"/>
    <w:multiLevelType w:val="hybridMultilevel"/>
    <w:tmpl w:val="FA180F7A"/>
    <w:lvl w:ilvl="0" w:tplc="0409000F">
      <w:start w:val="1"/>
      <w:numFmt w:val="decimal"/>
      <w:lvlText w:val="%1."/>
      <w:lvlJc w:val="left"/>
      <w:pPr>
        <w:ind w:left="720" w:hanging="360"/>
      </w:pPr>
    </w:lvl>
    <w:lvl w:ilvl="1" w:tplc="BBD460B8">
      <w:start w:val="1"/>
      <w:numFmt w:val="decimal"/>
      <w:lvlText w:val="%2."/>
      <w:lvlJc w:val="left"/>
      <w:pPr>
        <w:ind w:left="1440" w:hanging="360"/>
      </w:pPr>
      <w:rPr>
        <w:color w:val="auto"/>
      </w:rPr>
    </w:lvl>
    <w:lvl w:ilvl="2" w:tplc="B80AD036">
      <w:start w:val="1"/>
      <w:numFmt w:val="lowerLetter"/>
      <w:lvlText w:val="%3."/>
      <w:lvlJc w:val="left"/>
      <w:pPr>
        <w:ind w:left="2160" w:hanging="360"/>
      </w:pPr>
      <w:rPr>
        <w:rFonts w:ascii="Arial" w:hAnsi="Arial" w:cs="Arial" w:hint="default"/>
      </w:rPr>
    </w:lvl>
    <w:lvl w:ilvl="3" w:tplc="FFFFFFFF">
      <w:start w:val="1"/>
      <w:numFmt w:val="bullet"/>
      <w:lvlText w:val="o"/>
      <w:lvlJc w:val="left"/>
      <w:pPr>
        <w:ind w:left="2880" w:hanging="360"/>
      </w:pPr>
      <w:rPr>
        <w:rFonts w:ascii="Courier New" w:hAnsi="Courier New" w:hint="default"/>
      </w:rPr>
    </w:lvl>
    <w:lvl w:ilvl="4" w:tplc="F36AE9A4">
      <w:start w:val="1"/>
      <w:numFmt w:val="lowerLetter"/>
      <w:lvlText w:val="(%5)"/>
      <w:lvlJc w:val="left"/>
      <w:pPr>
        <w:ind w:left="3600" w:hanging="360"/>
      </w:pPr>
    </w:lvl>
    <w:lvl w:ilvl="5" w:tplc="BAA869A4">
      <w:start w:val="1"/>
      <w:numFmt w:val="lowerRoman"/>
      <w:lvlText w:val="(%6)"/>
      <w:lvlJc w:val="right"/>
      <w:pPr>
        <w:ind w:left="4320" w:hanging="360"/>
      </w:pPr>
    </w:lvl>
    <w:lvl w:ilvl="6" w:tplc="23720E9E">
      <w:start w:val="1"/>
      <w:numFmt w:val="decimal"/>
      <w:lvlText w:val="%7."/>
      <w:lvlJc w:val="left"/>
      <w:pPr>
        <w:ind w:left="5040" w:hanging="360"/>
      </w:pPr>
    </w:lvl>
    <w:lvl w:ilvl="7" w:tplc="00A86D7E">
      <w:start w:val="1"/>
      <w:numFmt w:val="lowerLetter"/>
      <w:lvlText w:val="%8."/>
      <w:lvlJc w:val="left"/>
      <w:pPr>
        <w:ind w:left="5760" w:hanging="360"/>
      </w:pPr>
    </w:lvl>
    <w:lvl w:ilvl="8" w:tplc="103C411C">
      <w:start w:val="1"/>
      <w:numFmt w:val="lowerRoman"/>
      <w:lvlText w:val="%9."/>
      <w:lvlJc w:val="right"/>
      <w:pPr>
        <w:ind w:left="6480" w:hanging="360"/>
      </w:pPr>
    </w:lvl>
  </w:abstractNum>
  <w:abstractNum w:abstractNumId="25" w15:restartNumberingAfterBreak="0">
    <w:nsid w:val="419829E0"/>
    <w:multiLevelType w:val="hybridMultilevel"/>
    <w:tmpl w:val="75968488"/>
    <w:lvl w:ilvl="0" w:tplc="18168B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87E5254"/>
    <w:multiLevelType w:val="hybridMultilevel"/>
    <w:tmpl w:val="48066E60"/>
    <w:lvl w:ilvl="0" w:tplc="D96A774E">
      <w:start w:val="9"/>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464467"/>
    <w:multiLevelType w:val="hybridMultilevel"/>
    <w:tmpl w:val="D4B254CE"/>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03">
      <w:start w:val="1"/>
      <w:numFmt w:val="bullet"/>
      <w:lvlText w:val="o"/>
      <w:lvlJc w:val="left"/>
      <w:pPr>
        <w:ind w:left="900" w:hanging="180"/>
      </w:pPr>
      <w:rPr>
        <w:rFonts w:ascii="Courier New" w:hAnsi="Courier New" w:cs="Courier New"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A6968B6"/>
    <w:multiLevelType w:val="hybridMultilevel"/>
    <w:tmpl w:val="DDC443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2F97160"/>
    <w:multiLevelType w:val="hybridMultilevel"/>
    <w:tmpl w:val="AC5A8E8C"/>
    <w:lvl w:ilvl="0" w:tplc="04090019">
      <w:start w:val="1"/>
      <w:numFmt w:val="lowerLetter"/>
      <w:lvlText w:val="%1."/>
      <w:lvlJc w:val="left"/>
      <w:pPr>
        <w:ind w:left="2160" w:hanging="360"/>
      </w:pPr>
      <w:rPr>
        <w:rFonts w:hint="default"/>
      </w:rPr>
    </w:lvl>
    <w:lvl w:ilvl="1" w:tplc="B6602DEA" w:tentative="1">
      <w:start w:val="1"/>
      <w:numFmt w:val="lowerLetter"/>
      <w:lvlText w:val="%2)"/>
      <w:lvlJc w:val="left"/>
      <w:pPr>
        <w:ind w:left="2880" w:hanging="360"/>
      </w:pPr>
    </w:lvl>
    <w:lvl w:ilvl="2" w:tplc="B4D4B30A" w:tentative="1">
      <w:start w:val="1"/>
      <w:numFmt w:val="lowerRoman"/>
      <w:lvlText w:val="%3)"/>
      <w:lvlJc w:val="right"/>
      <w:pPr>
        <w:ind w:left="3600" w:hanging="360"/>
      </w:pPr>
    </w:lvl>
    <w:lvl w:ilvl="3" w:tplc="309AE932" w:tentative="1">
      <w:start w:val="1"/>
      <w:numFmt w:val="decimal"/>
      <w:lvlText w:val="(%4)"/>
      <w:lvlJc w:val="left"/>
      <w:pPr>
        <w:ind w:left="4320" w:hanging="360"/>
      </w:pPr>
    </w:lvl>
    <w:lvl w:ilvl="4" w:tplc="B49A084C" w:tentative="1">
      <w:start w:val="1"/>
      <w:numFmt w:val="lowerLetter"/>
      <w:lvlText w:val="(%5)"/>
      <w:lvlJc w:val="left"/>
      <w:pPr>
        <w:ind w:left="5040" w:hanging="360"/>
      </w:pPr>
    </w:lvl>
    <w:lvl w:ilvl="5" w:tplc="AF8061D6" w:tentative="1">
      <w:start w:val="1"/>
      <w:numFmt w:val="lowerRoman"/>
      <w:lvlText w:val="(%6)"/>
      <w:lvlJc w:val="right"/>
      <w:pPr>
        <w:ind w:left="5760" w:hanging="360"/>
      </w:pPr>
    </w:lvl>
    <w:lvl w:ilvl="6" w:tplc="E7C2AABE" w:tentative="1">
      <w:start w:val="1"/>
      <w:numFmt w:val="decimal"/>
      <w:lvlText w:val="%7."/>
      <w:lvlJc w:val="left"/>
      <w:pPr>
        <w:ind w:left="6480" w:hanging="360"/>
      </w:pPr>
    </w:lvl>
    <w:lvl w:ilvl="7" w:tplc="BC56CA30" w:tentative="1">
      <w:start w:val="1"/>
      <w:numFmt w:val="lowerLetter"/>
      <w:lvlText w:val="%8."/>
      <w:lvlJc w:val="left"/>
      <w:pPr>
        <w:ind w:left="7200" w:hanging="360"/>
      </w:pPr>
    </w:lvl>
    <w:lvl w:ilvl="8" w:tplc="4AFC0FB0" w:tentative="1">
      <w:start w:val="1"/>
      <w:numFmt w:val="lowerRoman"/>
      <w:lvlText w:val="%9."/>
      <w:lvlJc w:val="right"/>
      <w:pPr>
        <w:ind w:left="7920" w:hanging="360"/>
      </w:pPr>
    </w:lvl>
  </w:abstractNum>
  <w:abstractNum w:abstractNumId="30" w15:restartNumberingAfterBreak="0">
    <w:nsid w:val="53577983"/>
    <w:multiLevelType w:val="hybridMultilevel"/>
    <w:tmpl w:val="F3C807C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68D3A66"/>
    <w:multiLevelType w:val="hybridMultilevel"/>
    <w:tmpl w:val="1AEC55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6B238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7BB7648"/>
    <w:multiLevelType w:val="hybridMultilevel"/>
    <w:tmpl w:val="7340D1AE"/>
    <w:lvl w:ilvl="0" w:tplc="4B661274">
      <w:start w:val="1"/>
      <w:numFmt w:val="decimal"/>
      <w:lvlText w:val="%1)"/>
      <w:lvlJc w:val="left"/>
      <w:pPr>
        <w:ind w:left="720" w:hanging="360"/>
      </w:pPr>
    </w:lvl>
    <w:lvl w:ilvl="1" w:tplc="BBD460B8">
      <w:start w:val="1"/>
      <w:numFmt w:val="decimal"/>
      <w:lvlText w:val="%2."/>
      <w:lvlJc w:val="left"/>
      <w:pPr>
        <w:ind w:left="1440" w:hanging="360"/>
      </w:pPr>
      <w:rPr>
        <w:color w:val="auto"/>
      </w:rPr>
    </w:lvl>
    <w:lvl w:ilvl="2" w:tplc="FFFFFFFF">
      <w:start w:val="1"/>
      <w:numFmt w:val="lowerLetter"/>
      <w:lvlText w:val="%3."/>
      <w:lvlJc w:val="left"/>
      <w:pPr>
        <w:ind w:left="2160" w:hanging="360"/>
      </w:pPr>
    </w:lvl>
    <w:lvl w:ilvl="3" w:tplc="FFFFFFFF">
      <w:start w:val="1"/>
      <w:numFmt w:val="bullet"/>
      <w:lvlText w:val="o"/>
      <w:lvlJc w:val="left"/>
      <w:pPr>
        <w:ind w:left="2880" w:hanging="360"/>
      </w:pPr>
      <w:rPr>
        <w:rFonts w:ascii="Courier New" w:hAnsi="Courier New" w:hint="default"/>
      </w:rPr>
    </w:lvl>
    <w:lvl w:ilvl="4" w:tplc="F36AE9A4">
      <w:start w:val="1"/>
      <w:numFmt w:val="lowerLetter"/>
      <w:lvlText w:val="(%5)"/>
      <w:lvlJc w:val="left"/>
      <w:pPr>
        <w:ind w:left="3600" w:hanging="360"/>
      </w:pPr>
    </w:lvl>
    <w:lvl w:ilvl="5" w:tplc="BAA869A4">
      <w:start w:val="1"/>
      <w:numFmt w:val="lowerRoman"/>
      <w:lvlText w:val="(%6)"/>
      <w:lvlJc w:val="right"/>
      <w:pPr>
        <w:ind w:left="4320" w:hanging="360"/>
      </w:pPr>
    </w:lvl>
    <w:lvl w:ilvl="6" w:tplc="23720E9E">
      <w:start w:val="1"/>
      <w:numFmt w:val="decimal"/>
      <w:lvlText w:val="%7."/>
      <w:lvlJc w:val="left"/>
      <w:pPr>
        <w:ind w:left="5040" w:hanging="360"/>
      </w:pPr>
    </w:lvl>
    <w:lvl w:ilvl="7" w:tplc="00A86D7E">
      <w:start w:val="1"/>
      <w:numFmt w:val="lowerLetter"/>
      <w:lvlText w:val="%8."/>
      <w:lvlJc w:val="left"/>
      <w:pPr>
        <w:ind w:left="5760" w:hanging="360"/>
      </w:pPr>
    </w:lvl>
    <w:lvl w:ilvl="8" w:tplc="103C411C">
      <w:start w:val="1"/>
      <w:numFmt w:val="lowerRoman"/>
      <w:lvlText w:val="%9."/>
      <w:lvlJc w:val="right"/>
      <w:pPr>
        <w:ind w:left="6480" w:hanging="360"/>
      </w:pPr>
    </w:lvl>
  </w:abstractNum>
  <w:abstractNum w:abstractNumId="34" w15:restartNumberingAfterBreak="0">
    <w:nsid w:val="592F3A7B"/>
    <w:multiLevelType w:val="hybridMultilevel"/>
    <w:tmpl w:val="645EE23C"/>
    <w:lvl w:ilvl="0" w:tplc="04090001">
      <w:start w:val="1"/>
      <w:numFmt w:val="bullet"/>
      <w:lvlText w:val=""/>
      <w:lvlJc w:val="left"/>
      <w:pPr>
        <w:tabs>
          <w:tab w:val="num" w:pos="1080"/>
        </w:tabs>
        <w:ind w:left="1080" w:hanging="360"/>
      </w:pPr>
      <w:rPr>
        <w:rFonts w:ascii="Symbol"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35" w15:restartNumberingAfterBreak="0">
    <w:nsid w:val="59D17DB1"/>
    <w:multiLevelType w:val="hybridMultilevel"/>
    <w:tmpl w:val="C01EF886"/>
    <w:lvl w:ilvl="0" w:tplc="BCA4728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0375C6"/>
    <w:multiLevelType w:val="hybridMultilevel"/>
    <w:tmpl w:val="EA22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FB2F3D"/>
    <w:multiLevelType w:val="hybridMultilevel"/>
    <w:tmpl w:val="08004A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7D596C"/>
    <w:multiLevelType w:val="hybridMultilevel"/>
    <w:tmpl w:val="61963D4C"/>
    <w:lvl w:ilvl="0" w:tplc="04090015">
      <w:start w:val="1"/>
      <w:numFmt w:val="upp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C54206"/>
    <w:multiLevelType w:val="hybridMultilevel"/>
    <w:tmpl w:val="23281532"/>
    <w:lvl w:ilvl="0" w:tplc="04090001">
      <w:start w:val="1"/>
      <w:numFmt w:val="bullet"/>
      <w:lvlText w:val=""/>
      <w:lvlJc w:val="left"/>
      <w:pPr>
        <w:ind w:left="720" w:hanging="360"/>
      </w:pPr>
      <w:rPr>
        <w:rFonts w:ascii="Symbol" w:hAnsi="Symbol" w:hint="default"/>
      </w:rPr>
    </w:lvl>
    <w:lvl w:ilvl="1" w:tplc="98D6F840">
      <w:start w:val="1"/>
      <w:numFmt w:val="bullet"/>
      <w:lvlText w:val="o"/>
      <w:lvlJc w:val="left"/>
      <w:pPr>
        <w:ind w:left="1440" w:hanging="360"/>
      </w:pPr>
      <w:rPr>
        <w:rFonts w:ascii="Courier New" w:hAnsi="Courier New" w:hint="default"/>
      </w:rPr>
    </w:lvl>
    <w:lvl w:ilvl="2" w:tplc="6970784C">
      <w:start w:val="1"/>
      <w:numFmt w:val="bullet"/>
      <w:lvlText w:val=""/>
      <w:lvlJc w:val="left"/>
      <w:pPr>
        <w:ind w:left="2160" w:hanging="360"/>
      </w:pPr>
      <w:rPr>
        <w:rFonts w:ascii="Wingdings" w:hAnsi="Wingdings" w:hint="default"/>
      </w:rPr>
    </w:lvl>
    <w:lvl w:ilvl="3" w:tplc="9FC25BD0">
      <w:start w:val="1"/>
      <w:numFmt w:val="bullet"/>
      <w:lvlText w:val=""/>
      <w:lvlJc w:val="left"/>
      <w:pPr>
        <w:ind w:left="2880" w:hanging="360"/>
      </w:pPr>
      <w:rPr>
        <w:rFonts w:ascii="Symbol" w:hAnsi="Symbol" w:hint="default"/>
      </w:rPr>
    </w:lvl>
    <w:lvl w:ilvl="4" w:tplc="C232A5B2">
      <w:start w:val="1"/>
      <w:numFmt w:val="bullet"/>
      <w:lvlText w:val="o"/>
      <w:lvlJc w:val="left"/>
      <w:pPr>
        <w:ind w:left="3600" w:hanging="360"/>
      </w:pPr>
      <w:rPr>
        <w:rFonts w:ascii="Courier New" w:hAnsi="Courier New" w:hint="default"/>
      </w:rPr>
    </w:lvl>
    <w:lvl w:ilvl="5" w:tplc="1238447A">
      <w:start w:val="1"/>
      <w:numFmt w:val="bullet"/>
      <w:lvlText w:val=""/>
      <w:lvlJc w:val="left"/>
      <w:pPr>
        <w:ind w:left="4320" w:hanging="360"/>
      </w:pPr>
      <w:rPr>
        <w:rFonts w:ascii="Wingdings" w:hAnsi="Wingdings" w:hint="default"/>
      </w:rPr>
    </w:lvl>
    <w:lvl w:ilvl="6" w:tplc="51EE798A">
      <w:start w:val="1"/>
      <w:numFmt w:val="bullet"/>
      <w:lvlText w:val=""/>
      <w:lvlJc w:val="left"/>
      <w:pPr>
        <w:ind w:left="5040" w:hanging="360"/>
      </w:pPr>
      <w:rPr>
        <w:rFonts w:ascii="Symbol" w:hAnsi="Symbol" w:hint="default"/>
      </w:rPr>
    </w:lvl>
    <w:lvl w:ilvl="7" w:tplc="0428AA22">
      <w:start w:val="1"/>
      <w:numFmt w:val="bullet"/>
      <w:lvlText w:val="o"/>
      <w:lvlJc w:val="left"/>
      <w:pPr>
        <w:ind w:left="5760" w:hanging="360"/>
      </w:pPr>
      <w:rPr>
        <w:rFonts w:ascii="Courier New" w:hAnsi="Courier New" w:hint="default"/>
      </w:rPr>
    </w:lvl>
    <w:lvl w:ilvl="8" w:tplc="8A1A9C4C">
      <w:start w:val="1"/>
      <w:numFmt w:val="bullet"/>
      <w:lvlText w:val=""/>
      <w:lvlJc w:val="left"/>
      <w:pPr>
        <w:ind w:left="6480" w:hanging="360"/>
      </w:pPr>
      <w:rPr>
        <w:rFonts w:ascii="Wingdings" w:hAnsi="Wingdings" w:hint="default"/>
      </w:rPr>
    </w:lvl>
  </w:abstractNum>
  <w:abstractNum w:abstractNumId="40" w15:restartNumberingAfterBreak="0">
    <w:nsid w:val="63160A2F"/>
    <w:multiLevelType w:val="hybridMultilevel"/>
    <w:tmpl w:val="4386EB6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62740D4"/>
    <w:multiLevelType w:val="hybridMultilevel"/>
    <w:tmpl w:val="8EF02B6A"/>
    <w:lvl w:ilvl="0" w:tplc="0409000F">
      <w:start w:val="1"/>
      <w:numFmt w:val="decimal"/>
      <w:lvlText w:val="%1."/>
      <w:lvlJc w:val="left"/>
      <w:pPr>
        <w:ind w:left="720" w:hanging="360"/>
      </w:pPr>
      <w:rPr>
        <w:rFonts w:hint="default"/>
      </w:rPr>
    </w:lvl>
    <w:lvl w:ilvl="1" w:tplc="98D6F840">
      <w:start w:val="1"/>
      <w:numFmt w:val="bullet"/>
      <w:lvlText w:val="o"/>
      <w:lvlJc w:val="left"/>
      <w:pPr>
        <w:ind w:left="1440" w:hanging="360"/>
      </w:pPr>
      <w:rPr>
        <w:rFonts w:ascii="Courier New" w:hAnsi="Courier New" w:hint="default"/>
      </w:rPr>
    </w:lvl>
    <w:lvl w:ilvl="2" w:tplc="6970784C">
      <w:start w:val="1"/>
      <w:numFmt w:val="bullet"/>
      <w:lvlText w:val=""/>
      <w:lvlJc w:val="left"/>
      <w:pPr>
        <w:ind w:left="2160" w:hanging="360"/>
      </w:pPr>
      <w:rPr>
        <w:rFonts w:ascii="Wingdings" w:hAnsi="Wingdings" w:hint="default"/>
      </w:rPr>
    </w:lvl>
    <w:lvl w:ilvl="3" w:tplc="9FC25BD0">
      <w:start w:val="1"/>
      <w:numFmt w:val="bullet"/>
      <w:lvlText w:val=""/>
      <w:lvlJc w:val="left"/>
      <w:pPr>
        <w:ind w:left="2880" w:hanging="360"/>
      </w:pPr>
      <w:rPr>
        <w:rFonts w:ascii="Symbol" w:hAnsi="Symbol" w:hint="default"/>
      </w:rPr>
    </w:lvl>
    <w:lvl w:ilvl="4" w:tplc="C232A5B2">
      <w:start w:val="1"/>
      <w:numFmt w:val="bullet"/>
      <w:lvlText w:val="o"/>
      <w:lvlJc w:val="left"/>
      <w:pPr>
        <w:ind w:left="3600" w:hanging="360"/>
      </w:pPr>
      <w:rPr>
        <w:rFonts w:ascii="Courier New" w:hAnsi="Courier New" w:hint="default"/>
      </w:rPr>
    </w:lvl>
    <w:lvl w:ilvl="5" w:tplc="1238447A">
      <w:start w:val="1"/>
      <w:numFmt w:val="bullet"/>
      <w:lvlText w:val=""/>
      <w:lvlJc w:val="left"/>
      <w:pPr>
        <w:ind w:left="4320" w:hanging="360"/>
      </w:pPr>
      <w:rPr>
        <w:rFonts w:ascii="Wingdings" w:hAnsi="Wingdings" w:hint="default"/>
      </w:rPr>
    </w:lvl>
    <w:lvl w:ilvl="6" w:tplc="51EE798A">
      <w:start w:val="1"/>
      <w:numFmt w:val="bullet"/>
      <w:lvlText w:val=""/>
      <w:lvlJc w:val="left"/>
      <w:pPr>
        <w:ind w:left="5040" w:hanging="360"/>
      </w:pPr>
      <w:rPr>
        <w:rFonts w:ascii="Symbol" w:hAnsi="Symbol" w:hint="default"/>
      </w:rPr>
    </w:lvl>
    <w:lvl w:ilvl="7" w:tplc="0428AA22">
      <w:start w:val="1"/>
      <w:numFmt w:val="bullet"/>
      <w:lvlText w:val="o"/>
      <w:lvlJc w:val="left"/>
      <w:pPr>
        <w:ind w:left="5760" w:hanging="360"/>
      </w:pPr>
      <w:rPr>
        <w:rFonts w:ascii="Courier New" w:hAnsi="Courier New" w:hint="default"/>
      </w:rPr>
    </w:lvl>
    <w:lvl w:ilvl="8" w:tplc="8A1A9C4C">
      <w:start w:val="1"/>
      <w:numFmt w:val="bullet"/>
      <w:lvlText w:val=""/>
      <w:lvlJc w:val="left"/>
      <w:pPr>
        <w:ind w:left="6480" w:hanging="360"/>
      </w:pPr>
      <w:rPr>
        <w:rFonts w:ascii="Wingdings" w:hAnsi="Wingdings" w:hint="default"/>
      </w:rPr>
    </w:lvl>
  </w:abstractNum>
  <w:abstractNum w:abstractNumId="42" w15:restartNumberingAfterBreak="0">
    <w:nsid w:val="68A26DF1"/>
    <w:multiLevelType w:val="hybridMultilevel"/>
    <w:tmpl w:val="FC248EC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B332F4"/>
    <w:multiLevelType w:val="multilevel"/>
    <w:tmpl w:val="0928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7444FD"/>
    <w:multiLevelType w:val="hybridMultilevel"/>
    <w:tmpl w:val="F2787E0E"/>
    <w:lvl w:ilvl="0" w:tplc="5AF60994">
      <w:start w:val="1"/>
      <w:numFmt w:val="decimal"/>
      <w:lvlText w:val="%1."/>
      <w:lvlJc w:val="left"/>
      <w:pPr>
        <w:ind w:left="630" w:hanging="360"/>
      </w:pPr>
      <w:rPr>
        <w:rFonts w:asciiTheme="minorHAnsi" w:hAnsiTheme="minorHAnsi" w:cstheme="minorHAnsi"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5" w15:restartNumberingAfterBreak="0">
    <w:nsid w:val="6BB9667B"/>
    <w:multiLevelType w:val="hybridMultilevel"/>
    <w:tmpl w:val="A996802E"/>
    <w:lvl w:ilvl="0" w:tplc="6026F86C">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70500B76"/>
    <w:multiLevelType w:val="hybridMultilevel"/>
    <w:tmpl w:val="30E41972"/>
    <w:lvl w:ilvl="0" w:tplc="76E225B0">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511717"/>
    <w:multiLevelType w:val="hybridMultilevel"/>
    <w:tmpl w:val="01CEA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059492E"/>
    <w:multiLevelType w:val="hybridMultilevel"/>
    <w:tmpl w:val="A824FAD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70BB0EB4"/>
    <w:multiLevelType w:val="hybridMultilevel"/>
    <w:tmpl w:val="9D58E2AE"/>
    <w:lvl w:ilvl="0" w:tplc="4B661274">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color w:val="auto"/>
      </w:rPr>
    </w:lvl>
    <w:lvl w:ilvl="2" w:tplc="FFFFFFFF">
      <w:start w:val="1"/>
      <w:numFmt w:val="lowerLetter"/>
      <w:lvlText w:val="%3."/>
      <w:lvlJc w:val="left"/>
      <w:pPr>
        <w:ind w:left="2160" w:hanging="360"/>
      </w:pPr>
    </w:lvl>
    <w:lvl w:ilvl="3" w:tplc="FFFFFFFF">
      <w:start w:val="1"/>
      <w:numFmt w:val="bullet"/>
      <w:lvlText w:val="o"/>
      <w:lvlJc w:val="left"/>
      <w:pPr>
        <w:ind w:left="2880" w:hanging="360"/>
      </w:pPr>
      <w:rPr>
        <w:rFonts w:ascii="Courier New" w:hAnsi="Courier New" w:hint="default"/>
      </w:rPr>
    </w:lvl>
    <w:lvl w:ilvl="4" w:tplc="F36AE9A4">
      <w:start w:val="1"/>
      <w:numFmt w:val="lowerLetter"/>
      <w:lvlText w:val="(%5)"/>
      <w:lvlJc w:val="left"/>
      <w:pPr>
        <w:ind w:left="3600" w:hanging="360"/>
      </w:pPr>
    </w:lvl>
    <w:lvl w:ilvl="5" w:tplc="BAA869A4">
      <w:start w:val="1"/>
      <w:numFmt w:val="lowerRoman"/>
      <w:lvlText w:val="(%6)"/>
      <w:lvlJc w:val="right"/>
      <w:pPr>
        <w:ind w:left="4320" w:hanging="360"/>
      </w:pPr>
    </w:lvl>
    <w:lvl w:ilvl="6" w:tplc="23720E9E">
      <w:start w:val="1"/>
      <w:numFmt w:val="decimal"/>
      <w:lvlText w:val="%7."/>
      <w:lvlJc w:val="left"/>
      <w:pPr>
        <w:ind w:left="5040" w:hanging="360"/>
      </w:pPr>
    </w:lvl>
    <w:lvl w:ilvl="7" w:tplc="00A86D7E">
      <w:start w:val="1"/>
      <w:numFmt w:val="lowerLetter"/>
      <w:lvlText w:val="%8."/>
      <w:lvlJc w:val="left"/>
      <w:pPr>
        <w:ind w:left="5760" w:hanging="360"/>
      </w:pPr>
    </w:lvl>
    <w:lvl w:ilvl="8" w:tplc="103C411C">
      <w:start w:val="1"/>
      <w:numFmt w:val="lowerRoman"/>
      <w:lvlText w:val="%9."/>
      <w:lvlJc w:val="right"/>
      <w:pPr>
        <w:ind w:left="6480" w:hanging="360"/>
      </w:pPr>
    </w:lvl>
  </w:abstractNum>
  <w:abstractNum w:abstractNumId="50" w15:restartNumberingAfterBreak="0">
    <w:nsid w:val="76335ED1"/>
    <w:multiLevelType w:val="hybridMultilevel"/>
    <w:tmpl w:val="71E04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A171498"/>
    <w:multiLevelType w:val="hybridMultilevel"/>
    <w:tmpl w:val="C9184C62"/>
    <w:lvl w:ilvl="0" w:tplc="D96A7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C7031E"/>
    <w:multiLevelType w:val="hybridMultilevel"/>
    <w:tmpl w:val="2BA8480A"/>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7BF54905"/>
    <w:multiLevelType w:val="hybridMultilevel"/>
    <w:tmpl w:val="FADC917A"/>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54" w15:restartNumberingAfterBreak="0">
    <w:nsid w:val="7CCB4223"/>
    <w:multiLevelType w:val="hybridMultilevel"/>
    <w:tmpl w:val="4398971E"/>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7CF17820"/>
    <w:multiLevelType w:val="hybridMultilevel"/>
    <w:tmpl w:val="EC82B8EA"/>
    <w:lvl w:ilvl="0" w:tplc="2E8ACF2E">
      <w:start w:val="2"/>
      <w:numFmt w:val="bullet"/>
      <w:lvlText w:val="-"/>
      <w:lvlJc w:val="left"/>
      <w:pPr>
        <w:ind w:left="144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2E8ACF2E">
      <w:start w:val="2"/>
      <w:numFmt w:val="bullet"/>
      <w:lvlText w:val="-"/>
      <w:lvlJc w:val="left"/>
      <w:pPr>
        <w:ind w:left="2880" w:hanging="360"/>
      </w:pPr>
      <w:rPr>
        <w:rFonts w:ascii="Arial" w:eastAsiaTheme="minorHAnsi" w:hAnsi="Arial" w:cs="Aria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1"/>
  </w:num>
  <w:num w:numId="3">
    <w:abstractNumId w:val="32"/>
  </w:num>
  <w:num w:numId="4">
    <w:abstractNumId w:val="16"/>
  </w:num>
  <w:num w:numId="5">
    <w:abstractNumId w:val="2"/>
  </w:num>
  <w:num w:numId="6">
    <w:abstractNumId w:val="14"/>
  </w:num>
  <w:num w:numId="7">
    <w:abstractNumId w:val="13"/>
  </w:num>
  <w:num w:numId="8">
    <w:abstractNumId w:val="21"/>
  </w:num>
  <w:num w:numId="9">
    <w:abstractNumId w:val="48"/>
  </w:num>
  <w:num w:numId="10">
    <w:abstractNumId w:val="40"/>
  </w:num>
  <w:num w:numId="11">
    <w:abstractNumId w:val="52"/>
  </w:num>
  <w:num w:numId="12">
    <w:abstractNumId w:val="28"/>
  </w:num>
  <w:num w:numId="13">
    <w:abstractNumId w:val="54"/>
  </w:num>
  <w:num w:numId="14">
    <w:abstractNumId w:val="34"/>
  </w:num>
  <w:num w:numId="15">
    <w:abstractNumId w:val="17"/>
  </w:num>
  <w:num w:numId="16">
    <w:abstractNumId w:val="50"/>
  </w:num>
  <w:num w:numId="17">
    <w:abstractNumId w:val="15"/>
  </w:num>
  <w:num w:numId="18">
    <w:abstractNumId w:val="7"/>
  </w:num>
  <w:num w:numId="19">
    <w:abstractNumId w:val="9"/>
  </w:num>
  <w:num w:numId="20">
    <w:abstractNumId w:val="30"/>
  </w:num>
  <w:num w:numId="21">
    <w:abstractNumId w:val="42"/>
  </w:num>
  <w:num w:numId="22">
    <w:abstractNumId w:val="55"/>
  </w:num>
  <w:num w:numId="23">
    <w:abstractNumId w:val="37"/>
  </w:num>
  <w:num w:numId="24">
    <w:abstractNumId w:val="22"/>
  </w:num>
  <w:num w:numId="25">
    <w:abstractNumId w:val="53"/>
  </w:num>
  <w:num w:numId="26">
    <w:abstractNumId w:val="47"/>
  </w:num>
  <w:num w:numId="27">
    <w:abstractNumId w:val="27"/>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6"/>
  </w:num>
  <w:num w:numId="32">
    <w:abstractNumId w:val="11"/>
  </w:num>
  <w:num w:numId="33">
    <w:abstractNumId w:val="35"/>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8"/>
  </w:num>
  <w:num w:numId="37">
    <w:abstractNumId w:val="25"/>
  </w:num>
  <w:num w:numId="38">
    <w:abstractNumId w:val="46"/>
  </w:num>
  <w:num w:numId="39">
    <w:abstractNumId w:val="12"/>
  </w:num>
  <w:num w:numId="40">
    <w:abstractNumId w:val="26"/>
  </w:num>
  <w:num w:numId="41">
    <w:abstractNumId w:val="45"/>
  </w:num>
  <w:num w:numId="42">
    <w:abstractNumId w:val="19"/>
  </w:num>
  <w:num w:numId="43">
    <w:abstractNumId w:val="10"/>
  </w:num>
  <w:num w:numId="44">
    <w:abstractNumId w:val="51"/>
  </w:num>
  <w:num w:numId="45">
    <w:abstractNumId w:val="4"/>
  </w:num>
  <w:num w:numId="46">
    <w:abstractNumId w:val="43"/>
  </w:num>
  <w:num w:numId="47">
    <w:abstractNumId w:val="24"/>
  </w:num>
  <w:num w:numId="48">
    <w:abstractNumId w:val="33"/>
  </w:num>
  <w:num w:numId="49">
    <w:abstractNumId w:val="38"/>
  </w:num>
  <w:num w:numId="50">
    <w:abstractNumId w:val="41"/>
  </w:num>
  <w:num w:numId="51">
    <w:abstractNumId w:val="29"/>
  </w:num>
  <w:num w:numId="52">
    <w:abstractNumId w:val="0"/>
  </w:num>
  <w:num w:numId="53">
    <w:abstractNumId w:val="39"/>
  </w:num>
  <w:num w:numId="54">
    <w:abstractNumId w:val="20"/>
  </w:num>
  <w:num w:numId="55">
    <w:abstractNumId w:val="6"/>
  </w:num>
  <w:num w:numId="56">
    <w:abstractNumId w:val="31"/>
  </w:num>
  <w:num w:numId="57">
    <w:abstractNumId w:val="49"/>
  </w:num>
  <w:num w:numId="58">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1" w:cryptProviderType="rsaAES" w:cryptAlgorithmClass="hash" w:cryptAlgorithmType="typeAny" w:cryptAlgorithmSid="14" w:cryptSpinCount="100000" w:hash="qMkCLO+I+O3uyN/EH9DKIU2hx6I/g5MKDhSQnpFin0zKeuprYm5CI7iFHEA1oTf1mMlwt4iSQOEmycBkqUZIPg==" w:salt="XArP1VjSpnBRqTxsP1ZFBw=="/>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3B7"/>
    <w:rsid w:val="000002EB"/>
    <w:rsid w:val="00001896"/>
    <w:rsid w:val="00001FFB"/>
    <w:rsid w:val="000033AB"/>
    <w:rsid w:val="0000409E"/>
    <w:rsid w:val="00004963"/>
    <w:rsid w:val="000058A1"/>
    <w:rsid w:val="00007636"/>
    <w:rsid w:val="00013AD9"/>
    <w:rsid w:val="00014D8B"/>
    <w:rsid w:val="00015150"/>
    <w:rsid w:val="00015D2C"/>
    <w:rsid w:val="0001674E"/>
    <w:rsid w:val="00016BA6"/>
    <w:rsid w:val="00017243"/>
    <w:rsid w:val="00017648"/>
    <w:rsid w:val="0002105E"/>
    <w:rsid w:val="00021D79"/>
    <w:rsid w:val="000223BE"/>
    <w:rsid w:val="0002272C"/>
    <w:rsid w:val="00022DAD"/>
    <w:rsid w:val="00023B5C"/>
    <w:rsid w:val="00025288"/>
    <w:rsid w:val="00026B16"/>
    <w:rsid w:val="00026DDF"/>
    <w:rsid w:val="000273A9"/>
    <w:rsid w:val="00030A8D"/>
    <w:rsid w:val="000313C3"/>
    <w:rsid w:val="000315C5"/>
    <w:rsid w:val="00032EC5"/>
    <w:rsid w:val="000341CC"/>
    <w:rsid w:val="00037847"/>
    <w:rsid w:val="00040805"/>
    <w:rsid w:val="00041928"/>
    <w:rsid w:val="0004320D"/>
    <w:rsid w:val="0004717B"/>
    <w:rsid w:val="00047741"/>
    <w:rsid w:val="00050A44"/>
    <w:rsid w:val="00050B75"/>
    <w:rsid w:val="00051170"/>
    <w:rsid w:val="00052509"/>
    <w:rsid w:val="00055F52"/>
    <w:rsid w:val="00061F86"/>
    <w:rsid w:val="0006220D"/>
    <w:rsid w:val="00065522"/>
    <w:rsid w:val="000665A5"/>
    <w:rsid w:val="00066660"/>
    <w:rsid w:val="00067F95"/>
    <w:rsid w:val="000712FF"/>
    <w:rsid w:val="00071A00"/>
    <w:rsid w:val="00073D5A"/>
    <w:rsid w:val="00074A08"/>
    <w:rsid w:val="0007673E"/>
    <w:rsid w:val="0007719B"/>
    <w:rsid w:val="00077200"/>
    <w:rsid w:val="00077E4B"/>
    <w:rsid w:val="00077E9A"/>
    <w:rsid w:val="00080923"/>
    <w:rsid w:val="00080F57"/>
    <w:rsid w:val="00081D51"/>
    <w:rsid w:val="00081F33"/>
    <w:rsid w:val="00084412"/>
    <w:rsid w:val="00084778"/>
    <w:rsid w:val="00084904"/>
    <w:rsid w:val="000864E7"/>
    <w:rsid w:val="00087901"/>
    <w:rsid w:val="0009114C"/>
    <w:rsid w:val="000911C3"/>
    <w:rsid w:val="00091EF9"/>
    <w:rsid w:val="000922E3"/>
    <w:rsid w:val="000927C9"/>
    <w:rsid w:val="00096454"/>
    <w:rsid w:val="00096EB7"/>
    <w:rsid w:val="000977BA"/>
    <w:rsid w:val="00097B8F"/>
    <w:rsid w:val="000A03B7"/>
    <w:rsid w:val="000A14EE"/>
    <w:rsid w:val="000A196D"/>
    <w:rsid w:val="000A2D8A"/>
    <w:rsid w:val="000A4AD2"/>
    <w:rsid w:val="000A518F"/>
    <w:rsid w:val="000A672D"/>
    <w:rsid w:val="000A6EB2"/>
    <w:rsid w:val="000A6FE3"/>
    <w:rsid w:val="000A7362"/>
    <w:rsid w:val="000B0531"/>
    <w:rsid w:val="000B185F"/>
    <w:rsid w:val="000B3EB8"/>
    <w:rsid w:val="000B4B45"/>
    <w:rsid w:val="000B6DAA"/>
    <w:rsid w:val="000B6DE4"/>
    <w:rsid w:val="000B6EE9"/>
    <w:rsid w:val="000B7822"/>
    <w:rsid w:val="000C60EA"/>
    <w:rsid w:val="000C633E"/>
    <w:rsid w:val="000C6BC0"/>
    <w:rsid w:val="000C7678"/>
    <w:rsid w:val="000D0EBE"/>
    <w:rsid w:val="000D2A4B"/>
    <w:rsid w:val="000D33F5"/>
    <w:rsid w:val="000D4BB3"/>
    <w:rsid w:val="000D54FC"/>
    <w:rsid w:val="000D5EE0"/>
    <w:rsid w:val="000D5F99"/>
    <w:rsid w:val="000E0052"/>
    <w:rsid w:val="000E3157"/>
    <w:rsid w:val="000E31AC"/>
    <w:rsid w:val="000E36C1"/>
    <w:rsid w:val="000E4897"/>
    <w:rsid w:val="000E5C8C"/>
    <w:rsid w:val="000E6544"/>
    <w:rsid w:val="000E7558"/>
    <w:rsid w:val="000E7E64"/>
    <w:rsid w:val="000F10B0"/>
    <w:rsid w:val="000F3AD2"/>
    <w:rsid w:val="000F3D77"/>
    <w:rsid w:val="000F53AA"/>
    <w:rsid w:val="000F622B"/>
    <w:rsid w:val="000F6324"/>
    <w:rsid w:val="000F6D2E"/>
    <w:rsid w:val="000F7882"/>
    <w:rsid w:val="00100018"/>
    <w:rsid w:val="00100B50"/>
    <w:rsid w:val="00100D64"/>
    <w:rsid w:val="00101C4A"/>
    <w:rsid w:val="00102B1F"/>
    <w:rsid w:val="00102DD2"/>
    <w:rsid w:val="00105386"/>
    <w:rsid w:val="00105DEB"/>
    <w:rsid w:val="00106774"/>
    <w:rsid w:val="00106A82"/>
    <w:rsid w:val="00110E8D"/>
    <w:rsid w:val="00111DDD"/>
    <w:rsid w:val="001127B0"/>
    <w:rsid w:val="00112D21"/>
    <w:rsid w:val="001131B5"/>
    <w:rsid w:val="00113577"/>
    <w:rsid w:val="00113EAE"/>
    <w:rsid w:val="00116233"/>
    <w:rsid w:val="00117000"/>
    <w:rsid w:val="001178C2"/>
    <w:rsid w:val="00117B50"/>
    <w:rsid w:val="00120996"/>
    <w:rsid w:val="00120B29"/>
    <w:rsid w:val="00121CD3"/>
    <w:rsid w:val="00121DCA"/>
    <w:rsid w:val="00123F54"/>
    <w:rsid w:val="00124456"/>
    <w:rsid w:val="001248DF"/>
    <w:rsid w:val="00125C55"/>
    <w:rsid w:val="00125D8F"/>
    <w:rsid w:val="001263D8"/>
    <w:rsid w:val="00126989"/>
    <w:rsid w:val="00126C8D"/>
    <w:rsid w:val="00127D6A"/>
    <w:rsid w:val="0013295B"/>
    <w:rsid w:val="00134037"/>
    <w:rsid w:val="001341F7"/>
    <w:rsid w:val="0013690E"/>
    <w:rsid w:val="001373BE"/>
    <w:rsid w:val="0013760B"/>
    <w:rsid w:val="00140625"/>
    <w:rsid w:val="00140DE3"/>
    <w:rsid w:val="001450A8"/>
    <w:rsid w:val="001454A4"/>
    <w:rsid w:val="00145C58"/>
    <w:rsid w:val="001463FA"/>
    <w:rsid w:val="00146515"/>
    <w:rsid w:val="001500D6"/>
    <w:rsid w:val="001502E8"/>
    <w:rsid w:val="0015170E"/>
    <w:rsid w:val="00151A6C"/>
    <w:rsid w:val="001546A6"/>
    <w:rsid w:val="0015496A"/>
    <w:rsid w:val="00154A58"/>
    <w:rsid w:val="001551D6"/>
    <w:rsid w:val="00156447"/>
    <w:rsid w:val="00156E22"/>
    <w:rsid w:val="00157C00"/>
    <w:rsid w:val="001608CB"/>
    <w:rsid w:val="0016095B"/>
    <w:rsid w:val="00161468"/>
    <w:rsid w:val="00161641"/>
    <w:rsid w:val="0016182F"/>
    <w:rsid w:val="00165799"/>
    <w:rsid w:val="00166017"/>
    <w:rsid w:val="00166FAC"/>
    <w:rsid w:val="0016712F"/>
    <w:rsid w:val="00167E40"/>
    <w:rsid w:val="00174143"/>
    <w:rsid w:val="001741CD"/>
    <w:rsid w:val="001744CD"/>
    <w:rsid w:val="00175242"/>
    <w:rsid w:val="001755A3"/>
    <w:rsid w:val="00177E92"/>
    <w:rsid w:val="001841F1"/>
    <w:rsid w:val="001847BB"/>
    <w:rsid w:val="0018727D"/>
    <w:rsid w:val="00187EC7"/>
    <w:rsid w:val="00191E65"/>
    <w:rsid w:val="00192D98"/>
    <w:rsid w:val="001933B7"/>
    <w:rsid w:val="00193C64"/>
    <w:rsid w:val="00194BE9"/>
    <w:rsid w:val="001954F2"/>
    <w:rsid w:val="00196566"/>
    <w:rsid w:val="0019677E"/>
    <w:rsid w:val="00197B56"/>
    <w:rsid w:val="001A1B5B"/>
    <w:rsid w:val="001A2B24"/>
    <w:rsid w:val="001A3F67"/>
    <w:rsid w:val="001A48D6"/>
    <w:rsid w:val="001A57F6"/>
    <w:rsid w:val="001B06E5"/>
    <w:rsid w:val="001B0ABD"/>
    <w:rsid w:val="001B1104"/>
    <w:rsid w:val="001B1A2E"/>
    <w:rsid w:val="001B1B3F"/>
    <w:rsid w:val="001B4522"/>
    <w:rsid w:val="001B47AC"/>
    <w:rsid w:val="001B5087"/>
    <w:rsid w:val="001B53C3"/>
    <w:rsid w:val="001B56B7"/>
    <w:rsid w:val="001B5A42"/>
    <w:rsid w:val="001B691D"/>
    <w:rsid w:val="001B6E10"/>
    <w:rsid w:val="001B71E1"/>
    <w:rsid w:val="001C0439"/>
    <w:rsid w:val="001C2266"/>
    <w:rsid w:val="001C22F6"/>
    <w:rsid w:val="001C39A6"/>
    <w:rsid w:val="001C51F4"/>
    <w:rsid w:val="001C5676"/>
    <w:rsid w:val="001C5A78"/>
    <w:rsid w:val="001C5AE0"/>
    <w:rsid w:val="001D1EB5"/>
    <w:rsid w:val="001D1F9F"/>
    <w:rsid w:val="001D3482"/>
    <w:rsid w:val="001D4125"/>
    <w:rsid w:val="001D534B"/>
    <w:rsid w:val="001D6D9F"/>
    <w:rsid w:val="001D78CC"/>
    <w:rsid w:val="001E06B3"/>
    <w:rsid w:val="001E146F"/>
    <w:rsid w:val="001E1FAA"/>
    <w:rsid w:val="001E28DF"/>
    <w:rsid w:val="001E320F"/>
    <w:rsid w:val="001E399F"/>
    <w:rsid w:val="001E39C7"/>
    <w:rsid w:val="001E3C4D"/>
    <w:rsid w:val="001E777C"/>
    <w:rsid w:val="001F0BCA"/>
    <w:rsid w:val="001F408B"/>
    <w:rsid w:val="001F4572"/>
    <w:rsid w:val="001F4C24"/>
    <w:rsid w:val="001F6DC7"/>
    <w:rsid w:val="001F7E5F"/>
    <w:rsid w:val="00200355"/>
    <w:rsid w:val="002025C7"/>
    <w:rsid w:val="002034E8"/>
    <w:rsid w:val="00203934"/>
    <w:rsid w:val="00203CC8"/>
    <w:rsid w:val="002049E8"/>
    <w:rsid w:val="002076F9"/>
    <w:rsid w:val="0021071E"/>
    <w:rsid w:val="00211692"/>
    <w:rsid w:val="002117C0"/>
    <w:rsid w:val="002123C9"/>
    <w:rsid w:val="00214DFB"/>
    <w:rsid w:val="00215140"/>
    <w:rsid w:val="002152EC"/>
    <w:rsid w:val="002163A3"/>
    <w:rsid w:val="00216A9A"/>
    <w:rsid w:val="002213D5"/>
    <w:rsid w:val="0022435F"/>
    <w:rsid w:val="00225BEE"/>
    <w:rsid w:val="00226F5E"/>
    <w:rsid w:val="00227D7B"/>
    <w:rsid w:val="00230C7E"/>
    <w:rsid w:val="002326D8"/>
    <w:rsid w:val="00232C89"/>
    <w:rsid w:val="002334CC"/>
    <w:rsid w:val="002335ED"/>
    <w:rsid w:val="00235C12"/>
    <w:rsid w:val="002362AD"/>
    <w:rsid w:val="002363BF"/>
    <w:rsid w:val="00236924"/>
    <w:rsid w:val="0024090C"/>
    <w:rsid w:val="002428F9"/>
    <w:rsid w:val="002437FE"/>
    <w:rsid w:val="0024429A"/>
    <w:rsid w:val="002448EF"/>
    <w:rsid w:val="00244B0D"/>
    <w:rsid w:val="002450BD"/>
    <w:rsid w:val="00246FDC"/>
    <w:rsid w:val="00247ACF"/>
    <w:rsid w:val="00247CB0"/>
    <w:rsid w:val="00250AD1"/>
    <w:rsid w:val="00251333"/>
    <w:rsid w:val="00251A83"/>
    <w:rsid w:val="00251D1C"/>
    <w:rsid w:val="002521B5"/>
    <w:rsid w:val="002525F0"/>
    <w:rsid w:val="00252810"/>
    <w:rsid w:val="0025299F"/>
    <w:rsid w:val="00252A82"/>
    <w:rsid w:val="00254964"/>
    <w:rsid w:val="00255953"/>
    <w:rsid w:val="00255D48"/>
    <w:rsid w:val="00255DD6"/>
    <w:rsid w:val="00260E4D"/>
    <w:rsid w:val="00261C18"/>
    <w:rsid w:val="00263BD5"/>
    <w:rsid w:val="002645CD"/>
    <w:rsid w:val="00265109"/>
    <w:rsid w:val="002673B1"/>
    <w:rsid w:val="002677CC"/>
    <w:rsid w:val="00267B3E"/>
    <w:rsid w:val="0027045D"/>
    <w:rsid w:val="00273127"/>
    <w:rsid w:val="002739F2"/>
    <w:rsid w:val="002758C1"/>
    <w:rsid w:val="00276F86"/>
    <w:rsid w:val="00277D60"/>
    <w:rsid w:val="00281185"/>
    <w:rsid w:val="0028126E"/>
    <w:rsid w:val="0028258D"/>
    <w:rsid w:val="0028592A"/>
    <w:rsid w:val="00286782"/>
    <w:rsid w:val="00291736"/>
    <w:rsid w:val="00291BC1"/>
    <w:rsid w:val="00291DFA"/>
    <w:rsid w:val="002938F8"/>
    <w:rsid w:val="00293E1E"/>
    <w:rsid w:val="002941C3"/>
    <w:rsid w:val="002A0AD9"/>
    <w:rsid w:val="002A148F"/>
    <w:rsid w:val="002A2A82"/>
    <w:rsid w:val="002A3662"/>
    <w:rsid w:val="002A3AC8"/>
    <w:rsid w:val="002A494D"/>
    <w:rsid w:val="002A6A35"/>
    <w:rsid w:val="002A6EF7"/>
    <w:rsid w:val="002B0526"/>
    <w:rsid w:val="002B570A"/>
    <w:rsid w:val="002B6064"/>
    <w:rsid w:val="002B7C84"/>
    <w:rsid w:val="002C1506"/>
    <w:rsid w:val="002C15D7"/>
    <w:rsid w:val="002C2B45"/>
    <w:rsid w:val="002C5AA0"/>
    <w:rsid w:val="002C5C9D"/>
    <w:rsid w:val="002D087E"/>
    <w:rsid w:val="002D198C"/>
    <w:rsid w:val="002D2AD5"/>
    <w:rsid w:val="002D4167"/>
    <w:rsid w:val="002D56AF"/>
    <w:rsid w:val="002D6B2A"/>
    <w:rsid w:val="002E015C"/>
    <w:rsid w:val="002E026C"/>
    <w:rsid w:val="002E0947"/>
    <w:rsid w:val="002E12D8"/>
    <w:rsid w:val="002E1775"/>
    <w:rsid w:val="002E2715"/>
    <w:rsid w:val="002E3ED7"/>
    <w:rsid w:val="002E4940"/>
    <w:rsid w:val="002E4EFA"/>
    <w:rsid w:val="002F0711"/>
    <w:rsid w:val="002F2E2D"/>
    <w:rsid w:val="002F3B71"/>
    <w:rsid w:val="002F426A"/>
    <w:rsid w:val="002F43C5"/>
    <w:rsid w:val="002F44D5"/>
    <w:rsid w:val="002F45A7"/>
    <w:rsid w:val="002F4F86"/>
    <w:rsid w:val="002F7F48"/>
    <w:rsid w:val="00303628"/>
    <w:rsid w:val="00303897"/>
    <w:rsid w:val="00304F02"/>
    <w:rsid w:val="00305334"/>
    <w:rsid w:val="003055CB"/>
    <w:rsid w:val="003109F5"/>
    <w:rsid w:val="00311A7F"/>
    <w:rsid w:val="00312E31"/>
    <w:rsid w:val="00313D01"/>
    <w:rsid w:val="003153CB"/>
    <w:rsid w:val="0031555E"/>
    <w:rsid w:val="00316267"/>
    <w:rsid w:val="00316938"/>
    <w:rsid w:val="00316957"/>
    <w:rsid w:val="00316C22"/>
    <w:rsid w:val="00317410"/>
    <w:rsid w:val="00317922"/>
    <w:rsid w:val="00317E34"/>
    <w:rsid w:val="00320AEC"/>
    <w:rsid w:val="0032389D"/>
    <w:rsid w:val="00324696"/>
    <w:rsid w:val="003256AB"/>
    <w:rsid w:val="00327348"/>
    <w:rsid w:val="0032741F"/>
    <w:rsid w:val="00332800"/>
    <w:rsid w:val="0033392C"/>
    <w:rsid w:val="00335EC1"/>
    <w:rsid w:val="003360D2"/>
    <w:rsid w:val="0033622C"/>
    <w:rsid w:val="00336D0F"/>
    <w:rsid w:val="00337104"/>
    <w:rsid w:val="00337515"/>
    <w:rsid w:val="003418F2"/>
    <w:rsid w:val="00342F63"/>
    <w:rsid w:val="00343AEA"/>
    <w:rsid w:val="00344FAF"/>
    <w:rsid w:val="00345D4D"/>
    <w:rsid w:val="0034650A"/>
    <w:rsid w:val="00346DB5"/>
    <w:rsid w:val="0034773A"/>
    <w:rsid w:val="0035274F"/>
    <w:rsid w:val="00352A10"/>
    <w:rsid w:val="00352BC5"/>
    <w:rsid w:val="00353A60"/>
    <w:rsid w:val="0036076B"/>
    <w:rsid w:val="00360985"/>
    <w:rsid w:val="00361042"/>
    <w:rsid w:val="003620F2"/>
    <w:rsid w:val="003622AC"/>
    <w:rsid w:val="0036324A"/>
    <w:rsid w:val="003632A2"/>
    <w:rsid w:val="00364093"/>
    <w:rsid w:val="00365572"/>
    <w:rsid w:val="00367E1C"/>
    <w:rsid w:val="00370C7E"/>
    <w:rsid w:val="00371278"/>
    <w:rsid w:val="003727FE"/>
    <w:rsid w:val="00372983"/>
    <w:rsid w:val="00372F08"/>
    <w:rsid w:val="0037565B"/>
    <w:rsid w:val="00375BC3"/>
    <w:rsid w:val="003760D1"/>
    <w:rsid w:val="0037616B"/>
    <w:rsid w:val="0037724F"/>
    <w:rsid w:val="003808A8"/>
    <w:rsid w:val="00381417"/>
    <w:rsid w:val="00381CB9"/>
    <w:rsid w:val="003820B3"/>
    <w:rsid w:val="003828FA"/>
    <w:rsid w:val="003830C8"/>
    <w:rsid w:val="00383B05"/>
    <w:rsid w:val="00384064"/>
    <w:rsid w:val="00385980"/>
    <w:rsid w:val="00386C3A"/>
    <w:rsid w:val="00387F16"/>
    <w:rsid w:val="00390041"/>
    <w:rsid w:val="00390BE4"/>
    <w:rsid w:val="003929B2"/>
    <w:rsid w:val="00395907"/>
    <w:rsid w:val="003961DD"/>
    <w:rsid w:val="0039649C"/>
    <w:rsid w:val="003969AC"/>
    <w:rsid w:val="00396F2A"/>
    <w:rsid w:val="00397527"/>
    <w:rsid w:val="00397F0B"/>
    <w:rsid w:val="003A358A"/>
    <w:rsid w:val="003A400A"/>
    <w:rsid w:val="003A4E65"/>
    <w:rsid w:val="003A4F7D"/>
    <w:rsid w:val="003A56C2"/>
    <w:rsid w:val="003A598E"/>
    <w:rsid w:val="003A6490"/>
    <w:rsid w:val="003A7870"/>
    <w:rsid w:val="003B0BF4"/>
    <w:rsid w:val="003B1363"/>
    <w:rsid w:val="003B19A0"/>
    <w:rsid w:val="003B2608"/>
    <w:rsid w:val="003B3030"/>
    <w:rsid w:val="003B3067"/>
    <w:rsid w:val="003B56D1"/>
    <w:rsid w:val="003B578F"/>
    <w:rsid w:val="003B7A21"/>
    <w:rsid w:val="003B7DE0"/>
    <w:rsid w:val="003C0E02"/>
    <w:rsid w:val="003C12F2"/>
    <w:rsid w:val="003C1A45"/>
    <w:rsid w:val="003C1ADA"/>
    <w:rsid w:val="003C5082"/>
    <w:rsid w:val="003C536C"/>
    <w:rsid w:val="003C55C6"/>
    <w:rsid w:val="003C5E1A"/>
    <w:rsid w:val="003C7148"/>
    <w:rsid w:val="003D3AEF"/>
    <w:rsid w:val="003D4957"/>
    <w:rsid w:val="003D4B55"/>
    <w:rsid w:val="003D4EE2"/>
    <w:rsid w:val="003D5E50"/>
    <w:rsid w:val="003D5EB7"/>
    <w:rsid w:val="003D7CE4"/>
    <w:rsid w:val="003E22DA"/>
    <w:rsid w:val="003E3620"/>
    <w:rsid w:val="003E41FA"/>
    <w:rsid w:val="003E42D2"/>
    <w:rsid w:val="003E4595"/>
    <w:rsid w:val="003E528F"/>
    <w:rsid w:val="003E58EB"/>
    <w:rsid w:val="003E5E8A"/>
    <w:rsid w:val="003E767C"/>
    <w:rsid w:val="003F0E5E"/>
    <w:rsid w:val="003F4B24"/>
    <w:rsid w:val="003F4E86"/>
    <w:rsid w:val="003F5A55"/>
    <w:rsid w:val="003F62D0"/>
    <w:rsid w:val="003F7ADD"/>
    <w:rsid w:val="003F7E28"/>
    <w:rsid w:val="004005A1"/>
    <w:rsid w:val="004006F8"/>
    <w:rsid w:val="004009FD"/>
    <w:rsid w:val="004010DC"/>
    <w:rsid w:val="004011C7"/>
    <w:rsid w:val="00401645"/>
    <w:rsid w:val="00401D60"/>
    <w:rsid w:val="00401E0A"/>
    <w:rsid w:val="0040498F"/>
    <w:rsid w:val="00406795"/>
    <w:rsid w:val="00411456"/>
    <w:rsid w:val="00413931"/>
    <w:rsid w:val="00413A38"/>
    <w:rsid w:val="00415F4F"/>
    <w:rsid w:val="00415FBA"/>
    <w:rsid w:val="00417166"/>
    <w:rsid w:val="004173F2"/>
    <w:rsid w:val="004201C0"/>
    <w:rsid w:val="00420E0D"/>
    <w:rsid w:val="00422910"/>
    <w:rsid w:val="0042379E"/>
    <w:rsid w:val="004240E4"/>
    <w:rsid w:val="004253E7"/>
    <w:rsid w:val="0042756F"/>
    <w:rsid w:val="004311CD"/>
    <w:rsid w:val="00431267"/>
    <w:rsid w:val="00431D43"/>
    <w:rsid w:val="00431FBF"/>
    <w:rsid w:val="00432E4A"/>
    <w:rsid w:val="00432E9A"/>
    <w:rsid w:val="004341D1"/>
    <w:rsid w:val="004344DE"/>
    <w:rsid w:val="0043497A"/>
    <w:rsid w:val="00434BE8"/>
    <w:rsid w:val="00435A80"/>
    <w:rsid w:val="00435BA1"/>
    <w:rsid w:val="00435C7C"/>
    <w:rsid w:val="004366C6"/>
    <w:rsid w:val="0043702F"/>
    <w:rsid w:val="0043755C"/>
    <w:rsid w:val="0043769B"/>
    <w:rsid w:val="00437BB5"/>
    <w:rsid w:val="004418A5"/>
    <w:rsid w:val="00441DFD"/>
    <w:rsid w:val="004424DE"/>
    <w:rsid w:val="00443545"/>
    <w:rsid w:val="00443776"/>
    <w:rsid w:val="00444FF0"/>
    <w:rsid w:val="00445055"/>
    <w:rsid w:val="004456AD"/>
    <w:rsid w:val="00446639"/>
    <w:rsid w:val="004468D6"/>
    <w:rsid w:val="00446D8A"/>
    <w:rsid w:val="00452D14"/>
    <w:rsid w:val="00452F04"/>
    <w:rsid w:val="004567A5"/>
    <w:rsid w:val="00456C42"/>
    <w:rsid w:val="0045793B"/>
    <w:rsid w:val="00457CEF"/>
    <w:rsid w:val="00460145"/>
    <w:rsid w:val="004613B9"/>
    <w:rsid w:val="004620B0"/>
    <w:rsid w:val="00463EA1"/>
    <w:rsid w:val="0046407B"/>
    <w:rsid w:val="00464940"/>
    <w:rsid w:val="004659F7"/>
    <w:rsid w:val="004700C0"/>
    <w:rsid w:val="00470837"/>
    <w:rsid w:val="00474126"/>
    <w:rsid w:val="00474A63"/>
    <w:rsid w:val="00475CCA"/>
    <w:rsid w:val="00480730"/>
    <w:rsid w:val="0048107D"/>
    <w:rsid w:val="004828A5"/>
    <w:rsid w:val="004831E1"/>
    <w:rsid w:val="0048652D"/>
    <w:rsid w:val="00486F2B"/>
    <w:rsid w:val="0049049F"/>
    <w:rsid w:val="004907B0"/>
    <w:rsid w:val="00491E9B"/>
    <w:rsid w:val="0049201F"/>
    <w:rsid w:val="00492472"/>
    <w:rsid w:val="00492959"/>
    <w:rsid w:val="0049559B"/>
    <w:rsid w:val="00495D58"/>
    <w:rsid w:val="0049695F"/>
    <w:rsid w:val="00497306"/>
    <w:rsid w:val="0049780E"/>
    <w:rsid w:val="00497992"/>
    <w:rsid w:val="004A093D"/>
    <w:rsid w:val="004A13A3"/>
    <w:rsid w:val="004A1A5E"/>
    <w:rsid w:val="004A2E86"/>
    <w:rsid w:val="004A3587"/>
    <w:rsid w:val="004A3838"/>
    <w:rsid w:val="004A4102"/>
    <w:rsid w:val="004A4D63"/>
    <w:rsid w:val="004A64CD"/>
    <w:rsid w:val="004A6577"/>
    <w:rsid w:val="004A7388"/>
    <w:rsid w:val="004A7F3F"/>
    <w:rsid w:val="004B2028"/>
    <w:rsid w:val="004B23A4"/>
    <w:rsid w:val="004B3350"/>
    <w:rsid w:val="004C0446"/>
    <w:rsid w:val="004C3B70"/>
    <w:rsid w:val="004C444C"/>
    <w:rsid w:val="004C497F"/>
    <w:rsid w:val="004C75DE"/>
    <w:rsid w:val="004C7F37"/>
    <w:rsid w:val="004D18D9"/>
    <w:rsid w:val="004D1A50"/>
    <w:rsid w:val="004D2864"/>
    <w:rsid w:val="004D53D6"/>
    <w:rsid w:val="004D5D57"/>
    <w:rsid w:val="004D6620"/>
    <w:rsid w:val="004D6E26"/>
    <w:rsid w:val="004D7C14"/>
    <w:rsid w:val="004E07F8"/>
    <w:rsid w:val="004E258E"/>
    <w:rsid w:val="004E2CEC"/>
    <w:rsid w:val="004E32D6"/>
    <w:rsid w:val="004E4130"/>
    <w:rsid w:val="004E5979"/>
    <w:rsid w:val="004F1C14"/>
    <w:rsid w:val="004F20EB"/>
    <w:rsid w:val="004F2403"/>
    <w:rsid w:val="004F295B"/>
    <w:rsid w:val="004F2FFF"/>
    <w:rsid w:val="004F4D27"/>
    <w:rsid w:val="00500B7A"/>
    <w:rsid w:val="00502286"/>
    <w:rsid w:val="0050230A"/>
    <w:rsid w:val="00502F97"/>
    <w:rsid w:val="0050315B"/>
    <w:rsid w:val="00503346"/>
    <w:rsid w:val="005039F7"/>
    <w:rsid w:val="00503A54"/>
    <w:rsid w:val="00505BC3"/>
    <w:rsid w:val="0050706A"/>
    <w:rsid w:val="00507553"/>
    <w:rsid w:val="00511397"/>
    <w:rsid w:val="00511486"/>
    <w:rsid w:val="005126DF"/>
    <w:rsid w:val="005131F9"/>
    <w:rsid w:val="00515CB3"/>
    <w:rsid w:val="0051614C"/>
    <w:rsid w:val="00516D95"/>
    <w:rsid w:val="005216D8"/>
    <w:rsid w:val="00521DD9"/>
    <w:rsid w:val="00522B12"/>
    <w:rsid w:val="005236E7"/>
    <w:rsid w:val="00523FE1"/>
    <w:rsid w:val="00524546"/>
    <w:rsid w:val="00524EA2"/>
    <w:rsid w:val="0052514F"/>
    <w:rsid w:val="005264BB"/>
    <w:rsid w:val="00533AB3"/>
    <w:rsid w:val="00534A7B"/>
    <w:rsid w:val="00534B19"/>
    <w:rsid w:val="005354AF"/>
    <w:rsid w:val="0053718E"/>
    <w:rsid w:val="005373A5"/>
    <w:rsid w:val="005374A7"/>
    <w:rsid w:val="00541ACC"/>
    <w:rsid w:val="00542F97"/>
    <w:rsid w:val="0054373E"/>
    <w:rsid w:val="00543DD0"/>
    <w:rsid w:val="0054433B"/>
    <w:rsid w:val="00544CA3"/>
    <w:rsid w:val="005456AB"/>
    <w:rsid w:val="005464AE"/>
    <w:rsid w:val="00550D1E"/>
    <w:rsid w:val="0055124F"/>
    <w:rsid w:val="00552258"/>
    <w:rsid w:val="00552D02"/>
    <w:rsid w:val="00553495"/>
    <w:rsid w:val="0055767A"/>
    <w:rsid w:val="005611E7"/>
    <w:rsid w:val="00561F57"/>
    <w:rsid w:val="00562D76"/>
    <w:rsid w:val="00563983"/>
    <w:rsid w:val="00564CE2"/>
    <w:rsid w:val="00567221"/>
    <w:rsid w:val="0056738C"/>
    <w:rsid w:val="00571B5D"/>
    <w:rsid w:val="005724D3"/>
    <w:rsid w:val="0057484E"/>
    <w:rsid w:val="00576461"/>
    <w:rsid w:val="00577790"/>
    <w:rsid w:val="005805A2"/>
    <w:rsid w:val="005821B1"/>
    <w:rsid w:val="0058379E"/>
    <w:rsid w:val="00585215"/>
    <w:rsid w:val="00586DF1"/>
    <w:rsid w:val="0058722F"/>
    <w:rsid w:val="00591AB2"/>
    <w:rsid w:val="00592047"/>
    <w:rsid w:val="00592178"/>
    <w:rsid w:val="00593CFE"/>
    <w:rsid w:val="00593E96"/>
    <w:rsid w:val="00595F31"/>
    <w:rsid w:val="005964DB"/>
    <w:rsid w:val="00597F0D"/>
    <w:rsid w:val="005A1D62"/>
    <w:rsid w:val="005A269A"/>
    <w:rsid w:val="005A300A"/>
    <w:rsid w:val="005A4533"/>
    <w:rsid w:val="005A5590"/>
    <w:rsid w:val="005A66A5"/>
    <w:rsid w:val="005B123B"/>
    <w:rsid w:val="005B1755"/>
    <w:rsid w:val="005B2DA2"/>
    <w:rsid w:val="005B6AC5"/>
    <w:rsid w:val="005B6D79"/>
    <w:rsid w:val="005B70B7"/>
    <w:rsid w:val="005C0B75"/>
    <w:rsid w:val="005C31B3"/>
    <w:rsid w:val="005C35DF"/>
    <w:rsid w:val="005C391F"/>
    <w:rsid w:val="005C3AA1"/>
    <w:rsid w:val="005C55AD"/>
    <w:rsid w:val="005C5D82"/>
    <w:rsid w:val="005C76A2"/>
    <w:rsid w:val="005D091E"/>
    <w:rsid w:val="005D1AA3"/>
    <w:rsid w:val="005D257E"/>
    <w:rsid w:val="005D2D68"/>
    <w:rsid w:val="005D3CB1"/>
    <w:rsid w:val="005D5016"/>
    <w:rsid w:val="005D5490"/>
    <w:rsid w:val="005D63B8"/>
    <w:rsid w:val="005D7BE5"/>
    <w:rsid w:val="005E2421"/>
    <w:rsid w:val="005E28BE"/>
    <w:rsid w:val="005E2AAA"/>
    <w:rsid w:val="005E3EFA"/>
    <w:rsid w:val="005E456F"/>
    <w:rsid w:val="005F0108"/>
    <w:rsid w:val="005F0D9C"/>
    <w:rsid w:val="005F11DB"/>
    <w:rsid w:val="005F17C1"/>
    <w:rsid w:val="005F1BAA"/>
    <w:rsid w:val="005F1ED7"/>
    <w:rsid w:val="005F3B29"/>
    <w:rsid w:val="005F5E20"/>
    <w:rsid w:val="005F5EAA"/>
    <w:rsid w:val="005F7881"/>
    <w:rsid w:val="006006CD"/>
    <w:rsid w:val="00601BD1"/>
    <w:rsid w:val="006029B7"/>
    <w:rsid w:val="00603C92"/>
    <w:rsid w:val="006061CF"/>
    <w:rsid w:val="0060680B"/>
    <w:rsid w:val="00607869"/>
    <w:rsid w:val="00611868"/>
    <w:rsid w:val="00611DBD"/>
    <w:rsid w:val="006125DB"/>
    <w:rsid w:val="00613AEA"/>
    <w:rsid w:val="006141AE"/>
    <w:rsid w:val="00614C44"/>
    <w:rsid w:val="00615CAB"/>
    <w:rsid w:val="00616314"/>
    <w:rsid w:val="00617320"/>
    <w:rsid w:val="00620B13"/>
    <w:rsid w:val="00620B99"/>
    <w:rsid w:val="00620D4F"/>
    <w:rsid w:val="00620D55"/>
    <w:rsid w:val="00620E50"/>
    <w:rsid w:val="00621C35"/>
    <w:rsid w:val="00622345"/>
    <w:rsid w:val="0062383F"/>
    <w:rsid w:val="0062387F"/>
    <w:rsid w:val="00623A7A"/>
    <w:rsid w:val="00625F87"/>
    <w:rsid w:val="00631CBB"/>
    <w:rsid w:val="00632178"/>
    <w:rsid w:val="00632669"/>
    <w:rsid w:val="00632863"/>
    <w:rsid w:val="00632A84"/>
    <w:rsid w:val="006335EC"/>
    <w:rsid w:val="00633938"/>
    <w:rsid w:val="00634540"/>
    <w:rsid w:val="00636315"/>
    <w:rsid w:val="00636BB3"/>
    <w:rsid w:val="00636E6E"/>
    <w:rsid w:val="00637383"/>
    <w:rsid w:val="0064137D"/>
    <w:rsid w:val="006420ED"/>
    <w:rsid w:val="00643662"/>
    <w:rsid w:val="006461DC"/>
    <w:rsid w:val="00647A9C"/>
    <w:rsid w:val="00653330"/>
    <w:rsid w:val="00653E69"/>
    <w:rsid w:val="00656738"/>
    <w:rsid w:val="00657B94"/>
    <w:rsid w:val="006617FE"/>
    <w:rsid w:val="00662337"/>
    <w:rsid w:val="0066252B"/>
    <w:rsid w:val="00664245"/>
    <w:rsid w:val="006659F2"/>
    <w:rsid w:val="006661E5"/>
    <w:rsid w:val="0066793F"/>
    <w:rsid w:val="0067040F"/>
    <w:rsid w:val="006714CD"/>
    <w:rsid w:val="00672537"/>
    <w:rsid w:val="0067264B"/>
    <w:rsid w:val="00672820"/>
    <w:rsid w:val="0067368C"/>
    <w:rsid w:val="00677EE9"/>
    <w:rsid w:val="006801AB"/>
    <w:rsid w:val="00680573"/>
    <w:rsid w:val="00680907"/>
    <w:rsid w:val="00680B65"/>
    <w:rsid w:val="006827DD"/>
    <w:rsid w:val="00682F52"/>
    <w:rsid w:val="006834A7"/>
    <w:rsid w:val="00685EF7"/>
    <w:rsid w:val="00691D81"/>
    <w:rsid w:val="00695683"/>
    <w:rsid w:val="006965C4"/>
    <w:rsid w:val="00696AEE"/>
    <w:rsid w:val="006A0300"/>
    <w:rsid w:val="006A05CD"/>
    <w:rsid w:val="006A0E4C"/>
    <w:rsid w:val="006A10FE"/>
    <w:rsid w:val="006A2517"/>
    <w:rsid w:val="006A258B"/>
    <w:rsid w:val="006A3D4C"/>
    <w:rsid w:val="006A473B"/>
    <w:rsid w:val="006A67F0"/>
    <w:rsid w:val="006A7F3E"/>
    <w:rsid w:val="006B0FA5"/>
    <w:rsid w:val="006B1784"/>
    <w:rsid w:val="006B1AAB"/>
    <w:rsid w:val="006B2EA7"/>
    <w:rsid w:val="006B37DB"/>
    <w:rsid w:val="006B5163"/>
    <w:rsid w:val="006B67F7"/>
    <w:rsid w:val="006B7313"/>
    <w:rsid w:val="006C1949"/>
    <w:rsid w:val="006C2B51"/>
    <w:rsid w:val="006C34D2"/>
    <w:rsid w:val="006C431B"/>
    <w:rsid w:val="006C6575"/>
    <w:rsid w:val="006C6AB7"/>
    <w:rsid w:val="006C72E2"/>
    <w:rsid w:val="006C74E8"/>
    <w:rsid w:val="006D137A"/>
    <w:rsid w:val="006D2B0E"/>
    <w:rsid w:val="006D40AD"/>
    <w:rsid w:val="006D461B"/>
    <w:rsid w:val="006D5961"/>
    <w:rsid w:val="006E01F1"/>
    <w:rsid w:val="006E044B"/>
    <w:rsid w:val="006E0A40"/>
    <w:rsid w:val="006E17D6"/>
    <w:rsid w:val="006E1954"/>
    <w:rsid w:val="006E1D8D"/>
    <w:rsid w:val="006E217E"/>
    <w:rsid w:val="006E2E3E"/>
    <w:rsid w:val="006E3FA9"/>
    <w:rsid w:val="006E61C2"/>
    <w:rsid w:val="006E717A"/>
    <w:rsid w:val="006F04A8"/>
    <w:rsid w:val="006F3637"/>
    <w:rsid w:val="006F4D3A"/>
    <w:rsid w:val="006F7453"/>
    <w:rsid w:val="006F7E80"/>
    <w:rsid w:val="007005ED"/>
    <w:rsid w:val="007006C1"/>
    <w:rsid w:val="0070242E"/>
    <w:rsid w:val="00702A8D"/>
    <w:rsid w:val="007047CD"/>
    <w:rsid w:val="00707EF8"/>
    <w:rsid w:val="00711328"/>
    <w:rsid w:val="007114C6"/>
    <w:rsid w:val="00714482"/>
    <w:rsid w:val="00715222"/>
    <w:rsid w:val="00716F67"/>
    <w:rsid w:val="00717C28"/>
    <w:rsid w:val="007202B1"/>
    <w:rsid w:val="00720FAB"/>
    <w:rsid w:val="0072263E"/>
    <w:rsid w:val="00723B50"/>
    <w:rsid w:val="00724A01"/>
    <w:rsid w:val="007254C9"/>
    <w:rsid w:val="0072563A"/>
    <w:rsid w:val="00725695"/>
    <w:rsid w:val="00725FD4"/>
    <w:rsid w:val="0072706D"/>
    <w:rsid w:val="007270E7"/>
    <w:rsid w:val="00727F1F"/>
    <w:rsid w:val="00730099"/>
    <w:rsid w:val="0073022C"/>
    <w:rsid w:val="0073068E"/>
    <w:rsid w:val="00732759"/>
    <w:rsid w:val="00733974"/>
    <w:rsid w:val="00733F98"/>
    <w:rsid w:val="0073646C"/>
    <w:rsid w:val="007373E2"/>
    <w:rsid w:val="00742611"/>
    <w:rsid w:val="007431B9"/>
    <w:rsid w:val="00744A8C"/>
    <w:rsid w:val="00745237"/>
    <w:rsid w:val="00746020"/>
    <w:rsid w:val="00746E58"/>
    <w:rsid w:val="00750F42"/>
    <w:rsid w:val="007527E5"/>
    <w:rsid w:val="00753138"/>
    <w:rsid w:val="0075369C"/>
    <w:rsid w:val="00753E4A"/>
    <w:rsid w:val="00754535"/>
    <w:rsid w:val="007558F0"/>
    <w:rsid w:val="007560B1"/>
    <w:rsid w:val="007562F5"/>
    <w:rsid w:val="007593F8"/>
    <w:rsid w:val="007600A2"/>
    <w:rsid w:val="007621C4"/>
    <w:rsid w:val="007624EB"/>
    <w:rsid w:val="0076383D"/>
    <w:rsid w:val="00764A79"/>
    <w:rsid w:val="00764B88"/>
    <w:rsid w:val="00765C72"/>
    <w:rsid w:val="007660F1"/>
    <w:rsid w:val="007662FB"/>
    <w:rsid w:val="0077075D"/>
    <w:rsid w:val="00771AFF"/>
    <w:rsid w:val="00772294"/>
    <w:rsid w:val="00773670"/>
    <w:rsid w:val="007759BD"/>
    <w:rsid w:val="007776E6"/>
    <w:rsid w:val="0077788B"/>
    <w:rsid w:val="007810D3"/>
    <w:rsid w:val="007829B7"/>
    <w:rsid w:val="00782B68"/>
    <w:rsid w:val="00783759"/>
    <w:rsid w:val="00783B38"/>
    <w:rsid w:val="00783E04"/>
    <w:rsid w:val="00783E19"/>
    <w:rsid w:val="00786316"/>
    <w:rsid w:val="007877F1"/>
    <w:rsid w:val="00790E61"/>
    <w:rsid w:val="007910AB"/>
    <w:rsid w:val="00791731"/>
    <w:rsid w:val="00792D59"/>
    <w:rsid w:val="00793B15"/>
    <w:rsid w:val="0079468D"/>
    <w:rsid w:val="00794CFE"/>
    <w:rsid w:val="007959A1"/>
    <w:rsid w:val="00796032"/>
    <w:rsid w:val="007A08CB"/>
    <w:rsid w:val="007A351D"/>
    <w:rsid w:val="007A36A9"/>
    <w:rsid w:val="007A6291"/>
    <w:rsid w:val="007B049D"/>
    <w:rsid w:val="007B12F8"/>
    <w:rsid w:val="007B1385"/>
    <w:rsid w:val="007B43B5"/>
    <w:rsid w:val="007B6AC1"/>
    <w:rsid w:val="007B75CF"/>
    <w:rsid w:val="007B7E04"/>
    <w:rsid w:val="007B7E72"/>
    <w:rsid w:val="007C186E"/>
    <w:rsid w:val="007C2EB0"/>
    <w:rsid w:val="007C5816"/>
    <w:rsid w:val="007C71D7"/>
    <w:rsid w:val="007C71FE"/>
    <w:rsid w:val="007C7B1F"/>
    <w:rsid w:val="007D0C62"/>
    <w:rsid w:val="007D237C"/>
    <w:rsid w:val="007D55BC"/>
    <w:rsid w:val="007D5CE4"/>
    <w:rsid w:val="007D73B6"/>
    <w:rsid w:val="007D77C1"/>
    <w:rsid w:val="007D7FCF"/>
    <w:rsid w:val="007E0A1F"/>
    <w:rsid w:val="007E22B3"/>
    <w:rsid w:val="007E2589"/>
    <w:rsid w:val="007E3662"/>
    <w:rsid w:val="007E41B8"/>
    <w:rsid w:val="007E4841"/>
    <w:rsid w:val="007E4D6D"/>
    <w:rsid w:val="007E4FD5"/>
    <w:rsid w:val="007E555C"/>
    <w:rsid w:val="007E5671"/>
    <w:rsid w:val="007E66DA"/>
    <w:rsid w:val="007F1297"/>
    <w:rsid w:val="007F1928"/>
    <w:rsid w:val="007F322A"/>
    <w:rsid w:val="007F5658"/>
    <w:rsid w:val="007F5D5B"/>
    <w:rsid w:val="007F6733"/>
    <w:rsid w:val="007F7488"/>
    <w:rsid w:val="007F7790"/>
    <w:rsid w:val="007F7EB5"/>
    <w:rsid w:val="008000EE"/>
    <w:rsid w:val="00801AAB"/>
    <w:rsid w:val="00801CE0"/>
    <w:rsid w:val="00803BF0"/>
    <w:rsid w:val="00805AAE"/>
    <w:rsid w:val="00805B65"/>
    <w:rsid w:val="00805E5C"/>
    <w:rsid w:val="00806D8D"/>
    <w:rsid w:val="00807734"/>
    <w:rsid w:val="00807849"/>
    <w:rsid w:val="0080789D"/>
    <w:rsid w:val="008103F9"/>
    <w:rsid w:val="00812867"/>
    <w:rsid w:val="00812877"/>
    <w:rsid w:val="00812C7E"/>
    <w:rsid w:val="00814626"/>
    <w:rsid w:val="0081487E"/>
    <w:rsid w:val="008149A9"/>
    <w:rsid w:val="00815592"/>
    <w:rsid w:val="00815702"/>
    <w:rsid w:val="00815D63"/>
    <w:rsid w:val="00815F0E"/>
    <w:rsid w:val="00815FF1"/>
    <w:rsid w:val="00816967"/>
    <w:rsid w:val="008169B0"/>
    <w:rsid w:val="0081710F"/>
    <w:rsid w:val="00817F62"/>
    <w:rsid w:val="00820609"/>
    <w:rsid w:val="008227D9"/>
    <w:rsid w:val="00822BB9"/>
    <w:rsid w:val="008238C7"/>
    <w:rsid w:val="00823B9A"/>
    <w:rsid w:val="00823FDA"/>
    <w:rsid w:val="00824F29"/>
    <w:rsid w:val="00831496"/>
    <w:rsid w:val="00831859"/>
    <w:rsid w:val="00831C2C"/>
    <w:rsid w:val="00832635"/>
    <w:rsid w:val="008331FB"/>
    <w:rsid w:val="00833219"/>
    <w:rsid w:val="0083333B"/>
    <w:rsid w:val="0083354A"/>
    <w:rsid w:val="00833720"/>
    <w:rsid w:val="00833FD0"/>
    <w:rsid w:val="00834C29"/>
    <w:rsid w:val="00835AC3"/>
    <w:rsid w:val="00835C38"/>
    <w:rsid w:val="0083752A"/>
    <w:rsid w:val="008425CE"/>
    <w:rsid w:val="00842806"/>
    <w:rsid w:val="008430FF"/>
    <w:rsid w:val="008435B2"/>
    <w:rsid w:val="008444DB"/>
    <w:rsid w:val="00845C4D"/>
    <w:rsid w:val="0084615D"/>
    <w:rsid w:val="0085129B"/>
    <w:rsid w:val="00852E08"/>
    <w:rsid w:val="00853AD3"/>
    <w:rsid w:val="0085636C"/>
    <w:rsid w:val="00860301"/>
    <w:rsid w:val="00863037"/>
    <w:rsid w:val="00863AE3"/>
    <w:rsid w:val="00865276"/>
    <w:rsid w:val="00865700"/>
    <w:rsid w:val="0086576F"/>
    <w:rsid w:val="0087044E"/>
    <w:rsid w:val="00871C45"/>
    <w:rsid w:val="008721BB"/>
    <w:rsid w:val="00872BCF"/>
    <w:rsid w:val="0087365C"/>
    <w:rsid w:val="008737FA"/>
    <w:rsid w:val="0087381D"/>
    <w:rsid w:val="00874422"/>
    <w:rsid w:val="0087446B"/>
    <w:rsid w:val="0087509E"/>
    <w:rsid w:val="008776B4"/>
    <w:rsid w:val="00877742"/>
    <w:rsid w:val="00880244"/>
    <w:rsid w:val="00880776"/>
    <w:rsid w:val="0088177F"/>
    <w:rsid w:val="00883BB4"/>
    <w:rsid w:val="008841A3"/>
    <w:rsid w:val="0088504B"/>
    <w:rsid w:val="00886F94"/>
    <w:rsid w:val="00887487"/>
    <w:rsid w:val="008879D3"/>
    <w:rsid w:val="00887AFF"/>
    <w:rsid w:val="008900C3"/>
    <w:rsid w:val="00890112"/>
    <w:rsid w:val="00891022"/>
    <w:rsid w:val="0089122F"/>
    <w:rsid w:val="008912A0"/>
    <w:rsid w:val="008927C7"/>
    <w:rsid w:val="00894C70"/>
    <w:rsid w:val="0089557C"/>
    <w:rsid w:val="00895792"/>
    <w:rsid w:val="008962DB"/>
    <w:rsid w:val="008970F3"/>
    <w:rsid w:val="008A255F"/>
    <w:rsid w:val="008A483F"/>
    <w:rsid w:val="008A4B6B"/>
    <w:rsid w:val="008A528D"/>
    <w:rsid w:val="008B1BC9"/>
    <w:rsid w:val="008B3AE0"/>
    <w:rsid w:val="008B3FFA"/>
    <w:rsid w:val="008B4E51"/>
    <w:rsid w:val="008B5472"/>
    <w:rsid w:val="008B56FB"/>
    <w:rsid w:val="008B5965"/>
    <w:rsid w:val="008B6705"/>
    <w:rsid w:val="008B7149"/>
    <w:rsid w:val="008C091D"/>
    <w:rsid w:val="008C0982"/>
    <w:rsid w:val="008C145C"/>
    <w:rsid w:val="008C2045"/>
    <w:rsid w:val="008C36BA"/>
    <w:rsid w:val="008C42DA"/>
    <w:rsid w:val="008C430C"/>
    <w:rsid w:val="008C4434"/>
    <w:rsid w:val="008C4F7B"/>
    <w:rsid w:val="008C7AB7"/>
    <w:rsid w:val="008C7CC9"/>
    <w:rsid w:val="008D0658"/>
    <w:rsid w:val="008D0BD2"/>
    <w:rsid w:val="008D1979"/>
    <w:rsid w:val="008D2E20"/>
    <w:rsid w:val="008D3DE5"/>
    <w:rsid w:val="008D5243"/>
    <w:rsid w:val="008D52EC"/>
    <w:rsid w:val="008D7BCB"/>
    <w:rsid w:val="008E122E"/>
    <w:rsid w:val="008E166A"/>
    <w:rsid w:val="008E1AF3"/>
    <w:rsid w:val="008E1DE0"/>
    <w:rsid w:val="008E1FE4"/>
    <w:rsid w:val="008E32D6"/>
    <w:rsid w:val="008E46C0"/>
    <w:rsid w:val="008E535D"/>
    <w:rsid w:val="008E59F5"/>
    <w:rsid w:val="008E5E14"/>
    <w:rsid w:val="008E709A"/>
    <w:rsid w:val="008F0E10"/>
    <w:rsid w:val="008F1462"/>
    <w:rsid w:val="008F2C66"/>
    <w:rsid w:val="008F5092"/>
    <w:rsid w:val="008F5199"/>
    <w:rsid w:val="008F6470"/>
    <w:rsid w:val="008F68C0"/>
    <w:rsid w:val="008F7B8E"/>
    <w:rsid w:val="00903690"/>
    <w:rsid w:val="00904BBA"/>
    <w:rsid w:val="009057DB"/>
    <w:rsid w:val="00907671"/>
    <w:rsid w:val="009106E6"/>
    <w:rsid w:val="00910C6A"/>
    <w:rsid w:val="00911585"/>
    <w:rsid w:val="009115AC"/>
    <w:rsid w:val="009122E5"/>
    <w:rsid w:val="009129A7"/>
    <w:rsid w:val="00914A4D"/>
    <w:rsid w:val="00914CA8"/>
    <w:rsid w:val="009154A3"/>
    <w:rsid w:val="00922AEA"/>
    <w:rsid w:val="00923E63"/>
    <w:rsid w:val="009247F9"/>
    <w:rsid w:val="00926396"/>
    <w:rsid w:val="00926AB1"/>
    <w:rsid w:val="00926E4D"/>
    <w:rsid w:val="009335BB"/>
    <w:rsid w:val="00933AD7"/>
    <w:rsid w:val="00934551"/>
    <w:rsid w:val="00934749"/>
    <w:rsid w:val="00936510"/>
    <w:rsid w:val="009367E7"/>
    <w:rsid w:val="00936FD0"/>
    <w:rsid w:val="00940EF1"/>
    <w:rsid w:val="00942514"/>
    <w:rsid w:val="00942AC9"/>
    <w:rsid w:val="009440F1"/>
    <w:rsid w:val="0094456D"/>
    <w:rsid w:val="00945659"/>
    <w:rsid w:val="00946807"/>
    <w:rsid w:val="00947FEB"/>
    <w:rsid w:val="0095005A"/>
    <w:rsid w:val="0095201E"/>
    <w:rsid w:val="00956709"/>
    <w:rsid w:val="009607B9"/>
    <w:rsid w:val="00960E21"/>
    <w:rsid w:val="00962170"/>
    <w:rsid w:val="00963D4F"/>
    <w:rsid w:val="00965224"/>
    <w:rsid w:val="009653A8"/>
    <w:rsid w:val="00965665"/>
    <w:rsid w:val="00966F63"/>
    <w:rsid w:val="00967ED4"/>
    <w:rsid w:val="0097015E"/>
    <w:rsid w:val="00970B06"/>
    <w:rsid w:val="00970CE9"/>
    <w:rsid w:val="00971A60"/>
    <w:rsid w:val="00971D82"/>
    <w:rsid w:val="0097288E"/>
    <w:rsid w:val="00973AAF"/>
    <w:rsid w:val="00974969"/>
    <w:rsid w:val="009753F2"/>
    <w:rsid w:val="00977374"/>
    <w:rsid w:val="00977FD7"/>
    <w:rsid w:val="00980DB0"/>
    <w:rsid w:val="0098159D"/>
    <w:rsid w:val="0098434E"/>
    <w:rsid w:val="0098467C"/>
    <w:rsid w:val="00985479"/>
    <w:rsid w:val="00985C8E"/>
    <w:rsid w:val="009861A0"/>
    <w:rsid w:val="009865B9"/>
    <w:rsid w:val="00986F5C"/>
    <w:rsid w:val="00990D23"/>
    <w:rsid w:val="00990E6C"/>
    <w:rsid w:val="00995031"/>
    <w:rsid w:val="00995FC3"/>
    <w:rsid w:val="0099625C"/>
    <w:rsid w:val="00996687"/>
    <w:rsid w:val="00997AAE"/>
    <w:rsid w:val="009A20E7"/>
    <w:rsid w:val="009A2A7E"/>
    <w:rsid w:val="009A3688"/>
    <w:rsid w:val="009A5588"/>
    <w:rsid w:val="009A5942"/>
    <w:rsid w:val="009A7745"/>
    <w:rsid w:val="009A7E46"/>
    <w:rsid w:val="009B19C6"/>
    <w:rsid w:val="009B1B04"/>
    <w:rsid w:val="009B1ECB"/>
    <w:rsid w:val="009B2B42"/>
    <w:rsid w:val="009B3084"/>
    <w:rsid w:val="009B3222"/>
    <w:rsid w:val="009B33A6"/>
    <w:rsid w:val="009B52D7"/>
    <w:rsid w:val="009B65AE"/>
    <w:rsid w:val="009B6A02"/>
    <w:rsid w:val="009B6FAD"/>
    <w:rsid w:val="009B758D"/>
    <w:rsid w:val="009C19DA"/>
    <w:rsid w:val="009C33E3"/>
    <w:rsid w:val="009C394A"/>
    <w:rsid w:val="009C498C"/>
    <w:rsid w:val="009C7BA3"/>
    <w:rsid w:val="009C7D7F"/>
    <w:rsid w:val="009D0628"/>
    <w:rsid w:val="009D0665"/>
    <w:rsid w:val="009D0BC3"/>
    <w:rsid w:val="009D19FD"/>
    <w:rsid w:val="009D1A2B"/>
    <w:rsid w:val="009D2A92"/>
    <w:rsid w:val="009D30D2"/>
    <w:rsid w:val="009D3459"/>
    <w:rsid w:val="009D43BE"/>
    <w:rsid w:val="009D445D"/>
    <w:rsid w:val="009D51D8"/>
    <w:rsid w:val="009D523E"/>
    <w:rsid w:val="009D6332"/>
    <w:rsid w:val="009D6E51"/>
    <w:rsid w:val="009E0A55"/>
    <w:rsid w:val="009E1C52"/>
    <w:rsid w:val="009E221E"/>
    <w:rsid w:val="009F0084"/>
    <w:rsid w:val="009F0B76"/>
    <w:rsid w:val="009F140F"/>
    <w:rsid w:val="009F2718"/>
    <w:rsid w:val="009F2840"/>
    <w:rsid w:val="009F4662"/>
    <w:rsid w:val="009F4FFB"/>
    <w:rsid w:val="009F51C5"/>
    <w:rsid w:val="009F5591"/>
    <w:rsid w:val="009F56B1"/>
    <w:rsid w:val="009F60E8"/>
    <w:rsid w:val="009F7DE0"/>
    <w:rsid w:val="00A01E84"/>
    <w:rsid w:val="00A025D3"/>
    <w:rsid w:val="00A05ABB"/>
    <w:rsid w:val="00A1013C"/>
    <w:rsid w:val="00A10963"/>
    <w:rsid w:val="00A112ED"/>
    <w:rsid w:val="00A11414"/>
    <w:rsid w:val="00A1214E"/>
    <w:rsid w:val="00A144C9"/>
    <w:rsid w:val="00A14965"/>
    <w:rsid w:val="00A14C6E"/>
    <w:rsid w:val="00A1535E"/>
    <w:rsid w:val="00A15CEF"/>
    <w:rsid w:val="00A15EF4"/>
    <w:rsid w:val="00A1605A"/>
    <w:rsid w:val="00A16F21"/>
    <w:rsid w:val="00A17720"/>
    <w:rsid w:val="00A1783C"/>
    <w:rsid w:val="00A212FD"/>
    <w:rsid w:val="00A219E7"/>
    <w:rsid w:val="00A24258"/>
    <w:rsid w:val="00A24A6E"/>
    <w:rsid w:val="00A24D47"/>
    <w:rsid w:val="00A262F8"/>
    <w:rsid w:val="00A26E0A"/>
    <w:rsid w:val="00A27440"/>
    <w:rsid w:val="00A27A5F"/>
    <w:rsid w:val="00A32C25"/>
    <w:rsid w:val="00A33007"/>
    <w:rsid w:val="00A33D88"/>
    <w:rsid w:val="00A34901"/>
    <w:rsid w:val="00A35DC8"/>
    <w:rsid w:val="00A36476"/>
    <w:rsid w:val="00A36565"/>
    <w:rsid w:val="00A377DA"/>
    <w:rsid w:val="00A41E1C"/>
    <w:rsid w:val="00A4234B"/>
    <w:rsid w:val="00A4324E"/>
    <w:rsid w:val="00A43462"/>
    <w:rsid w:val="00A43EFB"/>
    <w:rsid w:val="00A442A6"/>
    <w:rsid w:val="00A442D4"/>
    <w:rsid w:val="00A446DA"/>
    <w:rsid w:val="00A4505E"/>
    <w:rsid w:val="00A45561"/>
    <w:rsid w:val="00A4643B"/>
    <w:rsid w:val="00A471CE"/>
    <w:rsid w:val="00A5020A"/>
    <w:rsid w:val="00A53643"/>
    <w:rsid w:val="00A53832"/>
    <w:rsid w:val="00A538AF"/>
    <w:rsid w:val="00A551DC"/>
    <w:rsid w:val="00A55399"/>
    <w:rsid w:val="00A5543D"/>
    <w:rsid w:val="00A568E5"/>
    <w:rsid w:val="00A56F05"/>
    <w:rsid w:val="00A572D0"/>
    <w:rsid w:val="00A5794B"/>
    <w:rsid w:val="00A65570"/>
    <w:rsid w:val="00A670C4"/>
    <w:rsid w:val="00A67573"/>
    <w:rsid w:val="00A67A77"/>
    <w:rsid w:val="00A70ACF"/>
    <w:rsid w:val="00A722BA"/>
    <w:rsid w:val="00A73422"/>
    <w:rsid w:val="00A74310"/>
    <w:rsid w:val="00A76D82"/>
    <w:rsid w:val="00A82255"/>
    <w:rsid w:val="00A831D0"/>
    <w:rsid w:val="00A83A8E"/>
    <w:rsid w:val="00A83BC0"/>
    <w:rsid w:val="00A85839"/>
    <w:rsid w:val="00A861DC"/>
    <w:rsid w:val="00A864AC"/>
    <w:rsid w:val="00A86DB3"/>
    <w:rsid w:val="00A87B2F"/>
    <w:rsid w:val="00A94FF3"/>
    <w:rsid w:val="00A958FF"/>
    <w:rsid w:val="00A95EAD"/>
    <w:rsid w:val="00AA0EAD"/>
    <w:rsid w:val="00AA1C58"/>
    <w:rsid w:val="00AA1F5D"/>
    <w:rsid w:val="00AA32D1"/>
    <w:rsid w:val="00AA3A63"/>
    <w:rsid w:val="00AA72E1"/>
    <w:rsid w:val="00AA7960"/>
    <w:rsid w:val="00AA7EBA"/>
    <w:rsid w:val="00AB1141"/>
    <w:rsid w:val="00AB1FB8"/>
    <w:rsid w:val="00AB29C9"/>
    <w:rsid w:val="00AB334E"/>
    <w:rsid w:val="00AB4CC5"/>
    <w:rsid w:val="00AB5056"/>
    <w:rsid w:val="00AB5476"/>
    <w:rsid w:val="00AB55BE"/>
    <w:rsid w:val="00AB69C9"/>
    <w:rsid w:val="00AB6C65"/>
    <w:rsid w:val="00AB7230"/>
    <w:rsid w:val="00AB76B1"/>
    <w:rsid w:val="00AB7962"/>
    <w:rsid w:val="00AC09EE"/>
    <w:rsid w:val="00AC0DE0"/>
    <w:rsid w:val="00AC28A0"/>
    <w:rsid w:val="00AC3615"/>
    <w:rsid w:val="00AC367D"/>
    <w:rsid w:val="00AC39A8"/>
    <w:rsid w:val="00AC5671"/>
    <w:rsid w:val="00AC56E0"/>
    <w:rsid w:val="00AC5BE6"/>
    <w:rsid w:val="00AC6F4C"/>
    <w:rsid w:val="00AD012A"/>
    <w:rsid w:val="00AD09BF"/>
    <w:rsid w:val="00AD0C9B"/>
    <w:rsid w:val="00AD129F"/>
    <w:rsid w:val="00AD1AF2"/>
    <w:rsid w:val="00AD3075"/>
    <w:rsid w:val="00AD65E7"/>
    <w:rsid w:val="00AD7873"/>
    <w:rsid w:val="00AE014A"/>
    <w:rsid w:val="00AE0583"/>
    <w:rsid w:val="00AE1095"/>
    <w:rsid w:val="00AE15A8"/>
    <w:rsid w:val="00AE2978"/>
    <w:rsid w:val="00AE29A8"/>
    <w:rsid w:val="00AE30F9"/>
    <w:rsid w:val="00AE35E6"/>
    <w:rsid w:val="00AE3BBF"/>
    <w:rsid w:val="00AE4563"/>
    <w:rsid w:val="00AE46AA"/>
    <w:rsid w:val="00AE58FC"/>
    <w:rsid w:val="00AE5A14"/>
    <w:rsid w:val="00AE604F"/>
    <w:rsid w:val="00AE76B9"/>
    <w:rsid w:val="00AE7E5B"/>
    <w:rsid w:val="00AE7ED3"/>
    <w:rsid w:val="00AF0FB8"/>
    <w:rsid w:val="00AF159B"/>
    <w:rsid w:val="00AF1CCC"/>
    <w:rsid w:val="00AF38A9"/>
    <w:rsid w:val="00AF5EF7"/>
    <w:rsid w:val="00AF69EA"/>
    <w:rsid w:val="00B008F5"/>
    <w:rsid w:val="00B00D3C"/>
    <w:rsid w:val="00B01133"/>
    <w:rsid w:val="00B01E6E"/>
    <w:rsid w:val="00B02037"/>
    <w:rsid w:val="00B025FF"/>
    <w:rsid w:val="00B02D58"/>
    <w:rsid w:val="00B037DF"/>
    <w:rsid w:val="00B04311"/>
    <w:rsid w:val="00B04A98"/>
    <w:rsid w:val="00B04DEE"/>
    <w:rsid w:val="00B06772"/>
    <w:rsid w:val="00B070C4"/>
    <w:rsid w:val="00B110EF"/>
    <w:rsid w:val="00B118A1"/>
    <w:rsid w:val="00B11E9D"/>
    <w:rsid w:val="00B128F4"/>
    <w:rsid w:val="00B13A78"/>
    <w:rsid w:val="00B14871"/>
    <w:rsid w:val="00B17734"/>
    <w:rsid w:val="00B214F6"/>
    <w:rsid w:val="00B21CF5"/>
    <w:rsid w:val="00B23D6C"/>
    <w:rsid w:val="00B25515"/>
    <w:rsid w:val="00B25B5F"/>
    <w:rsid w:val="00B26589"/>
    <w:rsid w:val="00B27D56"/>
    <w:rsid w:val="00B302E1"/>
    <w:rsid w:val="00B308AB"/>
    <w:rsid w:val="00B31279"/>
    <w:rsid w:val="00B31AE2"/>
    <w:rsid w:val="00B31DEE"/>
    <w:rsid w:val="00B31FBB"/>
    <w:rsid w:val="00B32083"/>
    <w:rsid w:val="00B32AFB"/>
    <w:rsid w:val="00B32D59"/>
    <w:rsid w:val="00B33532"/>
    <w:rsid w:val="00B3503C"/>
    <w:rsid w:val="00B35466"/>
    <w:rsid w:val="00B36CC2"/>
    <w:rsid w:val="00B4226F"/>
    <w:rsid w:val="00B42703"/>
    <w:rsid w:val="00B43778"/>
    <w:rsid w:val="00B43847"/>
    <w:rsid w:val="00B45942"/>
    <w:rsid w:val="00B46A31"/>
    <w:rsid w:val="00B46B67"/>
    <w:rsid w:val="00B475B0"/>
    <w:rsid w:val="00B50222"/>
    <w:rsid w:val="00B5036A"/>
    <w:rsid w:val="00B515AF"/>
    <w:rsid w:val="00B51BEE"/>
    <w:rsid w:val="00B52FF2"/>
    <w:rsid w:val="00B531AA"/>
    <w:rsid w:val="00B532E9"/>
    <w:rsid w:val="00B53BEB"/>
    <w:rsid w:val="00B5487F"/>
    <w:rsid w:val="00B55394"/>
    <w:rsid w:val="00B55A4C"/>
    <w:rsid w:val="00B562A7"/>
    <w:rsid w:val="00B56EC8"/>
    <w:rsid w:val="00B56EDE"/>
    <w:rsid w:val="00B5745B"/>
    <w:rsid w:val="00B5763D"/>
    <w:rsid w:val="00B61285"/>
    <w:rsid w:val="00B61503"/>
    <w:rsid w:val="00B61829"/>
    <w:rsid w:val="00B62534"/>
    <w:rsid w:val="00B632BF"/>
    <w:rsid w:val="00B639A7"/>
    <w:rsid w:val="00B647DA"/>
    <w:rsid w:val="00B65A46"/>
    <w:rsid w:val="00B65C48"/>
    <w:rsid w:val="00B676A8"/>
    <w:rsid w:val="00B67D79"/>
    <w:rsid w:val="00B70DC8"/>
    <w:rsid w:val="00B743F4"/>
    <w:rsid w:val="00B74B44"/>
    <w:rsid w:val="00B76C24"/>
    <w:rsid w:val="00B7777E"/>
    <w:rsid w:val="00B77EFD"/>
    <w:rsid w:val="00B8059F"/>
    <w:rsid w:val="00B816DB"/>
    <w:rsid w:val="00B84CED"/>
    <w:rsid w:val="00B911BC"/>
    <w:rsid w:val="00B92322"/>
    <w:rsid w:val="00B92600"/>
    <w:rsid w:val="00B92C18"/>
    <w:rsid w:val="00B937A9"/>
    <w:rsid w:val="00B93B2F"/>
    <w:rsid w:val="00B944B7"/>
    <w:rsid w:val="00B94D26"/>
    <w:rsid w:val="00B956B6"/>
    <w:rsid w:val="00B960FA"/>
    <w:rsid w:val="00B96B66"/>
    <w:rsid w:val="00BA1A99"/>
    <w:rsid w:val="00BA2437"/>
    <w:rsid w:val="00BA278B"/>
    <w:rsid w:val="00BA34C6"/>
    <w:rsid w:val="00BA46DE"/>
    <w:rsid w:val="00BA5410"/>
    <w:rsid w:val="00BA7E43"/>
    <w:rsid w:val="00BB0B9D"/>
    <w:rsid w:val="00BB257D"/>
    <w:rsid w:val="00BB2A07"/>
    <w:rsid w:val="00BB2B15"/>
    <w:rsid w:val="00BB4BE5"/>
    <w:rsid w:val="00BB5C2F"/>
    <w:rsid w:val="00BB5FE7"/>
    <w:rsid w:val="00BC089E"/>
    <w:rsid w:val="00BC0913"/>
    <w:rsid w:val="00BC0DB6"/>
    <w:rsid w:val="00BC12DE"/>
    <w:rsid w:val="00BC233B"/>
    <w:rsid w:val="00BC666C"/>
    <w:rsid w:val="00BC68F4"/>
    <w:rsid w:val="00BC6928"/>
    <w:rsid w:val="00BC76A8"/>
    <w:rsid w:val="00BD37AD"/>
    <w:rsid w:val="00BD7137"/>
    <w:rsid w:val="00BD7ABB"/>
    <w:rsid w:val="00BE04E3"/>
    <w:rsid w:val="00BE2C49"/>
    <w:rsid w:val="00BE4AAE"/>
    <w:rsid w:val="00BE6990"/>
    <w:rsid w:val="00BE6E41"/>
    <w:rsid w:val="00BE716D"/>
    <w:rsid w:val="00BE7911"/>
    <w:rsid w:val="00BF11E3"/>
    <w:rsid w:val="00BF12C4"/>
    <w:rsid w:val="00BF236D"/>
    <w:rsid w:val="00BF4332"/>
    <w:rsid w:val="00BF49DB"/>
    <w:rsid w:val="00C006A8"/>
    <w:rsid w:val="00C0221B"/>
    <w:rsid w:val="00C03D9B"/>
    <w:rsid w:val="00C06079"/>
    <w:rsid w:val="00C0652E"/>
    <w:rsid w:val="00C07254"/>
    <w:rsid w:val="00C07E8A"/>
    <w:rsid w:val="00C11233"/>
    <w:rsid w:val="00C13EC4"/>
    <w:rsid w:val="00C145AF"/>
    <w:rsid w:val="00C14C0B"/>
    <w:rsid w:val="00C15193"/>
    <w:rsid w:val="00C161BB"/>
    <w:rsid w:val="00C173F7"/>
    <w:rsid w:val="00C17AF5"/>
    <w:rsid w:val="00C21AA6"/>
    <w:rsid w:val="00C22101"/>
    <w:rsid w:val="00C23A52"/>
    <w:rsid w:val="00C23D79"/>
    <w:rsid w:val="00C25680"/>
    <w:rsid w:val="00C26522"/>
    <w:rsid w:val="00C267FF"/>
    <w:rsid w:val="00C304CA"/>
    <w:rsid w:val="00C30B6C"/>
    <w:rsid w:val="00C30EF7"/>
    <w:rsid w:val="00C322C1"/>
    <w:rsid w:val="00C334D3"/>
    <w:rsid w:val="00C33888"/>
    <w:rsid w:val="00C37E06"/>
    <w:rsid w:val="00C41A9E"/>
    <w:rsid w:val="00C4415E"/>
    <w:rsid w:val="00C44DE8"/>
    <w:rsid w:val="00C45435"/>
    <w:rsid w:val="00C473ED"/>
    <w:rsid w:val="00C51442"/>
    <w:rsid w:val="00C5433A"/>
    <w:rsid w:val="00C569A1"/>
    <w:rsid w:val="00C5720D"/>
    <w:rsid w:val="00C63705"/>
    <w:rsid w:val="00C639B9"/>
    <w:rsid w:val="00C63ABA"/>
    <w:rsid w:val="00C63AF9"/>
    <w:rsid w:val="00C64121"/>
    <w:rsid w:val="00C656E5"/>
    <w:rsid w:val="00C6641E"/>
    <w:rsid w:val="00C666D3"/>
    <w:rsid w:val="00C70BC2"/>
    <w:rsid w:val="00C70ECE"/>
    <w:rsid w:val="00C71769"/>
    <w:rsid w:val="00C735F5"/>
    <w:rsid w:val="00C75CF0"/>
    <w:rsid w:val="00C7636E"/>
    <w:rsid w:val="00C7678C"/>
    <w:rsid w:val="00C76A65"/>
    <w:rsid w:val="00C82E58"/>
    <w:rsid w:val="00C83A33"/>
    <w:rsid w:val="00C83B44"/>
    <w:rsid w:val="00C875D7"/>
    <w:rsid w:val="00C87B4C"/>
    <w:rsid w:val="00C87CA5"/>
    <w:rsid w:val="00C87DAB"/>
    <w:rsid w:val="00C91B4B"/>
    <w:rsid w:val="00C91E25"/>
    <w:rsid w:val="00C91F69"/>
    <w:rsid w:val="00C924CD"/>
    <w:rsid w:val="00C926F5"/>
    <w:rsid w:val="00C93CA7"/>
    <w:rsid w:val="00C9447C"/>
    <w:rsid w:val="00C968A3"/>
    <w:rsid w:val="00C97BE1"/>
    <w:rsid w:val="00CA0741"/>
    <w:rsid w:val="00CA09FB"/>
    <w:rsid w:val="00CA0FAA"/>
    <w:rsid w:val="00CA3493"/>
    <w:rsid w:val="00CA3BEC"/>
    <w:rsid w:val="00CA5207"/>
    <w:rsid w:val="00CA5717"/>
    <w:rsid w:val="00CA5FFF"/>
    <w:rsid w:val="00CA65C6"/>
    <w:rsid w:val="00CA6D3E"/>
    <w:rsid w:val="00CA6E70"/>
    <w:rsid w:val="00CA7CDC"/>
    <w:rsid w:val="00CA7DD5"/>
    <w:rsid w:val="00CB0076"/>
    <w:rsid w:val="00CB0A6A"/>
    <w:rsid w:val="00CB1DAB"/>
    <w:rsid w:val="00CB271F"/>
    <w:rsid w:val="00CB315B"/>
    <w:rsid w:val="00CB4A18"/>
    <w:rsid w:val="00CB696A"/>
    <w:rsid w:val="00CB6F4F"/>
    <w:rsid w:val="00CC171C"/>
    <w:rsid w:val="00CC776B"/>
    <w:rsid w:val="00CD0771"/>
    <w:rsid w:val="00CD221D"/>
    <w:rsid w:val="00CD3427"/>
    <w:rsid w:val="00CD3B4D"/>
    <w:rsid w:val="00CD4C55"/>
    <w:rsid w:val="00CD6056"/>
    <w:rsid w:val="00CD6C5E"/>
    <w:rsid w:val="00CE0EA0"/>
    <w:rsid w:val="00CE306E"/>
    <w:rsid w:val="00CE58EA"/>
    <w:rsid w:val="00CE5F51"/>
    <w:rsid w:val="00CE656C"/>
    <w:rsid w:val="00CE6A96"/>
    <w:rsid w:val="00CF0280"/>
    <w:rsid w:val="00CF12F7"/>
    <w:rsid w:val="00CF23BB"/>
    <w:rsid w:val="00CF2576"/>
    <w:rsid w:val="00CF2588"/>
    <w:rsid w:val="00CF353B"/>
    <w:rsid w:val="00CF3A3A"/>
    <w:rsid w:val="00CF4616"/>
    <w:rsid w:val="00CF497B"/>
    <w:rsid w:val="00CF4CC9"/>
    <w:rsid w:val="00CF5B6F"/>
    <w:rsid w:val="00CF68D0"/>
    <w:rsid w:val="00CF69A6"/>
    <w:rsid w:val="00CF6DF5"/>
    <w:rsid w:val="00D00818"/>
    <w:rsid w:val="00D01F24"/>
    <w:rsid w:val="00D03667"/>
    <w:rsid w:val="00D03772"/>
    <w:rsid w:val="00D03D1E"/>
    <w:rsid w:val="00D0551D"/>
    <w:rsid w:val="00D0647E"/>
    <w:rsid w:val="00D06EFB"/>
    <w:rsid w:val="00D07903"/>
    <w:rsid w:val="00D11213"/>
    <w:rsid w:val="00D12509"/>
    <w:rsid w:val="00D132CB"/>
    <w:rsid w:val="00D1356A"/>
    <w:rsid w:val="00D135A2"/>
    <w:rsid w:val="00D13F80"/>
    <w:rsid w:val="00D146CB"/>
    <w:rsid w:val="00D148D5"/>
    <w:rsid w:val="00D154A8"/>
    <w:rsid w:val="00D155E9"/>
    <w:rsid w:val="00D1595B"/>
    <w:rsid w:val="00D15C44"/>
    <w:rsid w:val="00D161B8"/>
    <w:rsid w:val="00D174A8"/>
    <w:rsid w:val="00D2058C"/>
    <w:rsid w:val="00D20B12"/>
    <w:rsid w:val="00D20FFF"/>
    <w:rsid w:val="00D22A19"/>
    <w:rsid w:val="00D234FE"/>
    <w:rsid w:val="00D23D27"/>
    <w:rsid w:val="00D24614"/>
    <w:rsid w:val="00D272E6"/>
    <w:rsid w:val="00D31B77"/>
    <w:rsid w:val="00D32C5E"/>
    <w:rsid w:val="00D32CE2"/>
    <w:rsid w:val="00D32D12"/>
    <w:rsid w:val="00D349F3"/>
    <w:rsid w:val="00D366E5"/>
    <w:rsid w:val="00D36C9A"/>
    <w:rsid w:val="00D36F7B"/>
    <w:rsid w:val="00D370B9"/>
    <w:rsid w:val="00D41F14"/>
    <w:rsid w:val="00D43A15"/>
    <w:rsid w:val="00D45BFE"/>
    <w:rsid w:val="00D47DEC"/>
    <w:rsid w:val="00D515E7"/>
    <w:rsid w:val="00D5283A"/>
    <w:rsid w:val="00D533B9"/>
    <w:rsid w:val="00D53FE9"/>
    <w:rsid w:val="00D55C86"/>
    <w:rsid w:val="00D57345"/>
    <w:rsid w:val="00D60FF8"/>
    <w:rsid w:val="00D62C9F"/>
    <w:rsid w:val="00D63156"/>
    <w:rsid w:val="00D636EE"/>
    <w:rsid w:val="00D64AD9"/>
    <w:rsid w:val="00D655D7"/>
    <w:rsid w:val="00D67CA3"/>
    <w:rsid w:val="00D700CE"/>
    <w:rsid w:val="00D71848"/>
    <w:rsid w:val="00D71EA4"/>
    <w:rsid w:val="00D745E6"/>
    <w:rsid w:val="00D74710"/>
    <w:rsid w:val="00D765AE"/>
    <w:rsid w:val="00D765BF"/>
    <w:rsid w:val="00D77016"/>
    <w:rsid w:val="00D77A96"/>
    <w:rsid w:val="00D77DF7"/>
    <w:rsid w:val="00D80B0F"/>
    <w:rsid w:val="00D80EEE"/>
    <w:rsid w:val="00D815AE"/>
    <w:rsid w:val="00D81A63"/>
    <w:rsid w:val="00D81DD0"/>
    <w:rsid w:val="00D837AD"/>
    <w:rsid w:val="00D83C94"/>
    <w:rsid w:val="00D83D7B"/>
    <w:rsid w:val="00D86D95"/>
    <w:rsid w:val="00D87931"/>
    <w:rsid w:val="00D87D4C"/>
    <w:rsid w:val="00D906ED"/>
    <w:rsid w:val="00D90F7E"/>
    <w:rsid w:val="00D91C24"/>
    <w:rsid w:val="00D92B8F"/>
    <w:rsid w:val="00D92E3A"/>
    <w:rsid w:val="00D93108"/>
    <w:rsid w:val="00D94021"/>
    <w:rsid w:val="00D96C2D"/>
    <w:rsid w:val="00DA02CB"/>
    <w:rsid w:val="00DA341F"/>
    <w:rsid w:val="00DA42E9"/>
    <w:rsid w:val="00DA5503"/>
    <w:rsid w:val="00DA780A"/>
    <w:rsid w:val="00DA799C"/>
    <w:rsid w:val="00DA7E00"/>
    <w:rsid w:val="00DB0014"/>
    <w:rsid w:val="00DB0F40"/>
    <w:rsid w:val="00DB1BE4"/>
    <w:rsid w:val="00DB2718"/>
    <w:rsid w:val="00DB2E69"/>
    <w:rsid w:val="00DB31FE"/>
    <w:rsid w:val="00DB3355"/>
    <w:rsid w:val="00DB3B20"/>
    <w:rsid w:val="00DB4575"/>
    <w:rsid w:val="00DB497A"/>
    <w:rsid w:val="00DB58D7"/>
    <w:rsid w:val="00DB6CA5"/>
    <w:rsid w:val="00DC043C"/>
    <w:rsid w:val="00DC0E0B"/>
    <w:rsid w:val="00DC136E"/>
    <w:rsid w:val="00DC16E3"/>
    <w:rsid w:val="00DC1B8B"/>
    <w:rsid w:val="00DC1E43"/>
    <w:rsid w:val="00DC28D1"/>
    <w:rsid w:val="00DC2FA3"/>
    <w:rsid w:val="00DC3366"/>
    <w:rsid w:val="00DC3680"/>
    <w:rsid w:val="00DC37F4"/>
    <w:rsid w:val="00DC56F3"/>
    <w:rsid w:val="00DD0127"/>
    <w:rsid w:val="00DD0E35"/>
    <w:rsid w:val="00DD257F"/>
    <w:rsid w:val="00DD2DEC"/>
    <w:rsid w:val="00DD3692"/>
    <w:rsid w:val="00DD5C73"/>
    <w:rsid w:val="00DD6E1B"/>
    <w:rsid w:val="00DD6EBC"/>
    <w:rsid w:val="00DE054B"/>
    <w:rsid w:val="00DE079F"/>
    <w:rsid w:val="00DE0C12"/>
    <w:rsid w:val="00DE1AF0"/>
    <w:rsid w:val="00DE3F58"/>
    <w:rsid w:val="00DE4392"/>
    <w:rsid w:val="00DE4C40"/>
    <w:rsid w:val="00DE4C83"/>
    <w:rsid w:val="00DE4DBA"/>
    <w:rsid w:val="00DE6AE6"/>
    <w:rsid w:val="00DE6B74"/>
    <w:rsid w:val="00DE6FB9"/>
    <w:rsid w:val="00DE70C6"/>
    <w:rsid w:val="00DE78CE"/>
    <w:rsid w:val="00DE792A"/>
    <w:rsid w:val="00DF0E9E"/>
    <w:rsid w:val="00DF247B"/>
    <w:rsid w:val="00DF39AD"/>
    <w:rsid w:val="00DF40EA"/>
    <w:rsid w:val="00DF423E"/>
    <w:rsid w:val="00DF6FA1"/>
    <w:rsid w:val="00E00D67"/>
    <w:rsid w:val="00E01CB6"/>
    <w:rsid w:val="00E01E32"/>
    <w:rsid w:val="00E02D9A"/>
    <w:rsid w:val="00E046A1"/>
    <w:rsid w:val="00E05273"/>
    <w:rsid w:val="00E05C1B"/>
    <w:rsid w:val="00E06E62"/>
    <w:rsid w:val="00E07155"/>
    <w:rsid w:val="00E07A62"/>
    <w:rsid w:val="00E102D9"/>
    <w:rsid w:val="00E10C02"/>
    <w:rsid w:val="00E10DEF"/>
    <w:rsid w:val="00E124FF"/>
    <w:rsid w:val="00E16937"/>
    <w:rsid w:val="00E170D4"/>
    <w:rsid w:val="00E17192"/>
    <w:rsid w:val="00E17792"/>
    <w:rsid w:val="00E17FC7"/>
    <w:rsid w:val="00E200AF"/>
    <w:rsid w:val="00E22E86"/>
    <w:rsid w:val="00E239D9"/>
    <w:rsid w:val="00E23B85"/>
    <w:rsid w:val="00E24375"/>
    <w:rsid w:val="00E243D5"/>
    <w:rsid w:val="00E2576E"/>
    <w:rsid w:val="00E265B8"/>
    <w:rsid w:val="00E26D65"/>
    <w:rsid w:val="00E30671"/>
    <w:rsid w:val="00E30971"/>
    <w:rsid w:val="00E309B3"/>
    <w:rsid w:val="00E317F8"/>
    <w:rsid w:val="00E322CD"/>
    <w:rsid w:val="00E33B06"/>
    <w:rsid w:val="00E33D9A"/>
    <w:rsid w:val="00E34EEC"/>
    <w:rsid w:val="00E366C5"/>
    <w:rsid w:val="00E37CA8"/>
    <w:rsid w:val="00E426E3"/>
    <w:rsid w:val="00E45A9E"/>
    <w:rsid w:val="00E46B86"/>
    <w:rsid w:val="00E46F70"/>
    <w:rsid w:val="00E47C9E"/>
    <w:rsid w:val="00E47D09"/>
    <w:rsid w:val="00E501BD"/>
    <w:rsid w:val="00E5066D"/>
    <w:rsid w:val="00E508C8"/>
    <w:rsid w:val="00E50A90"/>
    <w:rsid w:val="00E51C30"/>
    <w:rsid w:val="00E527D3"/>
    <w:rsid w:val="00E52A74"/>
    <w:rsid w:val="00E52C52"/>
    <w:rsid w:val="00E5424C"/>
    <w:rsid w:val="00E56250"/>
    <w:rsid w:val="00E5660E"/>
    <w:rsid w:val="00E56A0E"/>
    <w:rsid w:val="00E57278"/>
    <w:rsid w:val="00E573CF"/>
    <w:rsid w:val="00E60C68"/>
    <w:rsid w:val="00E61490"/>
    <w:rsid w:val="00E62AAF"/>
    <w:rsid w:val="00E6361C"/>
    <w:rsid w:val="00E63B3F"/>
    <w:rsid w:val="00E63D39"/>
    <w:rsid w:val="00E64BE5"/>
    <w:rsid w:val="00E65ACF"/>
    <w:rsid w:val="00E70F29"/>
    <w:rsid w:val="00E7166A"/>
    <w:rsid w:val="00E71D13"/>
    <w:rsid w:val="00E72A28"/>
    <w:rsid w:val="00E72B43"/>
    <w:rsid w:val="00E73AD6"/>
    <w:rsid w:val="00E756ED"/>
    <w:rsid w:val="00E7745D"/>
    <w:rsid w:val="00E818A1"/>
    <w:rsid w:val="00E83119"/>
    <w:rsid w:val="00E83F90"/>
    <w:rsid w:val="00E843AA"/>
    <w:rsid w:val="00E8709B"/>
    <w:rsid w:val="00E90874"/>
    <w:rsid w:val="00E921AF"/>
    <w:rsid w:val="00E924CD"/>
    <w:rsid w:val="00E93B20"/>
    <w:rsid w:val="00E93ECD"/>
    <w:rsid w:val="00E960E7"/>
    <w:rsid w:val="00E972A9"/>
    <w:rsid w:val="00E97FE7"/>
    <w:rsid w:val="00EA061A"/>
    <w:rsid w:val="00EA1A42"/>
    <w:rsid w:val="00EA20B9"/>
    <w:rsid w:val="00EA268E"/>
    <w:rsid w:val="00EA54D8"/>
    <w:rsid w:val="00EA6253"/>
    <w:rsid w:val="00EA67D7"/>
    <w:rsid w:val="00EA762D"/>
    <w:rsid w:val="00EA76E3"/>
    <w:rsid w:val="00EA79C7"/>
    <w:rsid w:val="00EB010C"/>
    <w:rsid w:val="00EB0C16"/>
    <w:rsid w:val="00EB1AFB"/>
    <w:rsid w:val="00EB1D17"/>
    <w:rsid w:val="00EB1FF3"/>
    <w:rsid w:val="00EB324B"/>
    <w:rsid w:val="00EB33EA"/>
    <w:rsid w:val="00EB48A3"/>
    <w:rsid w:val="00EB58D0"/>
    <w:rsid w:val="00EB5F9B"/>
    <w:rsid w:val="00EB746C"/>
    <w:rsid w:val="00EB7EA7"/>
    <w:rsid w:val="00EC03BA"/>
    <w:rsid w:val="00EC0BE4"/>
    <w:rsid w:val="00EC0C3E"/>
    <w:rsid w:val="00EC1BDD"/>
    <w:rsid w:val="00EC58A4"/>
    <w:rsid w:val="00EC5CA5"/>
    <w:rsid w:val="00EC74FA"/>
    <w:rsid w:val="00ED0218"/>
    <w:rsid w:val="00ED1232"/>
    <w:rsid w:val="00ED17BF"/>
    <w:rsid w:val="00ED33BC"/>
    <w:rsid w:val="00ED40FD"/>
    <w:rsid w:val="00ED5D0B"/>
    <w:rsid w:val="00EE0E26"/>
    <w:rsid w:val="00EE3112"/>
    <w:rsid w:val="00EE35F6"/>
    <w:rsid w:val="00EE3A0E"/>
    <w:rsid w:val="00EE4308"/>
    <w:rsid w:val="00EE4712"/>
    <w:rsid w:val="00EE536A"/>
    <w:rsid w:val="00EE54EA"/>
    <w:rsid w:val="00EE6381"/>
    <w:rsid w:val="00EE65A9"/>
    <w:rsid w:val="00EE6BD5"/>
    <w:rsid w:val="00EE7046"/>
    <w:rsid w:val="00EE708B"/>
    <w:rsid w:val="00EF30C1"/>
    <w:rsid w:val="00EF4931"/>
    <w:rsid w:val="00EF5287"/>
    <w:rsid w:val="00EF5FC2"/>
    <w:rsid w:val="00EF654B"/>
    <w:rsid w:val="00EF7E0E"/>
    <w:rsid w:val="00F002F5"/>
    <w:rsid w:val="00F02D8C"/>
    <w:rsid w:val="00F03064"/>
    <w:rsid w:val="00F03EA0"/>
    <w:rsid w:val="00F04382"/>
    <w:rsid w:val="00F046C8"/>
    <w:rsid w:val="00F07553"/>
    <w:rsid w:val="00F12F5D"/>
    <w:rsid w:val="00F138E9"/>
    <w:rsid w:val="00F13F1C"/>
    <w:rsid w:val="00F14EAF"/>
    <w:rsid w:val="00F15BF9"/>
    <w:rsid w:val="00F16ACB"/>
    <w:rsid w:val="00F16DE1"/>
    <w:rsid w:val="00F200B2"/>
    <w:rsid w:val="00F205FE"/>
    <w:rsid w:val="00F21F0C"/>
    <w:rsid w:val="00F24426"/>
    <w:rsid w:val="00F24B25"/>
    <w:rsid w:val="00F24B77"/>
    <w:rsid w:val="00F24DA9"/>
    <w:rsid w:val="00F24DC5"/>
    <w:rsid w:val="00F25F3B"/>
    <w:rsid w:val="00F271CE"/>
    <w:rsid w:val="00F27D8C"/>
    <w:rsid w:val="00F31C5F"/>
    <w:rsid w:val="00F32EA7"/>
    <w:rsid w:val="00F33862"/>
    <w:rsid w:val="00F338F1"/>
    <w:rsid w:val="00F352E0"/>
    <w:rsid w:val="00F35FF8"/>
    <w:rsid w:val="00F37817"/>
    <w:rsid w:val="00F4005A"/>
    <w:rsid w:val="00F40C8D"/>
    <w:rsid w:val="00F40D9C"/>
    <w:rsid w:val="00F43E7A"/>
    <w:rsid w:val="00F447AF"/>
    <w:rsid w:val="00F44DDF"/>
    <w:rsid w:val="00F45472"/>
    <w:rsid w:val="00F50326"/>
    <w:rsid w:val="00F50C58"/>
    <w:rsid w:val="00F52C7D"/>
    <w:rsid w:val="00F53142"/>
    <w:rsid w:val="00F532A5"/>
    <w:rsid w:val="00F53F83"/>
    <w:rsid w:val="00F55405"/>
    <w:rsid w:val="00F55E19"/>
    <w:rsid w:val="00F5678F"/>
    <w:rsid w:val="00F60CBD"/>
    <w:rsid w:val="00F6182A"/>
    <w:rsid w:val="00F6206C"/>
    <w:rsid w:val="00F6323D"/>
    <w:rsid w:val="00F63D6B"/>
    <w:rsid w:val="00F645D5"/>
    <w:rsid w:val="00F70B6A"/>
    <w:rsid w:val="00F719E5"/>
    <w:rsid w:val="00F722A3"/>
    <w:rsid w:val="00F722BF"/>
    <w:rsid w:val="00F739C1"/>
    <w:rsid w:val="00F7443E"/>
    <w:rsid w:val="00F7535A"/>
    <w:rsid w:val="00F771CC"/>
    <w:rsid w:val="00F80CAC"/>
    <w:rsid w:val="00F8125F"/>
    <w:rsid w:val="00F8145D"/>
    <w:rsid w:val="00F818A8"/>
    <w:rsid w:val="00F82078"/>
    <w:rsid w:val="00F829A6"/>
    <w:rsid w:val="00F849E6"/>
    <w:rsid w:val="00F84B7D"/>
    <w:rsid w:val="00F84BFC"/>
    <w:rsid w:val="00F8531D"/>
    <w:rsid w:val="00F865CC"/>
    <w:rsid w:val="00F90150"/>
    <w:rsid w:val="00F90642"/>
    <w:rsid w:val="00F90A46"/>
    <w:rsid w:val="00F91759"/>
    <w:rsid w:val="00F9186C"/>
    <w:rsid w:val="00F91DA8"/>
    <w:rsid w:val="00F92AE3"/>
    <w:rsid w:val="00F92D64"/>
    <w:rsid w:val="00F93DE3"/>
    <w:rsid w:val="00F94AFC"/>
    <w:rsid w:val="00F9504C"/>
    <w:rsid w:val="00F95801"/>
    <w:rsid w:val="00F962B6"/>
    <w:rsid w:val="00F97D0B"/>
    <w:rsid w:val="00FA1750"/>
    <w:rsid w:val="00FA2E81"/>
    <w:rsid w:val="00FA3461"/>
    <w:rsid w:val="00FA463B"/>
    <w:rsid w:val="00FA523B"/>
    <w:rsid w:val="00FA5363"/>
    <w:rsid w:val="00FA63FD"/>
    <w:rsid w:val="00FA7BA5"/>
    <w:rsid w:val="00FB2752"/>
    <w:rsid w:val="00FB2753"/>
    <w:rsid w:val="00FB4366"/>
    <w:rsid w:val="00FB477C"/>
    <w:rsid w:val="00FB4923"/>
    <w:rsid w:val="00FB4DFD"/>
    <w:rsid w:val="00FB6533"/>
    <w:rsid w:val="00FB75D9"/>
    <w:rsid w:val="00FB782E"/>
    <w:rsid w:val="00FC06A6"/>
    <w:rsid w:val="00FC1253"/>
    <w:rsid w:val="00FC293E"/>
    <w:rsid w:val="00FC3B4B"/>
    <w:rsid w:val="00FC5393"/>
    <w:rsid w:val="00FC6DA7"/>
    <w:rsid w:val="00FD13F2"/>
    <w:rsid w:val="00FD176A"/>
    <w:rsid w:val="00FD1F38"/>
    <w:rsid w:val="00FD20BD"/>
    <w:rsid w:val="00FD30C7"/>
    <w:rsid w:val="00FD3B22"/>
    <w:rsid w:val="00FD49AF"/>
    <w:rsid w:val="00FD4AB9"/>
    <w:rsid w:val="00FD4BCD"/>
    <w:rsid w:val="00FD7381"/>
    <w:rsid w:val="00FE1556"/>
    <w:rsid w:val="00FE17E2"/>
    <w:rsid w:val="00FE25C3"/>
    <w:rsid w:val="00FE2E36"/>
    <w:rsid w:val="00FF0F32"/>
    <w:rsid w:val="00FF1BD8"/>
    <w:rsid w:val="00FF5C53"/>
    <w:rsid w:val="00FF79B5"/>
    <w:rsid w:val="00FF7D96"/>
    <w:rsid w:val="013638D5"/>
    <w:rsid w:val="0149DBA5"/>
    <w:rsid w:val="01500174"/>
    <w:rsid w:val="016FBFAA"/>
    <w:rsid w:val="020EB423"/>
    <w:rsid w:val="022100BE"/>
    <w:rsid w:val="02EAF30F"/>
    <w:rsid w:val="0341FAA9"/>
    <w:rsid w:val="04173936"/>
    <w:rsid w:val="04521954"/>
    <w:rsid w:val="04704DA4"/>
    <w:rsid w:val="047679C1"/>
    <w:rsid w:val="04832656"/>
    <w:rsid w:val="04DC6A01"/>
    <w:rsid w:val="04E17702"/>
    <w:rsid w:val="0532F9EF"/>
    <w:rsid w:val="0555EEEC"/>
    <w:rsid w:val="0557C09C"/>
    <w:rsid w:val="05593321"/>
    <w:rsid w:val="0567E3E4"/>
    <w:rsid w:val="0570CBCF"/>
    <w:rsid w:val="057E2B71"/>
    <w:rsid w:val="05CD7D50"/>
    <w:rsid w:val="05E05284"/>
    <w:rsid w:val="0607891B"/>
    <w:rsid w:val="0685A630"/>
    <w:rsid w:val="068B1F25"/>
    <w:rsid w:val="069C7540"/>
    <w:rsid w:val="06CCDB3C"/>
    <w:rsid w:val="06D9BE6F"/>
    <w:rsid w:val="06DC48A0"/>
    <w:rsid w:val="06FD4C00"/>
    <w:rsid w:val="0703B9D0"/>
    <w:rsid w:val="071EF50D"/>
    <w:rsid w:val="07711FEB"/>
    <w:rsid w:val="07985D1A"/>
    <w:rsid w:val="07D0A5D5"/>
    <w:rsid w:val="07FA7787"/>
    <w:rsid w:val="07FF6263"/>
    <w:rsid w:val="081BACAC"/>
    <w:rsid w:val="087B105B"/>
    <w:rsid w:val="08992755"/>
    <w:rsid w:val="08B51531"/>
    <w:rsid w:val="09104AE2"/>
    <w:rsid w:val="09114EAE"/>
    <w:rsid w:val="09286099"/>
    <w:rsid w:val="0933FAAE"/>
    <w:rsid w:val="09651D1E"/>
    <w:rsid w:val="0982FBAB"/>
    <w:rsid w:val="09A89509"/>
    <w:rsid w:val="0A26FCC0"/>
    <w:rsid w:val="0A5A3C18"/>
    <w:rsid w:val="0A842B0B"/>
    <w:rsid w:val="0AB15471"/>
    <w:rsid w:val="0B0EE8EB"/>
    <w:rsid w:val="0B2A107B"/>
    <w:rsid w:val="0B5AC009"/>
    <w:rsid w:val="0B626740"/>
    <w:rsid w:val="0B9BD2AA"/>
    <w:rsid w:val="0B9F08B6"/>
    <w:rsid w:val="0BBFA58F"/>
    <w:rsid w:val="0BECE377"/>
    <w:rsid w:val="0BF79800"/>
    <w:rsid w:val="0C6E5243"/>
    <w:rsid w:val="0C89C831"/>
    <w:rsid w:val="0C8DDBA0"/>
    <w:rsid w:val="0D92C4AE"/>
    <w:rsid w:val="0DD08B4E"/>
    <w:rsid w:val="0E1D50A6"/>
    <w:rsid w:val="0E8ABFD8"/>
    <w:rsid w:val="0EEF37DA"/>
    <w:rsid w:val="0EF0AE80"/>
    <w:rsid w:val="0F244A02"/>
    <w:rsid w:val="0F683BB6"/>
    <w:rsid w:val="0F8786E2"/>
    <w:rsid w:val="0FDEEC68"/>
    <w:rsid w:val="100D179E"/>
    <w:rsid w:val="1057C40C"/>
    <w:rsid w:val="106F6C43"/>
    <w:rsid w:val="108D4DD0"/>
    <w:rsid w:val="10D43223"/>
    <w:rsid w:val="1128F6FB"/>
    <w:rsid w:val="112EE1B9"/>
    <w:rsid w:val="114D499E"/>
    <w:rsid w:val="1160F166"/>
    <w:rsid w:val="1168FF04"/>
    <w:rsid w:val="117AE311"/>
    <w:rsid w:val="11A27871"/>
    <w:rsid w:val="12065C1E"/>
    <w:rsid w:val="120ECBE3"/>
    <w:rsid w:val="125A5056"/>
    <w:rsid w:val="1270AE8C"/>
    <w:rsid w:val="128A846A"/>
    <w:rsid w:val="12B96526"/>
    <w:rsid w:val="12EB426D"/>
    <w:rsid w:val="143F151D"/>
    <w:rsid w:val="149AD253"/>
    <w:rsid w:val="14BEB877"/>
    <w:rsid w:val="14EFCEF4"/>
    <w:rsid w:val="14EFDA12"/>
    <w:rsid w:val="15093D1E"/>
    <w:rsid w:val="1539E586"/>
    <w:rsid w:val="15F6B013"/>
    <w:rsid w:val="1639A87A"/>
    <w:rsid w:val="16BB21F5"/>
    <w:rsid w:val="17BAA6F3"/>
    <w:rsid w:val="17C05064"/>
    <w:rsid w:val="17CA773E"/>
    <w:rsid w:val="17E6EAE9"/>
    <w:rsid w:val="182CCF99"/>
    <w:rsid w:val="184E2663"/>
    <w:rsid w:val="1888D2E7"/>
    <w:rsid w:val="18B1EC90"/>
    <w:rsid w:val="18B81888"/>
    <w:rsid w:val="18BA51D4"/>
    <w:rsid w:val="18BC4F06"/>
    <w:rsid w:val="1909D389"/>
    <w:rsid w:val="19128AF7"/>
    <w:rsid w:val="197C52D3"/>
    <w:rsid w:val="19808762"/>
    <w:rsid w:val="199E16F0"/>
    <w:rsid w:val="1A29AA06"/>
    <w:rsid w:val="1AEA3672"/>
    <w:rsid w:val="1B5302CC"/>
    <w:rsid w:val="1B57391D"/>
    <w:rsid w:val="1C00F99E"/>
    <w:rsid w:val="1C23A8E9"/>
    <w:rsid w:val="1C5D4323"/>
    <w:rsid w:val="1C5F072D"/>
    <w:rsid w:val="1CD28620"/>
    <w:rsid w:val="1DD96355"/>
    <w:rsid w:val="1DEC7059"/>
    <w:rsid w:val="1E267184"/>
    <w:rsid w:val="1E570F53"/>
    <w:rsid w:val="1E6A6CFF"/>
    <w:rsid w:val="1E888E3A"/>
    <w:rsid w:val="1E8A295B"/>
    <w:rsid w:val="1EA05AB2"/>
    <w:rsid w:val="1EDF8842"/>
    <w:rsid w:val="1F65EBAE"/>
    <w:rsid w:val="1FC33F1F"/>
    <w:rsid w:val="205291F8"/>
    <w:rsid w:val="20A84C59"/>
    <w:rsid w:val="20E3A98E"/>
    <w:rsid w:val="214EEA30"/>
    <w:rsid w:val="215D01E0"/>
    <w:rsid w:val="21654CAF"/>
    <w:rsid w:val="217DA056"/>
    <w:rsid w:val="21ACA02D"/>
    <w:rsid w:val="21C49FD2"/>
    <w:rsid w:val="21D6F8DD"/>
    <w:rsid w:val="21EF8EA8"/>
    <w:rsid w:val="225E409E"/>
    <w:rsid w:val="22878198"/>
    <w:rsid w:val="22B7C5C5"/>
    <w:rsid w:val="22D63A38"/>
    <w:rsid w:val="23181E79"/>
    <w:rsid w:val="2397B682"/>
    <w:rsid w:val="239C808B"/>
    <w:rsid w:val="23BFE0D8"/>
    <w:rsid w:val="23C8058A"/>
    <w:rsid w:val="23C8CFA6"/>
    <w:rsid w:val="23F50A26"/>
    <w:rsid w:val="24186B7C"/>
    <w:rsid w:val="2451CAF1"/>
    <w:rsid w:val="246DE4C7"/>
    <w:rsid w:val="24ADDDA7"/>
    <w:rsid w:val="24F2AACF"/>
    <w:rsid w:val="251888A9"/>
    <w:rsid w:val="258AF5FF"/>
    <w:rsid w:val="2607450D"/>
    <w:rsid w:val="260B94B3"/>
    <w:rsid w:val="26363E22"/>
    <w:rsid w:val="265D50E7"/>
    <w:rsid w:val="265F5C10"/>
    <w:rsid w:val="26792D7E"/>
    <w:rsid w:val="26BDF9DE"/>
    <w:rsid w:val="2701523F"/>
    <w:rsid w:val="27538A7D"/>
    <w:rsid w:val="276B82EC"/>
    <w:rsid w:val="27978B1D"/>
    <w:rsid w:val="28C698BA"/>
    <w:rsid w:val="295FA617"/>
    <w:rsid w:val="296E6696"/>
    <w:rsid w:val="29D2FAF7"/>
    <w:rsid w:val="2A2797E5"/>
    <w:rsid w:val="2A45EEF4"/>
    <w:rsid w:val="2A4FA11E"/>
    <w:rsid w:val="2AAEAA35"/>
    <w:rsid w:val="2AE5AB17"/>
    <w:rsid w:val="2BE9A0A3"/>
    <w:rsid w:val="2C49BEAE"/>
    <w:rsid w:val="2C7713DE"/>
    <w:rsid w:val="2CB0074F"/>
    <w:rsid w:val="2D04F12C"/>
    <w:rsid w:val="2D275174"/>
    <w:rsid w:val="2D4B4353"/>
    <w:rsid w:val="2D5BBEE0"/>
    <w:rsid w:val="2D899D30"/>
    <w:rsid w:val="2DD24E65"/>
    <w:rsid w:val="2DF0ED9C"/>
    <w:rsid w:val="2E4A2A9A"/>
    <w:rsid w:val="2EA07945"/>
    <w:rsid w:val="2F273614"/>
    <w:rsid w:val="2FC029A3"/>
    <w:rsid w:val="2FCE950F"/>
    <w:rsid w:val="30573D69"/>
    <w:rsid w:val="306DB1CA"/>
    <w:rsid w:val="30DB039D"/>
    <w:rsid w:val="312FE629"/>
    <w:rsid w:val="3166A45F"/>
    <w:rsid w:val="31EDF451"/>
    <w:rsid w:val="320AB729"/>
    <w:rsid w:val="3214ABE5"/>
    <w:rsid w:val="322410EA"/>
    <w:rsid w:val="32A572E6"/>
    <w:rsid w:val="32CCC4E3"/>
    <w:rsid w:val="32E2285D"/>
    <w:rsid w:val="32E8B97D"/>
    <w:rsid w:val="331918F5"/>
    <w:rsid w:val="331942D4"/>
    <w:rsid w:val="33855CA2"/>
    <w:rsid w:val="33F7C5EF"/>
    <w:rsid w:val="34285660"/>
    <w:rsid w:val="345B4852"/>
    <w:rsid w:val="347F1720"/>
    <w:rsid w:val="348AE6C5"/>
    <w:rsid w:val="3526C61D"/>
    <w:rsid w:val="35962DD3"/>
    <w:rsid w:val="35A782D9"/>
    <w:rsid w:val="35B9EB3D"/>
    <w:rsid w:val="35DA4453"/>
    <w:rsid w:val="35F0DB79"/>
    <w:rsid w:val="3603B8F1"/>
    <w:rsid w:val="362BA87A"/>
    <w:rsid w:val="36328CBC"/>
    <w:rsid w:val="3664D3A1"/>
    <w:rsid w:val="36924FAD"/>
    <w:rsid w:val="36CCD5F8"/>
    <w:rsid w:val="370C8BBA"/>
    <w:rsid w:val="370CC7EA"/>
    <w:rsid w:val="3738A807"/>
    <w:rsid w:val="37691DD4"/>
    <w:rsid w:val="37BABC45"/>
    <w:rsid w:val="3815DD09"/>
    <w:rsid w:val="38552BE0"/>
    <w:rsid w:val="388A781F"/>
    <w:rsid w:val="38ACDE36"/>
    <w:rsid w:val="38BC26E1"/>
    <w:rsid w:val="38E32821"/>
    <w:rsid w:val="39513F4F"/>
    <w:rsid w:val="398AA675"/>
    <w:rsid w:val="39D12822"/>
    <w:rsid w:val="39DC5C8D"/>
    <w:rsid w:val="39F6B68C"/>
    <w:rsid w:val="3A42E6F4"/>
    <w:rsid w:val="3A797CEF"/>
    <w:rsid w:val="3A9D6CD6"/>
    <w:rsid w:val="3AD81369"/>
    <w:rsid w:val="3AE1F4DD"/>
    <w:rsid w:val="3AEEAFFA"/>
    <w:rsid w:val="3B125EBD"/>
    <w:rsid w:val="3B169597"/>
    <w:rsid w:val="3B972E84"/>
    <w:rsid w:val="3BB22742"/>
    <w:rsid w:val="3BDA83EB"/>
    <w:rsid w:val="3C867E2A"/>
    <w:rsid w:val="3D21A226"/>
    <w:rsid w:val="3D67E63C"/>
    <w:rsid w:val="3DC072FA"/>
    <w:rsid w:val="3DFF5FEA"/>
    <w:rsid w:val="3E0A6C81"/>
    <w:rsid w:val="3E53DD20"/>
    <w:rsid w:val="3EE39BE7"/>
    <w:rsid w:val="3EFFFC8E"/>
    <w:rsid w:val="3F0B72F0"/>
    <w:rsid w:val="3F61D20B"/>
    <w:rsid w:val="3F89992D"/>
    <w:rsid w:val="3FA76E8C"/>
    <w:rsid w:val="3FA8D531"/>
    <w:rsid w:val="3FB2B2E6"/>
    <w:rsid w:val="3FDBD968"/>
    <w:rsid w:val="3FE6FA73"/>
    <w:rsid w:val="3FF3EDD2"/>
    <w:rsid w:val="402F2110"/>
    <w:rsid w:val="40B26ED3"/>
    <w:rsid w:val="40CD89EE"/>
    <w:rsid w:val="41480276"/>
    <w:rsid w:val="414E4693"/>
    <w:rsid w:val="42BF22AD"/>
    <w:rsid w:val="42D892C8"/>
    <w:rsid w:val="42F322AA"/>
    <w:rsid w:val="435755B1"/>
    <w:rsid w:val="43EA91D8"/>
    <w:rsid w:val="43F10A88"/>
    <w:rsid w:val="446E0641"/>
    <w:rsid w:val="44A8AE20"/>
    <w:rsid w:val="44B0FD7D"/>
    <w:rsid w:val="44C7691E"/>
    <w:rsid w:val="44E43A20"/>
    <w:rsid w:val="45016EDE"/>
    <w:rsid w:val="452A4F40"/>
    <w:rsid w:val="459406A0"/>
    <w:rsid w:val="4596787A"/>
    <w:rsid w:val="45A3FE0A"/>
    <w:rsid w:val="45D19724"/>
    <w:rsid w:val="465FC4F3"/>
    <w:rsid w:val="4692AB1D"/>
    <w:rsid w:val="46CED2BD"/>
    <w:rsid w:val="47407537"/>
    <w:rsid w:val="4951BF26"/>
    <w:rsid w:val="4956B2D8"/>
    <w:rsid w:val="499D0E27"/>
    <w:rsid w:val="4A5292BD"/>
    <w:rsid w:val="4AE6F66E"/>
    <w:rsid w:val="4AFF74ED"/>
    <w:rsid w:val="4B3EE101"/>
    <w:rsid w:val="4B917880"/>
    <w:rsid w:val="4C60AD2E"/>
    <w:rsid w:val="4D045762"/>
    <w:rsid w:val="4D07B7C2"/>
    <w:rsid w:val="4D1D9921"/>
    <w:rsid w:val="4D4B8963"/>
    <w:rsid w:val="4E670D3D"/>
    <w:rsid w:val="4EECB8CA"/>
    <w:rsid w:val="4EF274DA"/>
    <w:rsid w:val="4F0B8B42"/>
    <w:rsid w:val="4F22C6C2"/>
    <w:rsid w:val="4F95106D"/>
    <w:rsid w:val="4FAF0E10"/>
    <w:rsid w:val="4FDC5C07"/>
    <w:rsid w:val="505B6D01"/>
    <w:rsid w:val="507E5220"/>
    <w:rsid w:val="50C58DC7"/>
    <w:rsid w:val="510422C8"/>
    <w:rsid w:val="51089211"/>
    <w:rsid w:val="513B28F4"/>
    <w:rsid w:val="51567E49"/>
    <w:rsid w:val="5165CEBA"/>
    <w:rsid w:val="51EE78CF"/>
    <w:rsid w:val="52581B6F"/>
    <w:rsid w:val="529F5616"/>
    <w:rsid w:val="52DF8AAA"/>
    <w:rsid w:val="5336B6E4"/>
    <w:rsid w:val="53746EAA"/>
    <w:rsid w:val="548455AA"/>
    <w:rsid w:val="5493BAB4"/>
    <w:rsid w:val="54BDF7A5"/>
    <w:rsid w:val="54CEB154"/>
    <w:rsid w:val="54D75100"/>
    <w:rsid w:val="5539C8CA"/>
    <w:rsid w:val="56A5E99B"/>
    <w:rsid w:val="56B74609"/>
    <w:rsid w:val="56FD8F6E"/>
    <w:rsid w:val="570285C4"/>
    <w:rsid w:val="5714EFD0"/>
    <w:rsid w:val="57252C6B"/>
    <w:rsid w:val="574C46AC"/>
    <w:rsid w:val="577269EB"/>
    <w:rsid w:val="579AD907"/>
    <w:rsid w:val="57DB108B"/>
    <w:rsid w:val="58046B71"/>
    <w:rsid w:val="58333FFE"/>
    <w:rsid w:val="5862BA19"/>
    <w:rsid w:val="586A1E72"/>
    <w:rsid w:val="58B40B2E"/>
    <w:rsid w:val="58C915F0"/>
    <w:rsid w:val="58DC32FA"/>
    <w:rsid w:val="5905D9E0"/>
    <w:rsid w:val="59171E54"/>
    <w:rsid w:val="5917ED05"/>
    <w:rsid w:val="5928D287"/>
    <w:rsid w:val="5A2D4F06"/>
    <w:rsid w:val="5A41A7AC"/>
    <w:rsid w:val="5A51A267"/>
    <w:rsid w:val="5A5CF300"/>
    <w:rsid w:val="5A786CB7"/>
    <w:rsid w:val="5A7EFDEB"/>
    <w:rsid w:val="5AB1161D"/>
    <w:rsid w:val="5AEB1A2C"/>
    <w:rsid w:val="5BD03945"/>
    <w:rsid w:val="5C454EAC"/>
    <w:rsid w:val="5C47B509"/>
    <w:rsid w:val="5C7A82D1"/>
    <w:rsid w:val="5C91E1F9"/>
    <w:rsid w:val="5CB70D22"/>
    <w:rsid w:val="5CFF3F39"/>
    <w:rsid w:val="5D3191AE"/>
    <w:rsid w:val="5D5E7423"/>
    <w:rsid w:val="5D717EC4"/>
    <w:rsid w:val="5DEFFEE8"/>
    <w:rsid w:val="5E18E361"/>
    <w:rsid w:val="5E287271"/>
    <w:rsid w:val="5E97A878"/>
    <w:rsid w:val="5EF4CBB9"/>
    <w:rsid w:val="5F2346DE"/>
    <w:rsid w:val="5F2E341D"/>
    <w:rsid w:val="5F32909D"/>
    <w:rsid w:val="5F4CBAC6"/>
    <w:rsid w:val="5FA1E3BF"/>
    <w:rsid w:val="5FA92CE8"/>
    <w:rsid w:val="5FC290C0"/>
    <w:rsid w:val="604A2303"/>
    <w:rsid w:val="60610C1D"/>
    <w:rsid w:val="60CFB894"/>
    <w:rsid w:val="610D3F60"/>
    <w:rsid w:val="612B6A18"/>
    <w:rsid w:val="61E79B24"/>
    <w:rsid w:val="61F856EE"/>
    <w:rsid w:val="623D8492"/>
    <w:rsid w:val="62988DFA"/>
    <w:rsid w:val="62B16B1D"/>
    <w:rsid w:val="62B81E07"/>
    <w:rsid w:val="63276919"/>
    <w:rsid w:val="636825FE"/>
    <w:rsid w:val="637CF69B"/>
    <w:rsid w:val="637E7856"/>
    <w:rsid w:val="6380707B"/>
    <w:rsid w:val="638CD905"/>
    <w:rsid w:val="63FD5E95"/>
    <w:rsid w:val="64A6FDD5"/>
    <w:rsid w:val="652EFB50"/>
    <w:rsid w:val="65A2ECD2"/>
    <w:rsid w:val="661FEEC9"/>
    <w:rsid w:val="6634E2BE"/>
    <w:rsid w:val="668D35A2"/>
    <w:rsid w:val="6698B0EF"/>
    <w:rsid w:val="66D5A204"/>
    <w:rsid w:val="67953A88"/>
    <w:rsid w:val="67A43E66"/>
    <w:rsid w:val="682EBFAD"/>
    <w:rsid w:val="6879C128"/>
    <w:rsid w:val="6892D9C3"/>
    <w:rsid w:val="68C2F890"/>
    <w:rsid w:val="68CAA39B"/>
    <w:rsid w:val="68E710D2"/>
    <w:rsid w:val="6935D57B"/>
    <w:rsid w:val="694EBE56"/>
    <w:rsid w:val="69D3B126"/>
    <w:rsid w:val="69DB652F"/>
    <w:rsid w:val="69EE4A7C"/>
    <w:rsid w:val="6A04D2EC"/>
    <w:rsid w:val="6A2C9A38"/>
    <w:rsid w:val="6B1E963D"/>
    <w:rsid w:val="6B66A6F4"/>
    <w:rsid w:val="6B873967"/>
    <w:rsid w:val="6B963BC4"/>
    <w:rsid w:val="6BCFF2C0"/>
    <w:rsid w:val="6BF580CE"/>
    <w:rsid w:val="6C3931C5"/>
    <w:rsid w:val="6C480D86"/>
    <w:rsid w:val="6C61E35A"/>
    <w:rsid w:val="6CC0F696"/>
    <w:rsid w:val="6CFCE1C7"/>
    <w:rsid w:val="6D188A1E"/>
    <w:rsid w:val="6DA82AAC"/>
    <w:rsid w:val="6DDFE93F"/>
    <w:rsid w:val="6DFE21BB"/>
    <w:rsid w:val="6E2D0D3F"/>
    <w:rsid w:val="6E4F9100"/>
    <w:rsid w:val="6E7C7710"/>
    <w:rsid w:val="6E8581A2"/>
    <w:rsid w:val="6EB53DEE"/>
    <w:rsid w:val="6EBA5321"/>
    <w:rsid w:val="6EFC3631"/>
    <w:rsid w:val="6F240DD7"/>
    <w:rsid w:val="700F614F"/>
    <w:rsid w:val="704740B0"/>
    <w:rsid w:val="70BBF12D"/>
    <w:rsid w:val="70CC41D7"/>
    <w:rsid w:val="710023DC"/>
    <w:rsid w:val="711C211C"/>
    <w:rsid w:val="711E2339"/>
    <w:rsid w:val="712E54FA"/>
    <w:rsid w:val="712EDDE7"/>
    <w:rsid w:val="71F475A1"/>
    <w:rsid w:val="7221D367"/>
    <w:rsid w:val="7229BC1B"/>
    <w:rsid w:val="7238F489"/>
    <w:rsid w:val="72B4ADF2"/>
    <w:rsid w:val="72F52E60"/>
    <w:rsid w:val="72FB9FB3"/>
    <w:rsid w:val="730E9CA3"/>
    <w:rsid w:val="735F7C88"/>
    <w:rsid w:val="736CE03E"/>
    <w:rsid w:val="739B8655"/>
    <w:rsid w:val="7441173A"/>
    <w:rsid w:val="745E4D37"/>
    <w:rsid w:val="7462F7A4"/>
    <w:rsid w:val="74D99DF3"/>
    <w:rsid w:val="74DD8E50"/>
    <w:rsid w:val="751E7FA7"/>
    <w:rsid w:val="75833B56"/>
    <w:rsid w:val="7595A091"/>
    <w:rsid w:val="75CAD83F"/>
    <w:rsid w:val="75F3ACA9"/>
    <w:rsid w:val="75F67443"/>
    <w:rsid w:val="76152E1E"/>
    <w:rsid w:val="763BBB87"/>
    <w:rsid w:val="765F44FF"/>
    <w:rsid w:val="76AE7CB4"/>
    <w:rsid w:val="76C5934B"/>
    <w:rsid w:val="76C9220B"/>
    <w:rsid w:val="76F99EC8"/>
    <w:rsid w:val="76FE880F"/>
    <w:rsid w:val="7711DCE2"/>
    <w:rsid w:val="77347544"/>
    <w:rsid w:val="77461AF0"/>
    <w:rsid w:val="77E9D617"/>
    <w:rsid w:val="782BAA74"/>
    <w:rsid w:val="78565E58"/>
    <w:rsid w:val="788A229A"/>
    <w:rsid w:val="78C9FA75"/>
    <w:rsid w:val="78D5789B"/>
    <w:rsid w:val="79143568"/>
    <w:rsid w:val="795B1BFF"/>
    <w:rsid w:val="79DA521D"/>
    <w:rsid w:val="7A2CF4E6"/>
    <w:rsid w:val="7A2FD063"/>
    <w:rsid w:val="7A5D05C9"/>
    <w:rsid w:val="7A75E384"/>
    <w:rsid w:val="7ADA0791"/>
    <w:rsid w:val="7B7B669F"/>
    <w:rsid w:val="7B84652E"/>
    <w:rsid w:val="7BEF51F7"/>
    <w:rsid w:val="7C1C852E"/>
    <w:rsid w:val="7D3BF4DF"/>
    <w:rsid w:val="7D94C3FA"/>
    <w:rsid w:val="7DA9115F"/>
    <w:rsid w:val="7E3B3164"/>
    <w:rsid w:val="7EBA9AB9"/>
    <w:rsid w:val="7EBC3CFA"/>
    <w:rsid w:val="7EEF31DC"/>
    <w:rsid w:val="7F165F9C"/>
    <w:rsid w:val="7F70DFFB"/>
    <w:rsid w:val="7F81510E"/>
    <w:rsid w:val="7FC04A62"/>
    <w:rsid w:val="7FE01349"/>
    <w:rsid w:val="7FEF5CC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01D89"/>
  <w15:docId w15:val="{4623C632-EC0E-4A5F-B71C-EE974A101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D9C"/>
    <w:pPr>
      <w:spacing w:after="0" w:line="240" w:lineRule="auto"/>
    </w:pPr>
    <w:rPr>
      <w:rFonts w:ascii="Calibri" w:hAnsi="Calibri" w:cs="Calibri"/>
    </w:rPr>
  </w:style>
  <w:style w:type="paragraph" w:styleId="Heading1">
    <w:name w:val="heading 1"/>
    <w:basedOn w:val="Normal"/>
    <w:next w:val="Normal"/>
    <w:link w:val="Heading1Char"/>
    <w:uiPriority w:val="9"/>
    <w:qFormat/>
    <w:rsid w:val="005522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33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6575"/>
    <w:pPr>
      <w:keepNext/>
      <w:keepLines/>
      <w:spacing w:before="20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55225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33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6575"/>
    <w:rPr>
      <w:rFonts w:asciiTheme="majorHAnsi" w:eastAsiaTheme="majorEastAsia" w:hAnsiTheme="majorHAnsi" w:cstheme="majorBidi"/>
      <w:b/>
      <w:bCs/>
      <w:color w:val="4F81BD" w:themeColor="accent1"/>
      <w:sz w:val="24"/>
    </w:rPr>
  </w:style>
  <w:style w:type="paragraph" w:styleId="BodyTextIndent">
    <w:name w:val="Body Text Indent"/>
    <w:basedOn w:val="Normal"/>
    <w:link w:val="BodyTextIndentChar"/>
    <w:uiPriority w:val="99"/>
    <w:semiHidden/>
    <w:unhideWhenUsed/>
    <w:rsid w:val="001933B7"/>
    <w:pPr>
      <w:ind w:left="1440"/>
    </w:pPr>
    <w:rPr>
      <w:rFonts w:ascii="Tahoma" w:hAnsi="Tahoma" w:cs="Tahoma"/>
      <w:sz w:val="24"/>
      <w:szCs w:val="24"/>
    </w:rPr>
  </w:style>
  <w:style w:type="character" w:customStyle="1" w:styleId="BodyTextIndentChar">
    <w:name w:val="Body Text Indent Char"/>
    <w:basedOn w:val="DefaultParagraphFont"/>
    <w:link w:val="BodyTextIndent"/>
    <w:uiPriority w:val="99"/>
    <w:semiHidden/>
    <w:rsid w:val="001933B7"/>
    <w:rPr>
      <w:rFonts w:ascii="Tahoma" w:hAnsi="Tahoma" w:cs="Tahoma"/>
      <w:sz w:val="24"/>
      <w:szCs w:val="24"/>
    </w:rPr>
  </w:style>
  <w:style w:type="paragraph" w:styleId="ListParagraph">
    <w:name w:val="List Paragraph"/>
    <w:basedOn w:val="Normal"/>
    <w:uiPriority w:val="34"/>
    <w:qFormat/>
    <w:rsid w:val="00F97014"/>
    <w:pPr>
      <w:ind w:left="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D5F32"/>
    <w:pPr>
      <w:tabs>
        <w:tab w:val="center" w:pos="4680"/>
        <w:tab w:val="right" w:pos="9360"/>
      </w:tabs>
    </w:pPr>
  </w:style>
  <w:style w:type="character" w:customStyle="1" w:styleId="HeaderChar">
    <w:name w:val="Header Char"/>
    <w:basedOn w:val="DefaultParagraphFont"/>
    <w:link w:val="Header"/>
    <w:uiPriority w:val="99"/>
    <w:rsid w:val="00CD5F32"/>
    <w:rPr>
      <w:rFonts w:ascii="Calibri" w:hAnsi="Calibri" w:cs="Calibri"/>
    </w:rPr>
  </w:style>
  <w:style w:type="paragraph" w:styleId="Footer">
    <w:name w:val="footer"/>
    <w:basedOn w:val="Normal"/>
    <w:link w:val="FooterChar"/>
    <w:uiPriority w:val="99"/>
    <w:unhideWhenUsed/>
    <w:rsid w:val="00CD5F32"/>
    <w:pPr>
      <w:tabs>
        <w:tab w:val="center" w:pos="4680"/>
        <w:tab w:val="right" w:pos="9360"/>
      </w:tabs>
    </w:pPr>
  </w:style>
  <w:style w:type="character" w:customStyle="1" w:styleId="FooterChar">
    <w:name w:val="Footer Char"/>
    <w:basedOn w:val="DefaultParagraphFont"/>
    <w:link w:val="Footer"/>
    <w:uiPriority w:val="99"/>
    <w:rsid w:val="00CD5F32"/>
    <w:rPr>
      <w:rFonts w:ascii="Calibri" w:hAnsi="Calibri" w:cs="Calibri"/>
    </w:rPr>
  </w:style>
  <w:style w:type="table" w:styleId="TableGrid">
    <w:name w:val="Table Grid"/>
    <w:basedOn w:val="TableNormal"/>
    <w:uiPriority w:val="39"/>
    <w:rsid w:val="00322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277D"/>
    <w:rPr>
      <w:rFonts w:ascii="Tahoma" w:hAnsi="Tahoma" w:cs="Tahoma"/>
      <w:sz w:val="16"/>
      <w:szCs w:val="16"/>
    </w:rPr>
  </w:style>
  <w:style w:type="character" w:customStyle="1" w:styleId="BalloonTextChar">
    <w:name w:val="Balloon Text Char"/>
    <w:basedOn w:val="DefaultParagraphFont"/>
    <w:link w:val="BalloonText"/>
    <w:uiPriority w:val="99"/>
    <w:semiHidden/>
    <w:rsid w:val="0032277D"/>
    <w:rPr>
      <w:rFonts w:ascii="Tahoma" w:hAnsi="Tahoma" w:cs="Tahoma"/>
      <w:sz w:val="16"/>
      <w:szCs w:val="16"/>
    </w:rPr>
  </w:style>
  <w:style w:type="character" w:styleId="CommentReference">
    <w:name w:val="annotation reference"/>
    <w:basedOn w:val="DefaultParagraphFont"/>
    <w:unhideWhenUsed/>
    <w:rsid w:val="00D57E20"/>
    <w:rPr>
      <w:sz w:val="16"/>
      <w:szCs w:val="16"/>
    </w:rPr>
  </w:style>
  <w:style w:type="paragraph" w:styleId="CommentText">
    <w:name w:val="annotation text"/>
    <w:basedOn w:val="Normal"/>
    <w:link w:val="CommentTextChar"/>
    <w:unhideWhenUsed/>
    <w:rsid w:val="00D57E20"/>
    <w:rPr>
      <w:sz w:val="20"/>
      <w:szCs w:val="20"/>
    </w:rPr>
  </w:style>
  <w:style w:type="character" w:customStyle="1" w:styleId="CommentTextChar">
    <w:name w:val="Comment Text Char"/>
    <w:basedOn w:val="DefaultParagraphFont"/>
    <w:link w:val="CommentText"/>
    <w:uiPriority w:val="99"/>
    <w:semiHidden/>
    <w:rsid w:val="00D57E2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57E20"/>
    <w:rPr>
      <w:b/>
      <w:bCs/>
    </w:rPr>
  </w:style>
  <w:style w:type="character" w:customStyle="1" w:styleId="CommentSubjectChar">
    <w:name w:val="Comment Subject Char"/>
    <w:basedOn w:val="CommentTextChar"/>
    <w:link w:val="CommentSubject"/>
    <w:uiPriority w:val="99"/>
    <w:semiHidden/>
    <w:rsid w:val="00D57E20"/>
    <w:rPr>
      <w:rFonts w:ascii="Calibri" w:hAnsi="Calibri" w:cs="Calibri"/>
      <w:b/>
      <w:bCs/>
      <w:sz w:val="20"/>
      <w:szCs w:val="20"/>
    </w:rPr>
  </w:style>
  <w:style w:type="character" w:styleId="Hyperlink">
    <w:name w:val="Hyperlink"/>
    <w:basedOn w:val="DefaultParagraphFont"/>
    <w:uiPriority w:val="99"/>
    <w:unhideWhenUsed/>
    <w:rsid w:val="00D12FBE"/>
    <w:rPr>
      <w:color w:val="0000FF" w:themeColor="hyperlink"/>
      <w:u w:val="single"/>
    </w:rPr>
  </w:style>
  <w:style w:type="paragraph" w:customStyle="1" w:styleId="Default">
    <w:name w:val="Default"/>
    <w:rsid w:val="003C1489"/>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uiPriority w:val="99"/>
    <w:semiHidden/>
    <w:unhideWhenUsed/>
    <w:rsid w:val="00E119B6"/>
    <w:pPr>
      <w:spacing w:after="120"/>
    </w:pPr>
  </w:style>
  <w:style w:type="character" w:customStyle="1" w:styleId="BodyTextChar">
    <w:name w:val="Body Text Char"/>
    <w:basedOn w:val="DefaultParagraphFont"/>
    <w:link w:val="BodyText"/>
    <w:uiPriority w:val="99"/>
    <w:semiHidden/>
    <w:rsid w:val="00E119B6"/>
    <w:rPr>
      <w:rFonts w:ascii="Calibri" w:hAnsi="Calibri" w:cs="Calibri"/>
    </w:rPr>
  </w:style>
  <w:style w:type="paragraph" w:styleId="NormalWeb">
    <w:name w:val="Normal (Web)"/>
    <w:basedOn w:val="Normal"/>
    <w:uiPriority w:val="99"/>
    <w:unhideWhenUsed/>
    <w:rsid w:val="00860313"/>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33392C"/>
    <w:pPr>
      <w:spacing w:after="0" w:line="240" w:lineRule="auto"/>
    </w:pPr>
    <w:rPr>
      <w:rFonts w:ascii="Calibri" w:hAnsi="Calibri" w:cs="Calibri"/>
    </w:rPr>
  </w:style>
  <w:style w:type="character" w:customStyle="1" w:styleId="Heading1Char">
    <w:name w:val="Heading 1 Char"/>
    <w:basedOn w:val="DefaultParagraphFont"/>
    <w:link w:val="Heading1"/>
    <w:uiPriority w:val="9"/>
    <w:rsid w:val="00552258"/>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552258"/>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58722F"/>
    <w:pPr>
      <w:tabs>
        <w:tab w:val="right" w:leader="dot" w:pos="9350"/>
      </w:tabs>
      <w:spacing w:after="100"/>
    </w:pPr>
  </w:style>
  <w:style w:type="paragraph" w:styleId="TOC2">
    <w:name w:val="toc 2"/>
    <w:basedOn w:val="Normal"/>
    <w:next w:val="Normal"/>
    <w:autoRedefine/>
    <w:uiPriority w:val="39"/>
    <w:unhideWhenUsed/>
    <w:rsid w:val="00D87D4C"/>
    <w:pPr>
      <w:tabs>
        <w:tab w:val="right" w:leader="dot" w:pos="9350"/>
      </w:tabs>
      <w:spacing w:after="100"/>
      <w:ind w:left="450"/>
    </w:pPr>
  </w:style>
  <w:style w:type="paragraph" w:styleId="TOC3">
    <w:name w:val="toc 3"/>
    <w:basedOn w:val="Normal"/>
    <w:next w:val="Normal"/>
    <w:autoRedefine/>
    <w:uiPriority w:val="39"/>
    <w:unhideWhenUsed/>
    <w:rsid w:val="0058722F"/>
    <w:pPr>
      <w:tabs>
        <w:tab w:val="right" w:leader="dot" w:pos="9350"/>
        <w:tab w:val="right" w:leader="dot" w:pos="10790"/>
      </w:tabs>
      <w:spacing w:after="120"/>
    </w:pPr>
  </w:style>
  <w:style w:type="character" w:customStyle="1" w:styleId="resultbody1">
    <w:name w:val="resultbody1"/>
    <w:rsid w:val="000F622B"/>
    <w:rPr>
      <w:rFonts w:ascii="Verdana" w:hAnsi="Verdana" w:hint="default"/>
      <w:b w:val="0"/>
      <w:bCs w:val="0"/>
      <w:color w:val="333333"/>
      <w:sz w:val="22"/>
      <w:szCs w:val="22"/>
    </w:rPr>
  </w:style>
  <w:style w:type="paragraph" w:styleId="TOCHeading">
    <w:name w:val="TOC Heading"/>
    <w:basedOn w:val="Heading1"/>
    <w:next w:val="Normal"/>
    <w:uiPriority w:val="39"/>
    <w:semiHidden/>
    <w:unhideWhenUsed/>
    <w:qFormat/>
    <w:rsid w:val="00744A8C"/>
    <w:pPr>
      <w:spacing w:before="240"/>
      <w:outlineLvl w:val="9"/>
    </w:pPr>
    <w:rPr>
      <w:b w:val="0"/>
      <w:bCs w:val="0"/>
      <w:sz w:val="32"/>
      <w:szCs w:val="32"/>
    </w:rPr>
  </w:style>
  <w:style w:type="character" w:styleId="UnresolvedMention">
    <w:name w:val="Unresolved Mention"/>
    <w:basedOn w:val="DefaultParagraphFont"/>
    <w:uiPriority w:val="99"/>
    <w:unhideWhenUsed/>
    <w:rsid w:val="00383B05"/>
    <w:rPr>
      <w:color w:val="808080"/>
      <w:shd w:val="clear" w:color="auto" w:fill="E6E6E6"/>
    </w:rPr>
  </w:style>
  <w:style w:type="paragraph" w:styleId="BodyTextIndent3">
    <w:name w:val="Body Text Indent 3"/>
    <w:basedOn w:val="Normal"/>
    <w:link w:val="BodyTextIndent3Char"/>
    <w:uiPriority w:val="99"/>
    <w:semiHidden/>
    <w:unhideWhenUsed/>
    <w:rsid w:val="00CA5FF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A5FFF"/>
    <w:rPr>
      <w:rFonts w:ascii="Calibri" w:hAnsi="Calibri" w:cs="Calibri"/>
      <w:sz w:val="16"/>
      <w:szCs w:val="16"/>
    </w:rPr>
  </w:style>
  <w:style w:type="table" w:customStyle="1" w:styleId="TableGrid0">
    <w:name w:val="TableGrid"/>
    <w:rsid w:val="00226F5E"/>
    <w:pPr>
      <w:spacing w:after="0" w:line="240" w:lineRule="auto"/>
    </w:pPr>
    <w:rPr>
      <w:rFonts w:eastAsiaTheme="minorEastAsi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9F0084"/>
    <w:rPr>
      <w:color w:val="808080"/>
    </w:rPr>
  </w:style>
  <w:style w:type="character" w:styleId="FollowedHyperlink">
    <w:name w:val="FollowedHyperlink"/>
    <w:basedOn w:val="DefaultParagraphFont"/>
    <w:uiPriority w:val="99"/>
    <w:semiHidden/>
    <w:unhideWhenUsed/>
    <w:rsid w:val="00EF654B"/>
    <w:rPr>
      <w:color w:val="800080" w:themeColor="followedHyperlink"/>
      <w:u w:val="single"/>
    </w:rPr>
  </w:style>
  <w:style w:type="character" w:customStyle="1" w:styleId="CommentTextChar1">
    <w:name w:val="Comment Text Char1"/>
    <w:basedOn w:val="DefaultParagraphFont"/>
    <w:rsid w:val="00863AE3"/>
    <w:rPr>
      <w:rFonts w:ascii="Calibri" w:hAnsi="Calibri" w:cs="Calibri"/>
      <w:lang w:eastAsia="ar-SA"/>
    </w:rPr>
  </w:style>
  <w:style w:type="paragraph" w:styleId="Revision">
    <w:name w:val="Revision"/>
    <w:hidden/>
    <w:uiPriority w:val="99"/>
    <w:semiHidden/>
    <w:rsid w:val="00C75CF0"/>
    <w:pPr>
      <w:spacing w:after="0" w:line="240" w:lineRule="auto"/>
    </w:pPr>
    <w:rPr>
      <w:rFonts w:ascii="Calibri" w:hAnsi="Calibri" w:cs="Calibri"/>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59905">
      <w:bodyDiv w:val="1"/>
      <w:marLeft w:val="0"/>
      <w:marRight w:val="0"/>
      <w:marTop w:val="0"/>
      <w:marBottom w:val="0"/>
      <w:divBdr>
        <w:top w:val="none" w:sz="0" w:space="0" w:color="auto"/>
        <w:left w:val="none" w:sz="0" w:space="0" w:color="auto"/>
        <w:bottom w:val="none" w:sz="0" w:space="0" w:color="auto"/>
        <w:right w:val="none" w:sz="0" w:space="0" w:color="auto"/>
      </w:divBdr>
    </w:div>
    <w:div w:id="80612704">
      <w:bodyDiv w:val="1"/>
      <w:marLeft w:val="0"/>
      <w:marRight w:val="0"/>
      <w:marTop w:val="0"/>
      <w:marBottom w:val="0"/>
      <w:divBdr>
        <w:top w:val="none" w:sz="0" w:space="0" w:color="auto"/>
        <w:left w:val="none" w:sz="0" w:space="0" w:color="auto"/>
        <w:bottom w:val="none" w:sz="0" w:space="0" w:color="auto"/>
        <w:right w:val="none" w:sz="0" w:space="0" w:color="auto"/>
      </w:divBdr>
    </w:div>
    <w:div w:id="136729594">
      <w:bodyDiv w:val="1"/>
      <w:marLeft w:val="0"/>
      <w:marRight w:val="0"/>
      <w:marTop w:val="0"/>
      <w:marBottom w:val="0"/>
      <w:divBdr>
        <w:top w:val="none" w:sz="0" w:space="0" w:color="auto"/>
        <w:left w:val="none" w:sz="0" w:space="0" w:color="auto"/>
        <w:bottom w:val="none" w:sz="0" w:space="0" w:color="auto"/>
        <w:right w:val="none" w:sz="0" w:space="0" w:color="auto"/>
      </w:divBdr>
    </w:div>
    <w:div w:id="136840312">
      <w:bodyDiv w:val="1"/>
      <w:marLeft w:val="0"/>
      <w:marRight w:val="0"/>
      <w:marTop w:val="0"/>
      <w:marBottom w:val="0"/>
      <w:divBdr>
        <w:top w:val="none" w:sz="0" w:space="0" w:color="auto"/>
        <w:left w:val="none" w:sz="0" w:space="0" w:color="auto"/>
        <w:bottom w:val="none" w:sz="0" w:space="0" w:color="auto"/>
        <w:right w:val="none" w:sz="0" w:space="0" w:color="auto"/>
      </w:divBdr>
    </w:div>
    <w:div w:id="152726448">
      <w:bodyDiv w:val="1"/>
      <w:marLeft w:val="0"/>
      <w:marRight w:val="0"/>
      <w:marTop w:val="0"/>
      <w:marBottom w:val="0"/>
      <w:divBdr>
        <w:top w:val="none" w:sz="0" w:space="0" w:color="auto"/>
        <w:left w:val="none" w:sz="0" w:space="0" w:color="auto"/>
        <w:bottom w:val="none" w:sz="0" w:space="0" w:color="auto"/>
        <w:right w:val="none" w:sz="0" w:space="0" w:color="auto"/>
      </w:divBdr>
    </w:div>
    <w:div w:id="275915463">
      <w:bodyDiv w:val="1"/>
      <w:marLeft w:val="0"/>
      <w:marRight w:val="0"/>
      <w:marTop w:val="0"/>
      <w:marBottom w:val="0"/>
      <w:divBdr>
        <w:top w:val="none" w:sz="0" w:space="0" w:color="auto"/>
        <w:left w:val="none" w:sz="0" w:space="0" w:color="auto"/>
        <w:bottom w:val="none" w:sz="0" w:space="0" w:color="auto"/>
        <w:right w:val="none" w:sz="0" w:space="0" w:color="auto"/>
      </w:divBdr>
    </w:div>
    <w:div w:id="379596350">
      <w:bodyDiv w:val="1"/>
      <w:marLeft w:val="0"/>
      <w:marRight w:val="0"/>
      <w:marTop w:val="0"/>
      <w:marBottom w:val="0"/>
      <w:divBdr>
        <w:top w:val="none" w:sz="0" w:space="0" w:color="auto"/>
        <w:left w:val="none" w:sz="0" w:space="0" w:color="auto"/>
        <w:bottom w:val="none" w:sz="0" w:space="0" w:color="auto"/>
        <w:right w:val="none" w:sz="0" w:space="0" w:color="auto"/>
      </w:divBdr>
    </w:div>
    <w:div w:id="405106860">
      <w:bodyDiv w:val="1"/>
      <w:marLeft w:val="0"/>
      <w:marRight w:val="0"/>
      <w:marTop w:val="0"/>
      <w:marBottom w:val="0"/>
      <w:divBdr>
        <w:top w:val="none" w:sz="0" w:space="0" w:color="auto"/>
        <w:left w:val="none" w:sz="0" w:space="0" w:color="auto"/>
        <w:bottom w:val="none" w:sz="0" w:space="0" w:color="auto"/>
        <w:right w:val="none" w:sz="0" w:space="0" w:color="auto"/>
      </w:divBdr>
    </w:div>
    <w:div w:id="422188900">
      <w:bodyDiv w:val="1"/>
      <w:marLeft w:val="0"/>
      <w:marRight w:val="0"/>
      <w:marTop w:val="0"/>
      <w:marBottom w:val="0"/>
      <w:divBdr>
        <w:top w:val="none" w:sz="0" w:space="0" w:color="auto"/>
        <w:left w:val="none" w:sz="0" w:space="0" w:color="auto"/>
        <w:bottom w:val="none" w:sz="0" w:space="0" w:color="auto"/>
        <w:right w:val="none" w:sz="0" w:space="0" w:color="auto"/>
      </w:divBdr>
    </w:div>
    <w:div w:id="509373844">
      <w:bodyDiv w:val="1"/>
      <w:marLeft w:val="0"/>
      <w:marRight w:val="0"/>
      <w:marTop w:val="0"/>
      <w:marBottom w:val="0"/>
      <w:divBdr>
        <w:top w:val="none" w:sz="0" w:space="0" w:color="auto"/>
        <w:left w:val="none" w:sz="0" w:space="0" w:color="auto"/>
        <w:bottom w:val="none" w:sz="0" w:space="0" w:color="auto"/>
        <w:right w:val="none" w:sz="0" w:space="0" w:color="auto"/>
      </w:divBdr>
    </w:div>
    <w:div w:id="512767796">
      <w:bodyDiv w:val="1"/>
      <w:marLeft w:val="0"/>
      <w:marRight w:val="0"/>
      <w:marTop w:val="0"/>
      <w:marBottom w:val="0"/>
      <w:divBdr>
        <w:top w:val="none" w:sz="0" w:space="0" w:color="auto"/>
        <w:left w:val="none" w:sz="0" w:space="0" w:color="auto"/>
        <w:bottom w:val="none" w:sz="0" w:space="0" w:color="auto"/>
        <w:right w:val="none" w:sz="0" w:space="0" w:color="auto"/>
      </w:divBdr>
    </w:div>
    <w:div w:id="518665897">
      <w:bodyDiv w:val="1"/>
      <w:marLeft w:val="0"/>
      <w:marRight w:val="0"/>
      <w:marTop w:val="0"/>
      <w:marBottom w:val="0"/>
      <w:divBdr>
        <w:top w:val="none" w:sz="0" w:space="0" w:color="auto"/>
        <w:left w:val="none" w:sz="0" w:space="0" w:color="auto"/>
        <w:bottom w:val="none" w:sz="0" w:space="0" w:color="auto"/>
        <w:right w:val="none" w:sz="0" w:space="0" w:color="auto"/>
      </w:divBdr>
      <w:divsChild>
        <w:div w:id="2058510133">
          <w:marLeft w:val="547"/>
          <w:marRight w:val="0"/>
          <w:marTop w:val="0"/>
          <w:marBottom w:val="0"/>
          <w:divBdr>
            <w:top w:val="none" w:sz="0" w:space="0" w:color="auto"/>
            <w:left w:val="none" w:sz="0" w:space="0" w:color="auto"/>
            <w:bottom w:val="none" w:sz="0" w:space="0" w:color="auto"/>
            <w:right w:val="none" w:sz="0" w:space="0" w:color="auto"/>
          </w:divBdr>
        </w:div>
      </w:divsChild>
    </w:div>
    <w:div w:id="576482928">
      <w:bodyDiv w:val="1"/>
      <w:marLeft w:val="0"/>
      <w:marRight w:val="0"/>
      <w:marTop w:val="0"/>
      <w:marBottom w:val="0"/>
      <w:divBdr>
        <w:top w:val="none" w:sz="0" w:space="0" w:color="auto"/>
        <w:left w:val="none" w:sz="0" w:space="0" w:color="auto"/>
        <w:bottom w:val="none" w:sz="0" w:space="0" w:color="auto"/>
        <w:right w:val="none" w:sz="0" w:space="0" w:color="auto"/>
      </w:divBdr>
    </w:div>
    <w:div w:id="595871419">
      <w:bodyDiv w:val="1"/>
      <w:marLeft w:val="0"/>
      <w:marRight w:val="0"/>
      <w:marTop w:val="0"/>
      <w:marBottom w:val="0"/>
      <w:divBdr>
        <w:top w:val="none" w:sz="0" w:space="0" w:color="auto"/>
        <w:left w:val="none" w:sz="0" w:space="0" w:color="auto"/>
        <w:bottom w:val="none" w:sz="0" w:space="0" w:color="auto"/>
        <w:right w:val="none" w:sz="0" w:space="0" w:color="auto"/>
      </w:divBdr>
    </w:div>
    <w:div w:id="610360950">
      <w:bodyDiv w:val="1"/>
      <w:marLeft w:val="0"/>
      <w:marRight w:val="0"/>
      <w:marTop w:val="0"/>
      <w:marBottom w:val="0"/>
      <w:divBdr>
        <w:top w:val="none" w:sz="0" w:space="0" w:color="auto"/>
        <w:left w:val="none" w:sz="0" w:space="0" w:color="auto"/>
        <w:bottom w:val="none" w:sz="0" w:space="0" w:color="auto"/>
        <w:right w:val="none" w:sz="0" w:space="0" w:color="auto"/>
      </w:divBdr>
    </w:div>
    <w:div w:id="668025366">
      <w:bodyDiv w:val="1"/>
      <w:marLeft w:val="0"/>
      <w:marRight w:val="0"/>
      <w:marTop w:val="0"/>
      <w:marBottom w:val="0"/>
      <w:divBdr>
        <w:top w:val="none" w:sz="0" w:space="0" w:color="auto"/>
        <w:left w:val="none" w:sz="0" w:space="0" w:color="auto"/>
        <w:bottom w:val="none" w:sz="0" w:space="0" w:color="auto"/>
        <w:right w:val="none" w:sz="0" w:space="0" w:color="auto"/>
      </w:divBdr>
    </w:div>
    <w:div w:id="757597391">
      <w:bodyDiv w:val="1"/>
      <w:marLeft w:val="0"/>
      <w:marRight w:val="0"/>
      <w:marTop w:val="0"/>
      <w:marBottom w:val="0"/>
      <w:divBdr>
        <w:top w:val="none" w:sz="0" w:space="0" w:color="auto"/>
        <w:left w:val="none" w:sz="0" w:space="0" w:color="auto"/>
        <w:bottom w:val="none" w:sz="0" w:space="0" w:color="auto"/>
        <w:right w:val="none" w:sz="0" w:space="0" w:color="auto"/>
      </w:divBdr>
    </w:div>
    <w:div w:id="924001682">
      <w:bodyDiv w:val="1"/>
      <w:marLeft w:val="0"/>
      <w:marRight w:val="0"/>
      <w:marTop w:val="0"/>
      <w:marBottom w:val="0"/>
      <w:divBdr>
        <w:top w:val="none" w:sz="0" w:space="0" w:color="auto"/>
        <w:left w:val="none" w:sz="0" w:space="0" w:color="auto"/>
        <w:bottom w:val="none" w:sz="0" w:space="0" w:color="auto"/>
        <w:right w:val="none" w:sz="0" w:space="0" w:color="auto"/>
      </w:divBdr>
    </w:div>
    <w:div w:id="973292168">
      <w:bodyDiv w:val="1"/>
      <w:marLeft w:val="0"/>
      <w:marRight w:val="0"/>
      <w:marTop w:val="0"/>
      <w:marBottom w:val="0"/>
      <w:divBdr>
        <w:top w:val="none" w:sz="0" w:space="0" w:color="auto"/>
        <w:left w:val="none" w:sz="0" w:space="0" w:color="auto"/>
        <w:bottom w:val="none" w:sz="0" w:space="0" w:color="auto"/>
        <w:right w:val="none" w:sz="0" w:space="0" w:color="auto"/>
      </w:divBdr>
    </w:div>
    <w:div w:id="1034386967">
      <w:bodyDiv w:val="1"/>
      <w:marLeft w:val="0"/>
      <w:marRight w:val="0"/>
      <w:marTop w:val="0"/>
      <w:marBottom w:val="0"/>
      <w:divBdr>
        <w:top w:val="none" w:sz="0" w:space="0" w:color="auto"/>
        <w:left w:val="none" w:sz="0" w:space="0" w:color="auto"/>
        <w:bottom w:val="none" w:sz="0" w:space="0" w:color="auto"/>
        <w:right w:val="none" w:sz="0" w:space="0" w:color="auto"/>
      </w:divBdr>
    </w:div>
    <w:div w:id="1116831407">
      <w:bodyDiv w:val="1"/>
      <w:marLeft w:val="0"/>
      <w:marRight w:val="0"/>
      <w:marTop w:val="0"/>
      <w:marBottom w:val="0"/>
      <w:divBdr>
        <w:top w:val="none" w:sz="0" w:space="0" w:color="auto"/>
        <w:left w:val="none" w:sz="0" w:space="0" w:color="auto"/>
        <w:bottom w:val="none" w:sz="0" w:space="0" w:color="auto"/>
        <w:right w:val="none" w:sz="0" w:space="0" w:color="auto"/>
      </w:divBdr>
    </w:div>
    <w:div w:id="1118135151">
      <w:bodyDiv w:val="1"/>
      <w:marLeft w:val="0"/>
      <w:marRight w:val="0"/>
      <w:marTop w:val="0"/>
      <w:marBottom w:val="0"/>
      <w:divBdr>
        <w:top w:val="none" w:sz="0" w:space="0" w:color="auto"/>
        <w:left w:val="none" w:sz="0" w:space="0" w:color="auto"/>
        <w:bottom w:val="none" w:sz="0" w:space="0" w:color="auto"/>
        <w:right w:val="none" w:sz="0" w:space="0" w:color="auto"/>
      </w:divBdr>
    </w:div>
    <w:div w:id="1146514012">
      <w:bodyDiv w:val="1"/>
      <w:marLeft w:val="0"/>
      <w:marRight w:val="0"/>
      <w:marTop w:val="0"/>
      <w:marBottom w:val="0"/>
      <w:divBdr>
        <w:top w:val="none" w:sz="0" w:space="0" w:color="auto"/>
        <w:left w:val="none" w:sz="0" w:space="0" w:color="auto"/>
        <w:bottom w:val="none" w:sz="0" w:space="0" w:color="auto"/>
        <w:right w:val="none" w:sz="0" w:space="0" w:color="auto"/>
      </w:divBdr>
    </w:div>
    <w:div w:id="1181549589">
      <w:bodyDiv w:val="1"/>
      <w:marLeft w:val="0"/>
      <w:marRight w:val="0"/>
      <w:marTop w:val="0"/>
      <w:marBottom w:val="0"/>
      <w:divBdr>
        <w:top w:val="none" w:sz="0" w:space="0" w:color="auto"/>
        <w:left w:val="none" w:sz="0" w:space="0" w:color="auto"/>
        <w:bottom w:val="none" w:sz="0" w:space="0" w:color="auto"/>
        <w:right w:val="none" w:sz="0" w:space="0" w:color="auto"/>
      </w:divBdr>
    </w:div>
    <w:div w:id="1281885306">
      <w:bodyDiv w:val="1"/>
      <w:marLeft w:val="0"/>
      <w:marRight w:val="0"/>
      <w:marTop w:val="0"/>
      <w:marBottom w:val="0"/>
      <w:divBdr>
        <w:top w:val="none" w:sz="0" w:space="0" w:color="auto"/>
        <w:left w:val="none" w:sz="0" w:space="0" w:color="auto"/>
        <w:bottom w:val="none" w:sz="0" w:space="0" w:color="auto"/>
        <w:right w:val="none" w:sz="0" w:space="0" w:color="auto"/>
      </w:divBdr>
    </w:div>
    <w:div w:id="1283001488">
      <w:bodyDiv w:val="1"/>
      <w:marLeft w:val="0"/>
      <w:marRight w:val="0"/>
      <w:marTop w:val="0"/>
      <w:marBottom w:val="0"/>
      <w:divBdr>
        <w:top w:val="none" w:sz="0" w:space="0" w:color="auto"/>
        <w:left w:val="none" w:sz="0" w:space="0" w:color="auto"/>
        <w:bottom w:val="none" w:sz="0" w:space="0" w:color="auto"/>
        <w:right w:val="none" w:sz="0" w:space="0" w:color="auto"/>
      </w:divBdr>
    </w:div>
    <w:div w:id="1284726261">
      <w:bodyDiv w:val="1"/>
      <w:marLeft w:val="0"/>
      <w:marRight w:val="0"/>
      <w:marTop w:val="0"/>
      <w:marBottom w:val="0"/>
      <w:divBdr>
        <w:top w:val="none" w:sz="0" w:space="0" w:color="auto"/>
        <w:left w:val="none" w:sz="0" w:space="0" w:color="auto"/>
        <w:bottom w:val="none" w:sz="0" w:space="0" w:color="auto"/>
        <w:right w:val="none" w:sz="0" w:space="0" w:color="auto"/>
      </w:divBdr>
    </w:div>
    <w:div w:id="1290473090">
      <w:bodyDiv w:val="1"/>
      <w:marLeft w:val="0"/>
      <w:marRight w:val="0"/>
      <w:marTop w:val="0"/>
      <w:marBottom w:val="0"/>
      <w:divBdr>
        <w:top w:val="none" w:sz="0" w:space="0" w:color="auto"/>
        <w:left w:val="none" w:sz="0" w:space="0" w:color="auto"/>
        <w:bottom w:val="none" w:sz="0" w:space="0" w:color="auto"/>
        <w:right w:val="none" w:sz="0" w:space="0" w:color="auto"/>
      </w:divBdr>
    </w:div>
    <w:div w:id="1304458515">
      <w:bodyDiv w:val="1"/>
      <w:marLeft w:val="0"/>
      <w:marRight w:val="0"/>
      <w:marTop w:val="0"/>
      <w:marBottom w:val="0"/>
      <w:divBdr>
        <w:top w:val="none" w:sz="0" w:space="0" w:color="auto"/>
        <w:left w:val="none" w:sz="0" w:space="0" w:color="auto"/>
        <w:bottom w:val="none" w:sz="0" w:space="0" w:color="auto"/>
        <w:right w:val="none" w:sz="0" w:space="0" w:color="auto"/>
      </w:divBdr>
    </w:div>
    <w:div w:id="1396511584">
      <w:bodyDiv w:val="1"/>
      <w:marLeft w:val="0"/>
      <w:marRight w:val="0"/>
      <w:marTop w:val="0"/>
      <w:marBottom w:val="0"/>
      <w:divBdr>
        <w:top w:val="none" w:sz="0" w:space="0" w:color="auto"/>
        <w:left w:val="none" w:sz="0" w:space="0" w:color="auto"/>
        <w:bottom w:val="none" w:sz="0" w:space="0" w:color="auto"/>
        <w:right w:val="none" w:sz="0" w:space="0" w:color="auto"/>
      </w:divBdr>
    </w:div>
    <w:div w:id="1444154570">
      <w:bodyDiv w:val="1"/>
      <w:marLeft w:val="0"/>
      <w:marRight w:val="0"/>
      <w:marTop w:val="0"/>
      <w:marBottom w:val="0"/>
      <w:divBdr>
        <w:top w:val="none" w:sz="0" w:space="0" w:color="auto"/>
        <w:left w:val="none" w:sz="0" w:space="0" w:color="auto"/>
        <w:bottom w:val="none" w:sz="0" w:space="0" w:color="auto"/>
        <w:right w:val="none" w:sz="0" w:space="0" w:color="auto"/>
      </w:divBdr>
    </w:div>
    <w:div w:id="1539389935">
      <w:bodyDiv w:val="1"/>
      <w:marLeft w:val="0"/>
      <w:marRight w:val="0"/>
      <w:marTop w:val="0"/>
      <w:marBottom w:val="0"/>
      <w:divBdr>
        <w:top w:val="none" w:sz="0" w:space="0" w:color="auto"/>
        <w:left w:val="none" w:sz="0" w:space="0" w:color="auto"/>
        <w:bottom w:val="none" w:sz="0" w:space="0" w:color="auto"/>
        <w:right w:val="none" w:sz="0" w:space="0" w:color="auto"/>
      </w:divBdr>
    </w:div>
    <w:div w:id="1582712442">
      <w:bodyDiv w:val="1"/>
      <w:marLeft w:val="0"/>
      <w:marRight w:val="0"/>
      <w:marTop w:val="0"/>
      <w:marBottom w:val="0"/>
      <w:divBdr>
        <w:top w:val="none" w:sz="0" w:space="0" w:color="auto"/>
        <w:left w:val="none" w:sz="0" w:space="0" w:color="auto"/>
        <w:bottom w:val="none" w:sz="0" w:space="0" w:color="auto"/>
        <w:right w:val="none" w:sz="0" w:space="0" w:color="auto"/>
      </w:divBdr>
    </w:div>
    <w:div w:id="1655449331">
      <w:bodyDiv w:val="1"/>
      <w:marLeft w:val="0"/>
      <w:marRight w:val="0"/>
      <w:marTop w:val="0"/>
      <w:marBottom w:val="0"/>
      <w:divBdr>
        <w:top w:val="none" w:sz="0" w:space="0" w:color="auto"/>
        <w:left w:val="none" w:sz="0" w:space="0" w:color="auto"/>
        <w:bottom w:val="none" w:sz="0" w:space="0" w:color="auto"/>
        <w:right w:val="none" w:sz="0" w:space="0" w:color="auto"/>
      </w:divBdr>
    </w:div>
    <w:div w:id="1676036312">
      <w:bodyDiv w:val="1"/>
      <w:marLeft w:val="0"/>
      <w:marRight w:val="0"/>
      <w:marTop w:val="0"/>
      <w:marBottom w:val="0"/>
      <w:divBdr>
        <w:top w:val="none" w:sz="0" w:space="0" w:color="auto"/>
        <w:left w:val="none" w:sz="0" w:space="0" w:color="auto"/>
        <w:bottom w:val="none" w:sz="0" w:space="0" w:color="auto"/>
        <w:right w:val="none" w:sz="0" w:space="0" w:color="auto"/>
      </w:divBdr>
    </w:div>
    <w:div w:id="1696610543">
      <w:bodyDiv w:val="1"/>
      <w:marLeft w:val="0"/>
      <w:marRight w:val="0"/>
      <w:marTop w:val="0"/>
      <w:marBottom w:val="0"/>
      <w:divBdr>
        <w:top w:val="none" w:sz="0" w:space="0" w:color="auto"/>
        <w:left w:val="none" w:sz="0" w:space="0" w:color="auto"/>
        <w:bottom w:val="none" w:sz="0" w:space="0" w:color="auto"/>
        <w:right w:val="none" w:sz="0" w:space="0" w:color="auto"/>
      </w:divBdr>
    </w:div>
    <w:div w:id="1720205910">
      <w:bodyDiv w:val="1"/>
      <w:marLeft w:val="0"/>
      <w:marRight w:val="0"/>
      <w:marTop w:val="0"/>
      <w:marBottom w:val="0"/>
      <w:divBdr>
        <w:top w:val="none" w:sz="0" w:space="0" w:color="auto"/>
        <w:left w:val="none" w:sz="0" w:space="0" w:color="auto"/>
        <w:bottom w:val="none" w:sz="0" w:space="0" w:color="auto"/>
        <w:right w:val="none" w:sz="0" w:space="0" w:color="auto"/>
      </w:divBdr>
    </w:div>
    <w:div w:id="1760058184">
      <w:bodyDiv w:val="1"/>
      <w:marLeft w:val="0"/>
      <w:marRight w:val="0"/>
      <w:marTop w:val="0"/>
      <w:marBottom w:val="0"/>
      <w:divBdr>
        <w:top w:val="none" w:sz="0" w:space="0" w:color="auto"/>
        <w:left w:val="none" w:sz="0" w:space="0" w:color="auto"/>
        <w:bottom w:val="none" w:sz="0" w:space="0" w:color="auto"/>
        <w:right w:val="none" w:sz="0" w:space="0" w:color="auto"/>
      </w:divBdr>
    </w:div>
    <w:div w:id="1818184831">
      <w:bodyDiv w:val="1"/>
      <w:marLeft w:val="0"/>
      <w:marRight w:val="0"/>
      <w:marTop w:val="0"/>
      <w:marBottom w:val="0"/>
      <w:divBdr>
        <w:top w:val="none" w:sz="0" w:space="0" w:color="auto"/>
        <w:left w:val="none" w:sz="0" w:space="0" w:color="auto"/>
        <w:bottom w:val="none" w:sz="0" w:space="0" w:color="auto"/>
        <w:right w:val="none" w:sz="0" w:space="0" w:color="auto"/>
      </w:divBdr>
    </w:div>
    <w:div w:id="1871331400">
      <w:bodyDiv w:val="1"/>
      <w:marLeft w:val="0"/>
      <w:marRight w:val="0"/>
      <w:marTop w:val="0"/>
      <w:marBottom w:val="0"/>
      <w:divBdr>
        <w:top w:val="none" w:sz="0" w:space="0" w:color="auto"/>
        <w:left w:val="none" w:sz="0" w:space="0" w:color="auto"/>
        <w:bottom w:val="none" w:sz="0" w:space="0" w:color="auto"/>
        <w:right w:val="none" w:sz="0" w:space="0" w:color="auto"/>
      </w:divBdr>
    </w:div>
    <w:div w:id="1875457004">
      <w:bodyDiv w:val="1"/>
      <w:marLeft w:val="0"/>
      <w:marRight w:val="0"/>
      <w:marTop w:val="0"/>
      <w:marBottom w:val="0"/>
      <w:divBdr>
        <w:top w:val="none" w:sz="0" w:space="0" w:color="auto"/>
        <w:left w:val="none" w:sz="0" w:space="0" w:color="auto"/>
        <w:bottom w:val="none" w:sz="0" w:space="0" w:color="auto"/>
        <w:right w:val="none" w:sz="0" w:space="0" w:color="auto"/>
      </w:divBdr>
    </w:div>
    <w:div w:id="2001037485">
      <w:bodyDiv w:val="1"/>
      <w:marLeft w:val="0"/>
      <w:marRight w:val="0"/>
      <w:marTop w:val="0"/>
      <w:marBottom w:val="0"/>
      <w:divBdr>
        <w:top w:val="none" w:sz="0" w:space="0" w:color="auto"/>
        <w:left w:val="none" w:sz="0" w:space="0" w:color="auto"/>
        <w:bottom w:val="none" w:sz="0" w:space="0" w:color="auto"/>
        <w:right w:val="none" w:sz="0" w:space="0" w:color="auto"/>
      </w:divBdr>
    </w:div>
    <w:div w:id="2039619868">
      <w:bodyDiv w:val="1"/>
      <w:marLeft w:val="0"/>
      <w:marRight w:val="0"/>
      <w:marTop w:val="0"/>
      <w:marBottom w:val="0"/>
      <w:divBdr>
        <w:top w:val="none" w:sz="0" w:space="0" w:color="auto"/>
        <w:left w:val="none" w:sz="0" w:space="0" w:color="auto"/>
        <w:bottom w:val="none" w:sz="0" w:space="0" w:color="auto"/>
        <w:right w:val="none" w:sz="0" w:space="0" w:color="auto"/>
      </w:divBdr>
    </w:div>
    <w:div w:id="2089839447">
      <w:bodyDiv w:val="1"/>
      <w:marLeft w:val="0"/>
      <w:marRight w:val="0"/>
      <w:marTop w:val="0"/>
      <w:marBottom w:val="0"/>
      <w:divBdr>
        <w:top w:val="none" w:sz="0" w:space="0" w:color="auto"/>
        <w:left w:val="none" w:sz="0" w:space="0" w:color="auto"/>
        <w:bottom w:val="none" w:sz="0" w:space="0" w:color="auto"/>
        <w:right w:val="none" w:sz="0" w:space="0" w:color="auto"/>
      </w:divBdr>
    </w:div>
    <w:div w:id="2130272034">
      <w:bodyDiv w:val="1"/>
      <w:marLeft w:val="0"/>
      <w:marRight w:val="0"/>
      <w:marTop w:val="0"/>
      <w:marBottom w:val="0"/>
      <w:divBdr>
        <w:top w:val="none" w:sz="0" w:space="0" w:color="auto"/>
        <w:left w:val="none" w:sz="0" w:space="0" w:color="auto"/>
        <w:bottom w:val="none" w:sz="0" w:space="0" w:color="auto"/>
        <w:right w:val="none" w:sz="0" w:space="0" w:color="auto"/>
      </w:divBdr>
      <w:divsChild>
        <w:div w:id="18904523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settings" Target="settings.xm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oter" Target="footer3.xml"/><Relationship Id="rId63" Type="http://schemas.openxmlformats.org/officeDocument/2006/relationships/hyperlink" Target="mailto:program.intake@usda.gov" TargetMode="External"/><Relationship Id="rId68" Type="http://schemas.openxmlformats.org/officeDocument/2006/relationships/image" Target="media/image5.emf"/><Relationship Id="rId76" Type="http://schemas.openxmlformats.org/officeDocument/2006/relationships/image" Target="media/image9.emf"/><Relationship Id="rId84" Type="http://schemas.openxmlformats.org/officeDocument/2006/relationships/image" Target="media/image13.emf"/><Relationship Id="rId89" Type="http://schemas.openxmlformats.org/officeDocument/2006/relationships/oleObject" Target="embeddings/oleObject11.bin"/><Relationship Id="rId7" Type="http://schemas.openxmlformats.org/officeDocument/2006/relationships/customXml" Target="../customXml/item7.xml"/><Relationship Id="rId71" Type="http://schemas.openxmlformats.org/officeDocument/2006/relationships/oleObject" Target="embeddings/oleObject4.bin"/><Relationship Id="rId92"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numbering" Target="numbering.xml"/><Relationship Id="rId45" Type="http://schemas.openxmlformats.org/officeDocument/2006/relationships/endnotes" Target="endnotes.xml"/><Relationship Id="rId53" Type="http://schemas.openxmlformats.org/officeDocument/2006/relationships/hyperlink" Target="https://www.workstats.dli.pa.gov/Products/HPOs/Pages/default.aspx" TargetMode="External"/><Relationship Id="rId58" Type="http://schemas.openxmlformats.org/officeDocument/2006/relationships/hyperlink" Target="mailto:RABOPEARNPOLICY@PA.GOV" TargetMode="External"/><Relationship Id="rId66" Type="http://schemas.openxmlformats.org/officeDocument/2006/relationships/image" Target="media/image4.emf"/><Relationship Id="rId74" Type="http://schemas.openxmlformats.org/officeDocument/2006/relationships/image" Target="media/image8.emf"/><Relationship Id="rId79" Type="http://schemas.openxmlformats.org/officeDocument/2006/relationships/oleObject" Target="embeddings/oleObject7.bin"/><Relationship Id="rId87" Type="http://schemas.openxmlformats.org/officeDocument/2006/relationships/oleObject" Target="embeddings/oleObject10.bin"/><Relationship Id="rId5" Type="http://schemas.openxmlformats.org/officeDocument/2006/relationships/customXml" Target="../customXml/item5.xml"/><Relationship Id="rId61" Type="http://schemas.openxmlformats.org/officeDocument/2006/relationships/hyperlink" Target="https://ope.ed.gov/dapip/" TargetMode="External"/><Relationship Id="rId82" Type="http://schemas.openxmlformats.org/officeDocument/2006/relationships/image" Target="media/image12.emf"/><Relationship Id="rId90" Type="http://schemas.openxmlformats.org/officeDocument/2006/relationships/header" Target="header4.xml"/><Relationship Id="rId95" Type="http://schemas.openxmlformats.org/officeDocument/2006/relationships/glossaryDocument" Target="glossary/document.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webSettings" Target="webSettings.xml"/><Relationship Id="rId48" Type="http://schemas.openxmlformats.org/officeDocument/2006/relationships/footer" Target="footer1.xml"/><Relationship Id="rId56" Type="http://schemas.openxmlformats.org/officeDocument/2006/relationships/image" Target="media/image3.emf"/><Relationship Id="rId64" Type="http://schemas.openxmlformats.org/officeDocument/2006/relationships/hyperlink" Target="mailto:RA-BOPEARNPOLICY@PA.GOV" TargetMode="External"/><Relationship Id="rId69" Type="http://schemas.openxmlformats.org/officeDocument/2006/relationships/oleObject" Target="embeddings/oleObject3.bin"/><Relationship Id="rId77" Type="http://schemas.openxmlformats.org/officeDocument/2006/relationships/package" Target="embeddings/Microsoft_Excel_Worksheet.xlsx"/><Relationship Id="rId8" Type="http://schemas.openxmlformats.org/officeDocument/2006/relationships/customXml" Target="../customXml/item8.xml"/><Relationship Id="rId51" Type="http://schemas.openxmlformats.org/officeDocument/2006/relationships/hyperlink" Target="https://www.workstats.dli.pa.gov/Products/HPOs/Pages/default.aspx" TargetMode="External"/><Relationship Id="rId72" Type="http://schemas.openxmlformats.org/officeDocument/2006/relationships/image" Target="media/image7.emf"/><Relationship Id="rId80" Type="http://schemas.openxmlformats.org/officeDocument/2006/relationships/image" Target="media/image11.emf"/><Relationship Id="rId85" Type="http://schemas.openxmlformats.org/officeDocument/2006/relationships/oleObject" Target="embeddings/oleObject9.bin"/><Relationship Id="rId93"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image" Target="media/image1.jpeg"/><Relationship Id="rId59" Type="http://schemas.openxmlformats.org/officeDocument/2006/relationships/hyperlink" Target="http://www.edna.pa.gov/Screens/wfSearchEntity.aspx" TargetMode="External"/><Relationship Id="rId67" Type="http://schemas.openxmlformats.org/officeDocument/2006/relationships/oleObject" Target="embeddings/oleObject2.bin"/><Relationship Id="rId20" Type="http://schemas.openxmlformats.org/officeDocument/2006/relationships/customXml" Target="../customXml/item20.xml"/><Relationship Id="rId41" Type="http://schemas.openxmlformats.org/officeDocument/2006/relationships/styles" Target="styles.xml"/><Relationship Id="rId54" Type="http://schemas.openxmlformats.org/officeDocument/2006/relationships/header" Target="header3.xml"/><Relationship Id="rId62" Type="http://schemas.openxmlformats.org/officeDocument/2006/relationships/hyperlink" Target="http://www.ascr.usda.gov/complaint_filing_cust.html" TargetMode="External"/><Relationship Id="rId70" Type="http://schemas.openxmlformats.org/officeDocument/2006/relationships/image" Target="media/image6.emf"/><Relationship Id="rId75" Type="http://schemas.openxmlformats.org/officeDocument/2006/relationships/oleObject" Target="embeddings/oleObject6.bin"/><Relationship Id="rId83" Type="http://schemas.openxmlformats.org/officeDocument/2006/relationships/package" Target="embeddings/Microsoft_Word_Document.docx"/><Relationship Id="rId88" Type="http://schemas.openxmlformats.org/officeDocument/2006/relationships/image" Target="media/image15.emf"/><Relationship Id="rId91" Type="http://schemas.openxmlformats.org/officeDocument/2006/relationships/footer" Target="footer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header" Target="header2.xml"/><Relationship Id="rId57" Type="http://schemas.openxmlformats.org/officeDocument/2006/relationships/oleObject" Target="embeddings/oleObject1.bin"/><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footnotes" Target="footnotes.xml"/><Relationship Id="rId52" Type="http://schemas.openxmlformats.org/officeDocument/2006/relationships/hyperlink" Target="https://www.workstats.dli.pa.gov/Products/HPOs/Pages/default.aspx" TargetMode="External"/><Relationship Id="rId60" Type="http://schemas.openxmlformats.org/officeDocument/2006/relationships/hyperlink" Target="https://www.corporations.pa.gov/Search/CorpSearch" TargetMode="External"/><Relationship Id="rId65" Type="http://schemas.openxmlformats.org/officeDocument/2006/relationships/hyperlink" Target="mailto:RA-CWDS@PA.GOV" TargetMode="External"/><Relationship Id="rId73" Type="http://schemas.openxmlformats.org/officeDocument/2006/relationships/oleObject" Target="embeddings/oleObject5.bin"/><Relationship Id="rId78" Type="http://schemas.openxmlformats.org/officeDocument/2006/relationships/image" Target="media/image10.emf"/><Relationship Id="rId81" Type="http://schemas.openxmlformats.org/officeDocument/2006/relationships/oleObject" Target="embeddings/oleObject8.bin"/><Relationship Id="rId86" Type="http://schemas.openxmlformats.org/officeDocument/2006/relationships/image" Target="media/image14.emf"/><Relationship Id="rId94" Type="http://schemas.openxmlformats.org/officeDocument/2006/relationships/fontTable" Target="fontTable.xml"/><Relationship Id="rId10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0466CCFE5F480BA04BB7B105CEA93E"/>
        <w:category>
          <w:name w:val="General"/>
          <w:gallery w:val="placeholder"/>
        </w:category>
        <w:types>
          <w:type w:val="bbPlcHdr"/>
        </w:types>
        <w:behaviors>
          <w:behavior w:val="content"/>
        </w:behaviors>
        <w:guid w:val="{59D68B5D-D953-409E-B0ED-C85B60B2A3AF}"/>
      </w:docPartPr>
      <w:docPartBody>
        <w:p w:rsidR="00B84CED" w:rsidRDefault="00B84CED" w:rsidP="00B84CED">
          <w:pPr>
            <w:pStyle w:val="DB0466CCFE5F480BA04BB7B105CEA93E"/>
          </w:pPr>
          <w:r>
            <w:t>[Type the document title]</w:t>
          </w:r>
        </w:p>
      </w:docPartBody>
    </w:docPart>
    <w:docPart>
      <w:docPartPr>
        <w:name w:val="1EF2996F9EC348439D5BCF554904BF62"/>
        <w:category>
          <w:name w:val="General"/>
          <w:gallery w:val="placeholder"/>
        </w:category>
        <w:types>
          <w:type w:val="bbPlcHdr"/>
        </w:types>
        <w:behaviors>
          <w:behavior w:val="content"/>
        </w:behaviors>
        <w:guid w:val="{250D62B4-FF3C-4A0D-AF31-7691B72B8EF5}"/>
      </w:docPartPr>
      <w:docPartBody>
        <w:p w:rsidR="007A1E66" w:rsidRDefault="0035274F" w:rsidP="0035274F">
          <w:pPr>
            <w:pStyle w:val="1EF2996F9EC348439D5BCF554904BF62"/>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84CED"/>
    <w:rsid w:val="00005772"/>
    <w:rsid w:val="0003489C"/>
    <w:rsid w:val="000C6E6F"/>
    <w:rsid w:val="000D675A"/>
    <w:rsid w:val="00127DFB"/>
    <w:rsid w:val="001A195C"/>
    <w:rsid w:val="002006F8"/>
    <w:rsid w:val="00237539"/>
    <w:rsid w:val="00244CA3"/>
    <w:rsid w:val="00245391"/>
    <w:rsid w:val="002513A0"/>
    <w:rsid w:val="002871C9"/>
    <w:rsid w:val="002F3B16"/>
    <w:rsid w:val="003130A0"/>
    <w:rsid w:val="0035274F"/>
    <w:rsid w:val="003935FE"/>
    <w:rsid w:val="003C4E03"/>
    <w:rsid w:val="003D5D14"/>
    <w:rsid w:val="00403746"/>
    <w:rsid w:val="00421AE2"/>
    <w:rsid w:val="00446949"/>
    <w:rsid w:val="00456721"/>
    <w:rsid w:val="00466BED"/>
    <w:rsid w:val="004923BB"/>
    <w:rsid w:val="004B79F1"/>
    <w:rsid w:val="004C395F"/>
    <w:rsid w:val="005026F5"/>
    <w:rsid w:val="00523F28"/>
    <w:rsid w:val="00531B40"/>
    <w:rsid w:val="0057679A"/>
    <w:rsid w:val="005D3B22"/>
    <w:rsid w:val="0064562F"/>
    <w:rsid w:val="00667C43"/>
    <w:rsid w:val="006E7076"/>
    <w:rsid w:val="007A1E66"/>
    <w:rsid w:val="007A3681"/>
    <w:rsid w:val="007C3241"/>
    <w:rsid w:val="007E6811"/>
    <w:rsid w:val="00855C2B"/>
    <w:rsid w:val="0086674F"/>
    <w:rsid w:val="00870CB4"/>
    <w:rsid w:val="00875C30"/>
    <w:rsid w:val="00895718"/>
    <w:rsid w:val="008C7070"/>
    <w:rsid w:val="0099608E"/>
    <w:rsid w:val="009A2852"/>
    <w:rsid w:val="009D42D0"/>
    <w:rsid w:val="00A369DF"/>
    <w:rsid w:val="00A52EE5"/>
    <w:rsid w:val="00A66CE0"/>
    <w:rsid w:val="00A806C3"/>
    <w:rsid w:val="00A92972"/>
    <w:rsid w:val="00AC2036"/>
    <w:rsid w:val="00AC37A3"/>
    <w:rsid w:val="00AC3E11"/>
    <w:rsid w:val="00AC3ED0"/>
    <w:rsid w:val="00AC4648"/>
    <w:rsid w:val="00AF1832"/>
    <w:rsid w:val="00AF642B"/>
    <w:rsid w:val="00B41766"/>
    <w:rsid w:val="00B629E8"/>
    <w:rsid w:val="00B80979"/>
    <w:rsid w:val="00B84CED"/>
    <w:rsid w:val="00B92706"/>
    <w:rsid w:val="00BC38F3"/>
    <w:rsid w:val="00BE35B1"/>
    <w:rsid w:val="00BF05CB"/>
    <w:rsid w:val="00BF18E0"/>
    <w:rsid w:val="00C12CEE"/>
    <w:rsid w:val="00C17905"/>
    <w:rsid w:val="00C32C04"/>
    <w:rsid w:val="00C7418A"/>
    <w:rsid w:val="00CB7E17"/>
    <w:rsid w:val="00D26913"/>
    <w:rsid w:val="00D578D6"/>
    <w:rsid w:val="00D63DFF"/>
    <w:rsid w:val="00D6579D"/>
    <w:rsid w:val="00DA4288"/>
    <w:rsid w:val="00DB54E3"/>
    <w:rsid w:val="00E23971"/>
    <w:rsid w:val="00E31998"/>
    <w:rsid w:val="00E35FBA"/>
    <w:rsid w:val="00EB1B73"/>
    <w:rsid w:val="00EC0FF8"/>
    <w:rsid w:val="00ED2367"/>
    <w:rsid w:val="00EE23B2"/>
    <w:rsid w:val="00EF1477"/>
    <w:rsid w:val="00EF472A"/>
    <w:rsid w:val="00F162EB"/>
    <w:rsid w:val="00F52F60"/>
    <w:rsid w:val="00FB7154"/>
    <w:rsid w:val="00FC090E"/>
    <w:rsid w:val="00FD147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FA6E4E026149CB8981578EFEDDDED8">
    <w:name w:val="0CFA6E4E026149CB8981578EFEDDDED8"/>
    <w:rsid w:val="00B84CED"/>
  </w:style>
  <w:style w:type="paragraph" w:customStyle="1" w:styleId="DCBF64F9B47541AA869E0B15A487AAD0">
    <w:name w:val="DCBF64F9B47541AA869E0B15A487AAD0"/>
    <w:rsid w:val="00B84CED"/>
  </w:style>
  <w:style w:type="paragraph" w:customStyle="1" w:styleId="DB0466CCFE5F480BA04BB7B105CEA93E">
    <w:name w:val="DB0466CCFE5F480BA04BB7B105CEA93E"/>
    <w:rsid w:val="00B84CED"/>
  </w:style>
  <w:style w:type="paragraph" w:customStyle="1" w:styleId="5D97979330974FD286C4370E1E3444B0">
    <w:name w:val="5D97979330974FD286C4370E1E3444B0"/>
    <w:rsid w:val="00B84CED"/>
  </w:style>
  <w:style w:type="paragraph" w:customStyle="1" w:styleId="1EF2996F9EC348439D5BCF554904BF62">
    <w:name w:val="1EF2996F9EC348439D5BCF554904BF62"/>
    <w:rsid w:val="0035274F"/>
    <w:pPr>
      <w:spacing w:after="160" w:line="259" w:lineRule="auto"/>
    </w:pPr>
  </w:style>
  <w:style w:type="character" w:styleId="PlaceholderText">
    <w:name w:val="Placeholder Text"/>
    <w:basedOn w:val="DefaultParagraphFont"/>
    <w:uiPriority w:val="99"/>
    <w:semiHidden/>
    <w:rsid w:val="007A1E66"/>
    <w:rPr>
      <w:color w:val="808080"/>
    </w:rPr>
  </w:style>
  <w:style w:type="paragraph" w:customStyle="1" w:styleId="4A313B1552824B0AB59B2C5BBF5EC17F">
    <w:name w:val="4A313B1552824B0AB59B2C5BBF5EC17F"/>
    <w:rsid w:val="007A1E66"/>
    <w:pPr>
      <w:spacing w:after="160" w:line="259" w:lineRule="auto"/>
    </w:pPr>
  </w:style>
  <w:style w:type="paragraph" w:customStyle="1" w:styleId="82796409116E4922BD8E566ECC1BE112">
    <w:name w:val="82796409116E4922BD8E566ECC1BE112"/>
    <w:rsid w:val="007A1E66"/>
    <w:pPr>
      <w:spacing w:after="160" w:line="259" w:lineRule="auto"/>
    </w:pPr>
  </w:style>
  <w:style w:type="paragraph" w:customStyle="1" w:styleId="35E66B200A6749D4A22348193589BA67">
    <w:name w:val="35E66B200A6749D4A22348193589BA67"/>
    <w:rsid w:val="007A1E66"/>
    <w:pPr>
      <w:spacing w:after="160" w:line="259" w:lineRule="auto"/>
    </w:pPr>
  </w:style>
  <w:style w:type="paragraph" w:customStyle="1" w:styleId="F18F51BD728C4BEFA9886D07378C6766">
    <w:name w:val="F18F51BD728C4BEFA9886D07378C6766"/>
    <w:rsid w:val="007A1E66"/>
    <w:pPr>
      <w:spacing w:after="160" w:line="259" w:lineRule="auto"/>
    </w:pPr>
  </w:style>
  <w:style w:type="paragraph" w:customStyle="1" w:styleId="2131628945C74AFB8AE3C91859AA23E1">
    <w:name w:val="2131628945C74AFB8AE3C91859AA23E1"/>
    <w:rsid w:val="007A1E66"/>
    <w:pPr>
      <w:spacing w:after="160" w:line="259" w:lineRule="auto"/>
    </w:pPr>
  </w:style>
  <w:style w:type="paragraph" w:customStyle="1" w:styleId="3F0C5BD91DD84083B6FB80BD9BA0808E">
    <w:name w:val="3F0C5BD91DD84083B6FB80BD9BA0808E"/>
    <w:rsid w:val="007A1E66"/>
    <w:pPr>
      <w:spacing w:after="160" w:line="259" w:lineRule="auto"/>
    </w:pPr>
  </w:style>
  <w:style w:type="paragraph" w:customStyle="1" w:styleId="85B86C215B6946A88903F5CE4D405CDF">
    <w:name w:val="85B86C215B6946A88903F5CE4D405CDF"/>
    <w:rsid w:val="007A1E66"/>
    <w:pPr>
      <w:spacing w:after="160" w:line="259" w:lineRule="auto"/>
    </w:pPr>
  </w:style>
  <w:style w:type="paragraph" w:customStyle="1" w:styleId="AAF19C27BE0F4DC58E978CAC42497486">
    <w:name w:val="AAF19C27BE0F4DC58E978CAC42497486"/>
    <w:rsid w:val="007A1E66"/>
    <w:pPr>
      <w:spacing w:after="0" w:line="240" w:lineRule="auto"/>
    </w:pPr>
    <w:rPr>
      <w:rFonts w:ascii="Calibri" w:eastAsiaTheme="minorHAnsi" w:hAnsi="Calibri" w:cs="Calibri"/>
    </w:rPr>
  </w:style>
  <w:style w:type="paragraph" w:customStyle="1" w:styleId="CB30C2D599474F13A78EB203C42E0C60">
    <w:name w:val="CB30C2D599474F13A78EB203C42E0C60"/>
    <w:rsid w:val="007A1E66"/>
    <w:pPr>
      <w:spacing w:after="0" w:line="240" w:lineRule="auto"/>
    </w:pPr>
    <w:rPr>
      <w:rFonts w:ascii="Calibri" w:eastAsiaTheme="minorHAnsi" w:hAnsi="Calibri" w:cs="Calibri"/>
    </w:rPr>
  </w:style>
  <w:style w:type="paragraph" w:customStyle="1" w:styleId="F8B9825DEE6545E888446D60F16690D7">
    <w:name w:val="F8B9825DEE6545E888446D60F16690D7"/>
    <w:rsid w:val="007A1E66"/>
    <w:pPr>
      <w:spacing w:after="0" w:line="240" w:lineRule="auto"/>
    </w:pPr>
    <w:rPr>
      <w:rFonts w:ascii="Calibri" w:eastAsiaTheme="minorHAnsi" w:hAnsi="Calibri" w:cs="Calibri"/>
    </w:rPr>
  </w:style>
  <w:style w:type="paragraph" w:customStyle="1" w:styleId="B7C43AFDFD3D4432BD8917B8FD635368">
    <w:name w:val="B7C43AFDFD3D4432BD8917B8FD635368"/>
    <w:rsid w:val="007A1E66"/>
    <w:pPr>
      <w:spacing w:after="0" w:line="240" w:lineRule="auto"/>
    </w:pPr>
    <w:rPr>
      <w:rFonts w:ascii="Calibri" w:eastAsiaTheme="minorHAnsi" w:hAnsi="Calibri" w:cs="Calibri"/>
    </w:rPr>
  </w:style>
  <w:style w:type="paragraph" w:customStyle="1" w:styleId="6CCF6C520509484CA8C971F7DD76F84B">
    <w:name w:val="6CCF6C520509484CA8C971F7DD76F84B"/>
    <w:rsid w:val="007A1E66"/>
    <w:pPr>
      <w:spacing w:after="0" w:line="240" w:lineRule="auto"/>
    </w:pPr>
    <w:rPr>
      <w:rFonts w:ascii="Calibri" w:eastAsiaTheme="minorHAnsi" w:hAnsi="Calibri" w:cs="Calibri"/>
    </w:rPr>
  </w:style>
  <w:style w:type="paragraph" w:customStyle="1" w:styleId="969F554263AA4B51A4693F1F4E039409">
    <w:name w:val="969F554263AA4B51A4693F1F4E039409"/>
    <w:rsid w:val="007A1E66"/>
    <w:pPr>
      <w:spacing w:after="0" w:line="240" w:lineRule="auto"/>
    </w:pPr>
    <w:rPr>
      <w:rFonts w:ascii="Calibri" w:eastAsiaTheme="minorHAnsi" w:hAnsi="Calibri" w:cs="Calibri"/>
    </w:rPr>
  </w:style>
  <w:style w:type="paragraph" w:customStyle="1" w:styleId="7E096303C18740229B1224A4E40D7AD9">
    <w:name w:val="7E096303C18740229B1224A4E40D7AD9"/>
    <w:rsid w:val="007A1E66"/>
    <w:pPr>
      <w:spacing w:after="0" w:line="240" w:lineRule="auto"/>
    </w:pPr>
    <w:rPr>
      <w:rFonts w:ascii="Calibri" w:eastAsiaTheme="minorHAnsi" w:hAnsi="Calibri" w:cs="Calibri"/>
    </w:rPr>
  </w:style>
  <w:style w:type="paragraph" w:customStyle="1" w:styleId="95D47EC85A294130918D0F048EC424BE">
    <w:name w:val="95D47EC85A294130918D0F048EC424BE"/>
    <w:rsid w:val="007A1E66"/>
    <w:pPr>
      <w:spacing w:after="0" w:line="240" w:lineRule="auto"/>
    </w:pPr>
    <w:rPr>
      <w:rFonts w:ascii="Calibri" w:eastAsiaTheme="minorHAnsi" w:hAnsi="Calibri" w:cs="Calibri"/>
    </w:rPr>
  </w:style>
  <w:style w:type="paragraph" w:customStyle="1" w:styleId="AB9D9019160F4A32B11510C4740B92ED">
    <w:name w:val="AB9D9019160F4A32B11510C4740B92ED"/>
    <w:rsid w:val="007A1E66"/>
    <w:pPr>
      <w:spacing w:after="0" w:line="240" w:lineRule="auto"/>
    </w:pPr>
    <w:rPr>
      <w:rFonts w:ascii="Calibri" w:eastAsiaTheme="minorHAnsi" w:hAnsi="Calibri" w:cs="Calibri"/>
    </w:rPr>
  </w:style>
  <w:style w:type="paragraph" w:customStyle="1" w:styleId="9FBB0CA167644100ACD20421068C9DD1">
    <w:name w:val="9FBB0CA167644100ACD20421068C9DD1"/>
    <w:rsid w:val="007A1E66"/>
    <w:pPr>
      <w:spacing w:after="0" w:line="240" w:lineRule="auto"/>
    </w:pPr>
    <w:rPr>
      <w:rFonts w:ascii="Calibri" w:eastAsiaTheme="minorHAnsi" w:hAnsi="Calibri" w:cs="Calibri"/>
    </w:rPr>
  </w:style>
  <w:style w:type="paragraph" w:customStyle="1" w:styleId="257F0D68422F4ED99564A8D160B7F1D3">
    <w:name w:val="257F0D68422F4ED99564A8D160B7F1D3"/>
    <w:rsid w:val="007A1E66"/>
    <w:pPr>
      <w:spacing w:after="0" w:line="240" w:lineRule="auto"/>
    </w:pPr>
    <w:rPr>
      <w:rFonts w:ascii="Calibri" w:eastAsiaTheme="minorHAnsi" w:hAnsi="Calibri" w:cs="Calibri"/>
    </w:rPr>
  </w:style>
  <w:style w:type="paragraph" w:customStyle="1" w:styleId="A281687738364C8D98BEA7F97755606B">
    <w:name w:val="A281687738364C8D98BEA7F97755606B"/>
    <w:rsid w:val="007A1E66"/>
    <w:pPr>
      <w:spacing w:after="0" w:line="240" w:lineRule="auto"/>
    </w:pPr>
    <w:rPr>
      <w:rFonts w:ascii="Calibri" w:eastAsiaTheme="minorHAnsi" w:hAnsi="Calibri" w:cs="Calibri"/>
    </w:rPr>
  </w:style>
  <w:style w:type="paragraph" w:customStyle="1" w:styleId="8187BFDD834C4E75AA3B503B2E38335E">
    <w:name w:val="8187BFDD834C4E75AA3B503B2E38335E"/>
    <w:rsid w:val="007A1E66"/>
    <w:pPr>
      <w:spacing w:after="0" w:line="240" w:lineRule="auto"/>
    </w:pPr>
    <w:rPr>
      <w:rFonts w:ascii="Calibri" w:eastAsiaTheme="minorHAnsi" w:hAnsi="Calibri" w:cs="Calibri"/>
    </w:rPr>
  </w:style>
  <w:style w:type="paragraph" w:customStyle="1" w:styleId="B7E828B4E31B4608A4028B2C12C76126">
    <w:name w:val="B7E828B4E31B4608A4028B2C12C76126"/>
    <w:rsid w:val="007A1E66"/>
    <w:pPr>
      <w:spacing w:after="0" w:line="240" w:lineRule="auto"/>
    </w:pPr>
    <w:rPr>
      <w:rFonts w:ascii="Calibri" w:eastAsiaTheme="minorHAnsi" w:hAnsi="Calibri" w:cs="Calibri"/>
    </w:rPr>
  </w:style>
  <w:style w:type="paragraph" w:customStyle="1" w:styleId="5CF1706A1DAE42469E9B4CEB53F69EAA">
    <w:name w:val="5CF1706A1DAE42469E9B4CEB53F69EAA"/>
    <w:rsid w:val="007A1E66"/>
    <w:pPr>
      <w:spacing w:after="0" w:line="240" w:lineRule="auto"/>
    </w:pPr>
    <w:rPr>
      <w:rFonts w:ascii="Calibri" w:eastAsiaTheme="minorHAnsi" w:hAnsi="Calibri" w:cs="Calibri"/>
    </w:rPr>
  </w:style>
  <w:style w:type="paragraph" w:customStyle="1" w:styleId="4B7D6D2B7393476097CD9B9DEA4EB8D7">
    <w:name w:val="4B7D6D2B7393476097CD9B9DEA4EB8D7"/>
    <w:rsid w:val="007A1E66"/>
    <w:pPr>
      <w:spacing w:after="0" w:line="240" w:lineRule="auto"/>
    </w:pPr>
    <w:rPr>
      <w:rFonts w:ascii="Calibri" w:eastAsiaTheme="minorHAnsi" w:hAnsi="Calibri" w:cs="Calibri"/>
    </w:rPr>
  </w:style>
  <w:style w:type="paragraph" w:customStyle="1" w:styleId="DE67F8E8684C40EE943D07CA10A76EFF">
    <w:name w:val="DE67F8E8684C40EE943D07CA10A76EFF"/>
    <w:rsid w:val="007A1E66"/>
    <w:pPr>
      <w:spacing w:after="0" w:line="240" w:lineRule="auto"/>
    </w:pPr>
    <w:rPr>
      <w:rFonts w:ascii="Calibri" w:eastAsiaTheme="minorHAnsi" w:hAnsi="Calibri" w:cs="Calibri"/>
    </w:rPr>
  </w:style>
  <w:style w:type="paragraph" w:customStyle="1" w:styleId="39F5CE411ED74B4FB5BD4DECB6782797">
    <w:name w:val="39F5CE411ED74B4FB5BD4DECB6782797"/>
    <w:rsid w:val="007A1E66"/>
    <w:pPr>
      <w:spacing w:after="0" w:line="240" w:lineRule="auto"/>
    </w:pPr>
    <w:rPr>
      <w:rFonts w:ascii="Calibri" w:eastAsiaTheme="minorHAnsi" w:hAnsi="Calibri" w:cs="Calibri"/>
    </w:rPr>
  </w:style>
  <w:style w:type="paragraph" w:customStyle="1" w:styleId="423A44E0A5444382BCD89C22059722D4">
    <w:name w:val="423A44E0A5444382BCD89C22059722D4"/>
    <w:rsid w:val="007A1E66"/>
    <w:pPr>
      <w:spacing w:after="0" w:line="240" w:lineRule="auto"/>
    </w:pPr>
    <w:rPr>
      <w:rFonts w:ascii="Calibri" w:eastAsiaTheme="minorHAnsi" w:hAnsi="Calibri" w:cs="Calibri"/>
    </w:rPr>
  </w:style>
  <w:style w:type="paragraph" w:customStyle="1" w:styleId="E66A7773878743C693049E2366BDFEE3">
    <w:name w:val="E66A7773878743C693049E2366BDFEE3"/>
    <w:rsid w:val="007A1E66"/>
    <w:pPr>
      <w:spacing w:after="0" w:line="240" w:lineRule="auto"/>
    </w:pPr>
    <w:rPr>
      <w:rFonts w:ascii="Calibri" w:eastAsiaTheme="minorHAnsi" w:hAnsi="Calibri" w:cs="Calibri"/>
    </w:rPr>
  </w:style>
  <w:style w:type="paragraph" w:customStyle="1" w:styleId="AB3E067274774A55BD08D5D8BF231438">
    <w:name w:val="AB3E067274774A55BD08D5D8BF231438"/>
    <w:rsid w:val="007A1E66"/>
    <w:pPr>
      <w:spacing w:after="0" w:line="240" w:lineRule="auto"/>
    </w:pPr>
    <w:rPr>
      <w:rFonts w:ascii="Calibri" w:eastAsiaTheme="minorHAnsi" w:hAnsi="Calibri" w:cs="Calibri"/>
    </w:rPr>
  </w:style>
  <w:style w:type="paragraph" w:customStyle="1" w:styleId="DAD3E14A0BA44AFA9F8F9B1EBF5ABE52">
    <w:name w:val="DAD3E14A0BA44AFA9F8F9B1EBF5ABE52"/>
    <w:rsid w:val="007A1E66"/>
    <w:pPr>
      <w:spacing w:after="0" w:line="240" w:lineRule="auto"/>
    </w:pPr>
    <w:rPr>
      <w:rFonts w:ascii="Calibri" w:eastAsiaTheme="minorHAnsi" w:hAnsi="Calibri" w:cs="Calibri"/>
    </w:rPr>
  </w:style>
  <w:style w:type="paragraph" w:customStyle="1" w:styleId="329597F39BC74203B6DEF6A2BBB7CC30">
    <w:name w:val="329597F39BC74203B6DEF6A2BBB7CC30"/>
    <w:rsid w:val="007A1E66"/>
    <w:pPr>
      <w:spacing w:after="0" w:line="240" w:lineRule="auto"/>
    </w:pPr>
    <w:rPr>
      <w:rFonts w:ascii="Calibri" w:eastAsiaTheme="minorHAnsi" w:hAnsi="Calibri" w:cs="Calibri"/>
    </w:rPr>
  </w:style>
  <w:style w:type="paragraph" w:customStyle="1" w:styleId="C39A95C74D4F4E41BF0F10A1FE673749">
    <w:name w:val="C39A95C74D4F4E41BF0F10A1FE673749"/>
    <w:rsid w:val="007A1E66"/>
    <w:pPr>
      <w:spacing w:after="0" w:line="240" w:lineRule="auto"/>
    </w:pPr>
    <w:rPr>
      <w:rFonts w:ascii="Calibri" w:eastAsiaTheme="minorHAnsi" w:hAnsi="Calibri" w:cs="Calibri"/>
    </w:rPr>
  </w:style>
  <w:style w:type="paragraph" w:customStyle="1" w:styleId="985690277F7C4A3FBCF01F44D93D6EF0">
    <w:name w:val="985690277F7C4A3FBCF01F44D93D6EF0"/>
    <w:rsid w:val="007A1E66"/>
    <w:pPr>
      <w:spacing w:after="0" w:line="240" w:lineRule="auto"/>
    </w:pPr>
    <w:rPr>
      <w:rFonts w:ascii="Calibri" w:eastAsiaTheme="minorHAnsi" w:hAnsi="Calibri" w:cs="Calibri"/>
    </w:rPr>
  </w:style>
  <w:style w:type="paragraph" w:customStyle="1" w:styleId="1283E7107F4A44008E46039AA0BFEA3A">
    <w:name w:val="1283E7107F4A44008E46039AA0BFEA3A"/>
    <w:rsid w:val="007A1E66"/>
    <w:pPr>
      <w:spacing w:after="0" w:line="240" w:lineRule="auto"/>
    </w:pPr>
    <w:rPr>
      <w:rFonts w:ascii="Calibri" w:eastAsiaTheme="minorHAnsi" w:hAnsi="Calibri" w:cs="Calibri"/>
    </w:rPr>
  </w:style>
  <w:style w:type="paragraph" w:customStyle="1" w:styleId="4877E5EAE8044B8DBC70EEAAF3B3FD70">
    <w:name w:val="4877E5EAE8044B8DBC70EEAAF3B3FD70"/>
    <w:rsid w:val="007A1E66"/>
    <w:pPr>
      <w:spacing w:after="0" w:line="240" w:lineRule="auto"/>
    </w:pPr>
    <w:rPr>
      <w:rFonts w:ascii="Calibri" w:eastAsiaTheme="minorHAnsi" w:hAnsi="Calibri" w:cs="Calibri"/>
    </w:rPr>
  </w:style>
  <w:style w:type="paragraph" w:customStyle="1" w:styleId="985D143B82B24ABEA662F21CC5582CEC">
    <w:name w:val="985D143B82B24ABEA662F21CC5582CEC"/>
    <w:rsid w:val="007A1E66"/>
    <w:pPr>
      <w:spacing w:after="0" w:line="240" w:lineRule="auto"/>
    </w:pPr>
    <w:rPr>
      <w:rFonts w:ascii="Calibri" w:eastAsiaTheme="minorHAnsi" w:hAnsi="Calibri" w:cs="Calibri"/>
    </w:rPr>
  </w:style>
  <w:style w:type="paragraph" w:customStyle="1" w:styleId="B578AC21FBF843918A82B60DDCF7B247">
    <w:name w:val="B578AC21FBF843918A82B60DDCF7B247"/>
    <w:rsid w:val="007A1E66"/>
    <w:pPr>
      <w:spacing w:after="0" w:line="240" w:lineRule="auto"/>
    </w:pPr>
    <w:rPr>
      <w:rFonts w:ascii="Calibri" w:eastAsiaTheme="minorHAnsi" w:hAnsi="Calibri" w:cs="Calibri"/>
    </w:rPr>
  </w:style>
  <w:style w:type="paragraph" w:customStyle="1" w:styleId="4A313B1552824B0AB59B2C5BBF5EC17F1">
    <w:name w:val="4A313B1552824B0AB59B2C5BBF5EC17F1"/>
    <w:rsid w:val="007A1E66"/>
    <w:pPr>
      <w:spacing w:after="0" w:line="240" w:lineRule="auto"/>
    </w:pPr>
    <w:rPr>
      <w:rFonts w:ascii="Calibri" w:eastAsiaTheme="minorHAnsi" w:hAnsi="Calibri" w:cs="Calibri"/>
    </w:rPr>
  </w:style>
  <w:style w:type="paragraph" w:customStyle="1" w:styleId="ACA0A5D51FAC49FB9AC62D633362B332">
    <w:name w:val="ACA0A5D51FAC49FB9AC62D633362B332"/>
    <w:rsid w:val="007A1E66"/>
    <w:pPr>
      <w:spacing w:after="0" w:line="240" w:lineRule="auto"/>
    </w:pPr>
    <w:rPr>
      <w:rFonts w:ascii="Calibri" w:eastAsiaTheme="minorHAnsi" w:hAnsi="Calibri" w:cs="Calibri"/>
    </w:rPr>
  </w:style>
  <w:style w:type="paragraph" w:customStyle="1" w:styleId="4ECAB99CAE5944FDBE1C02DD5B1AEEBF">
    <w:name w:val="4ECAB99CAE5944FDBE1C02DD5B1AEEBF"/>
    <w:rsid w:val="007A1E66"/>
    <w:pPr>
      <w:spacing w:after="0" w:line="240" w:lineRule="auto"/>
    </w:pPr>
    <w:rPr>
      <w:rFonts w:ascii="Calibri" w:eastAsiaTheme="minorHAnsi" w:hAnsi="Calibri" w:cs="Calibri"/>
    </w:rPr>
  </w:style>
  <w:style w:type="paragraph" w:customStyle="1" w:styleId="240AE8C47F8E47E9AC65E5072DA1A515">
    <w:name w:val="240AE8C47F8E47E9AC65E5072DA1A515"/>
    <w:rsid w:val="007A1E66"/>
    <w:pPr>
      <w:spacing w:after="0" w:line="240" w:lineRule="auto"/>
    </w:pPr>
    <w:rPr>
      <w:rFonts w:ascii="Calibri" w:eastAsiaTheme="minorHAnsi" w:hAnsi="Calibri" w:cs="Calibri"/>
    </w:rPr>
  </w:style>
  <w:style w:type="paragraph" w:customStyle="1" w:styleId="EAE90296E75F456BA8FF80011E495C5F">
    <w:name w:val="EAE90296E75F456BA8FF80011E495C5F"/>
    <w:rsid w:val="007A1E66"/>
    <w:pPr>
      <w:spacing w:after="0" w:line="240" w:lineRule="auto"/>
    </w:pPr>
    <w:rPr>
      <w:rFonts w:ascii="Calibri" w:eastAsiaTheme="minorHAnsi" w:hAnsi="Calibri" w:cs="Calibri"/>
    </w:rPr>
  </w:style>
  <w:style w:type="paragraph" w:customStyle="1" w:styleId="B7BDE1BA12074441A2C144B25573B80A">
    <w:name w:val="B7BDE1BA12074441A2C144B25573B80A"/>
    <w:rsid w:val="007A1E66"/>
    <w:pPr>
      <w:spacing w:after="0" w:line="240" w:lineRule="auto"/>
    </w:pPr>
    <w:rPr>
      <w:rFonts w:ascii="Calibri" w:eastAsiaTheme="minorHAnsi" w:hAnsi="Calibri" w:cs="Calibri"/>
    </w:rPr>
  </w:style>
  <w:style w:type="paragraph" w:customStyle="1" w:styleId="A6F787A5F5D14EB1A09CADCCAA6D5E9D">
    <w:name w:val="A6F787A5F5D14EB1A09CADCCAA6D5E9D"/>
    <w:rsid w:val="007A1E66"/>
    <w:pPr>
      <w:spacing w:after="0" w:line="240" w:lineRule="auto"/>
    </w:pPr>
    <w:rPr>
      <w:rFonts w:ascii="Calibri" w:eastAsiaTheme="minorHAnsi" w:hAnsi="Calibri" w:cs="Calibri"/>
    </w:rPr>
  </w:style>
  <w:style w:type="paragraph" w:customStyle="1" w:styleId="59984B55401C4CA6BCC75171FC365C85">
    <w:name w:val="59984B55401C4CA6BCC75171FC365C85"/>
    <w:rsid w:val="007A1E66"/>
    <w:pPr>
      <w:spacing w:after="0" w:line="240" w:lineRule="auto"/>
    </w:pPr>
    <w:rPr>
      <w:rFonts w:ascii="Calibri" w:eastAsiaTheme="minorHAnsi" w:hAnsi="Calibri" w:cs="Calibri"/>
    </w:rPr>
  </w:style>
  <w:style w:type="paragraph" w:customStyle="1" w:styleId="8F0AB7D1CC8C43459E0CEBAD250A87CC">
    <w:name w:val="8F0AB7D1CC8C43459E0CEBAD250A87CC"/>
    <w:rsid w:val="007A1E66"/>
    <w:pPr>
      <w:spacing w:after="0" w:line="240" w:lineRule="auto"/>
    </w:pPr>
    <w:rPr>
      <w:rFonts w:ascii="Calibri" w:eastAsiaTheme="minorHAnsi" w:hAnsi="Calibri" w:cs="Calibri"/>
    </w:rPr>
  </w:style>
  <w:style w:type="paragraph" w:customStyle="1" w:styleId="3F0C5BD91DD84083B6FB80BD9BA0808E1">
    <w:name w:val="3F0C5BD91DD84083B6FB80BD9BA0808E1"/>
    <w:rsid w:val="007A1E66"/>
    <w:pPr>
      <w:spacing w:after="0" w:line="240" w:lineRule="auto"/>
    </w:pPr>
    <w:rPr>
      <w:rFonts w:ascii="Calibri" w:eastAsiaTheme="minorHAnsi" w:hAnsi="Calibri" w:cs="Calibri"/>
    </w:rPr>
  </w:style>
  <w:style w:type="paragraph" w:customStyle="1" w:styleId="85B86C215B6946A88903F5CE4D405CDF1">
    <w:name w:val="85B86C215B6946A88903F5CE4D405CDF1"/>
    <w:rsid w:val="007A1E66"/>
    <w:pPr>
      <w:spacing w:after="0" w:line="240" w:lineRule="auto"/>
    </w:pPr>
    <w:rPr>
      <w:rFonts w:ascii="Calibri" w:eastAsiaTheme="minorHAnsi" w:hAnsi="Calibri" w:cs="Calibri"/>
    </w:rPr>
  </w:style>
  <w:style w:type="paragraph" w:customStyle="1" w:styleId="A50E04AB9B87464080963B5EC37C4642">
    <w:name w:val="A50E04AB9B87464080963B5EC37C4642"/>
    <w:rsid w:val="007A1E66"/>
    <w:pPr>
      <w:spacing w:after="0" w:line="240" w:lineRule="auto"/>
    </w:pPr>
    <w:rPr>
      <w:rFonts w:ascii="Calibri" w:eastAsiaTheme="minorHAnsi" w:hAnsi="Calibri" w:cs="Calibri"/>
    </w:rPr>
  </w:style>
  <w:style w:type="paragraph" w:customStyle="1" w:styleId="71F40F50585C4D26BC9D387C485B0691">
    <w:name w:val="71F40F50585C4D26BC9D387C485B0691"/>
    <w:rsid w:val="007A1E66"/>
    <w:pPr>
      <w:spacing w:after="0" w:line="240" w:lineRule="auto"/>
    </w:pPr>
    <w:rPr>
      <w:rFonts w:ascii="Calibri" w:eastAsiaTheme="minorHAnsi" w:hAnsi="Calibri" w:cs="Calibri"/>
    </w:rPr>
  </w:style>
  <w:style w:type="paragraph" w:customStyle="1" w:styleId="D4A69E0523D146C69422A00C15C9706A">
    <w:name w:val="D4A69E0523D146C69422A00C15C9706A"/>
    <w:rsid w:val="007A1E66"/>
    <w:pPr>
      <w:spacing w:after="0" w:line="240" w:lineRule="auto"/>
    </w:pPr>
    <w:rPr>
      <w:rFonts w:ascii="Calibri" w:eastAsiaTheme="minorHAnsi" w:hAnsi="Calibri" w:cs="Calibri"/>
    </w:rPr>
  </w:style>
  <w:style w:type="paragraph" w:customStyle="1" w:styleId="227C7990E3064A15AFEFDCFAC8AFF344">
    <w:name w:val="227C7990E3064A15AFEFDCFAC8AFF344"/>
    <w:rsid w:val="007A1E66"/>
    <w:pPr>
      <w:spacing w:after="0" w:line="240" w:lineRule="auto"/>
    </w:pPr>
    <w:rPr>
      <w:rFonts w:ascii="Calibri" w:eastAsiaTheme="minorHAnsi" w:hAnsi="Calibri" w:cs="Calibri"/>
    </w:rPr>
  </w:style>
  <w:style w:type="paragraph" w:customStyle="1" w:styleId="1A4535FD47D3446FB168100647554AFE">
    <w:name w:val="1A4535FD47D3446FB168100647554AFE"/>
    <w:rsid w:val="007A1E66"/>
    <w:pPr>
      <w:spacing w:after="0" w:line="240" w:lineRule="auto"/>
    </w:pPr>
    <w:rPr>
      <w:rFonts w:ascii="Calibri" w:eastAsiaTheme="minorHAnsi" w:hAnsi="Calibri" w:cs="Calibri"/>
    </w:rPr>
  </w:style>
  <w:style w:type="paragraph" w:customStyle="1" w:styleId="D61BF47DF93E4B19B8D98ABCF7FA7517">
    <w:name w:val="D61BF47DF93E4B19B8D98ABCF7FA7517"/>
    <w:rsid w:val="007A1E66"/>
    <w:pPr>
      <w:spacing w:after="0" w:line="240" w:lineRule="auto"/>
    </w:pPr>
    <w:rPr>
      <w:rFonts w:ascii="Calibri" w:eastAsiaTheme="minorHAnsi" w:hAnsi="Calibri" w:cs="Calibri"/>
    </w:rPr>
  </w:style>
  <w:style w:type="paragraph" w:customStyle="1" w:styleId="16CAA95F4EEC4E3A9B65992B0DE3D1E9">
    <w:name w:val="16CAA95F4EEC4E3A9B65992B0DE3D1E9"/>
    <w:rsid w:val="007A1E66"/>
    <w:pPr>
      <w:spacing w:after="0" w:line="240" w:lineRule="auto"/>
    </w:pPr>
    <w:rPr>
      <w:rFonts w:ascii="Calibri" w:eastAsiaTheme="minorHAnsi" w:hAnsi="Calibri" w:cs="Calibri"/>
    </w:rPr>
  </w:style>
  <w:style w:type="paragraph" w:customStyle="1" w:styleId="75787C7A2B5A4BA3A14C1D239F2D84E0">
    <w:name w:val="75787C7A2B5A4BA3A14C1D239F2D84E0"/>
    <w:rsid w:val="007A1E66"/>
    <w:pPr>
      <w:spacing w:after="0" w:line="240" w:lineRule="auto"/>
    </w:pPr>
    <w:rPr>
      <w:rFonts w:ascii="Calibri" w:eastAsiaTheme="minorHAnsi" w:hAnsi="Calibri" w:cs="Calibri"/>
    </w:rPr>
  </w:style>
  <w:style w:type="paragraph" w:customStyle="1" w:styleId="6FF8B81E35EE4BC18077B815B34E5609">
    <w:name w:val="6FF8B81E35EE4BC18077B815B34E5609"/>
    <w:rsid w:val="007A1E66"/>
    <w:pPr>
      <w:spacing w:after="0" w:line="240" w:lineRule="auto"/>
    </w:pPr>
    <w:rPr>
      <w:rFonts w:ascii="Calibri" w:eastAsiaTheme="minorHAnsi" w:hAnsi="Calibri" w:cs="Calibri"/>
    </w:rPr>
  </w:style>
  <w:style w:type="paragraph" w:customStyle="1" w:styleId="3C4F858AADB144E295EB627133513111">
    <w:name w:val="3C4F858AADB144E295EB627133513111"/>
    <w:rsid w:val="007A1E66"/>
    <w:pPr>
      <w:spacing w:after="160" w:line="259" w:lineRule="auto"/>
    </w:pPr>
  </w:style>
  <w:style w:type="paragraph" w:customStyle="1" w:styleId="9922E8F00EFA4EC4AD0876A6409A986C">
    <w:name w:val="9922E8F00EFA4EC4AD0876A6409A986C"/>
    <w:rsid w:val="007A1E66"/>
    <w:pPr>
      <w:spacing w:after="160" w:line="259" w:lineRule="auto"/>
    </w:pPr>
  </w:style>
  <w:style w:type="paragraph" w:customStyle="1" w:styleId="269A169F4A4540B396B9E3C1F3719574">
    <w:name w:val="269A169F4A4540B396B9E3C1F3719574"/>
    <w:rsid w:val="007A1E66"/>
    <w:pPr>
      <w:spacing w:after="160" w:line="259" w:lineRule="auto"/>
    </w:pPr>
  </w:style>
  <w:style w:type="paragraph" w:customStyle="1" w:styleId="A77C3E3F774547F0892B1E7DFFBA45EC">
    <w:name w:val="A77C3E3F774547F0892B1E7DFFBA45EC"/>
    <w:rsid w:val="007A1E66"/>
    <w:pPr>
      <w:spacing w:after="160" w:line="259" w:lineRule="auto"/>
    </w:pPr>
  </w:style>
  <w:style w:type="paragraph" w:customStyle="1" w:styleId="10491DC032764D5B86812A05C0AB8FA3">
    <w:name w:val="10491DC032764D5B86812A05C0AB8FA3"/>
    <w:rsid w:val="007A1E66"/>
    <w:pPr>
      <w:spacing w:after="160" w:line="259" w:lineRule="auto"/>
    </w:pPr>
  </w:style>
  <w:style w:type="paragraph" w:customStyle="1" w:styleId="2595F27CA777480E8B20C280DD33A1A3">
    <w:name w:val="2595F27CA777480E8B20C280DD33A1A3"/>
    <w:rsid w:val="007A1E66"/>
    <w:pPr>
      <w:spacing w:after="160" w:line="259" w:lineRule="auto"/>
    </w:pPr>
  </w:style>
  <w:style w:type="paragraph" w:customStyle="1" w:styleId="3A8B0FD41D174388ADF7ED4867482880">
    <w:name w:val="3A8B0FD41D174388ADF7ED4867482880"/>
    <w:rsid w:val="007A1E66"/>
    <w:pPr>
      <w:spacing w:after="160" w:line="259" w:lineRule="auto"/>
    </w:pPr>
  </w:style>
  <w:style w:type="paragraph" w:customStyle="1" w:styleId="EF605BB961844866A2B8D1373166E1BE">
    <w:name w:val="EF605BB961844866A2B8D1373166E1BE"/>
    <w:rsid w:val="007A1E66"/>
    <w:pPr>
      <w:spacing w:after="160" w:line="259" w:lineRule="auto"/>
    </w:pPr>
  </w:style>
  <w:style w:type="paragraph" w:customStyle="1" w:styleId="64C477F946074F61A6F42F342038BE26">
    <w:name w:val="64C477F946074F61A6F42F342038BE26"/>
    <w:rsid w:val="007A1E66"/>
    <w:pPr>
      <w:spacing w:after="160" w:line="259" w:lineRule="auto"/>
    </w:pPr>
  </w:style>
  <w:style w:type="paragraph" w:customStyle="1" w:styleId="9C2B91FB0D4D46A09756DC53C375F656">
    <w:name w:val="9C2B91FB0D4D46A09756DC53C375F656"/>
    <w:rsid w:val="007A1E66"/>
    <w:pPr>
      <w:spacing w:after="160" w:line="259" w:lineRule="auto"/>
    </w:pPr>
  </w:style>
  <w:style w:type="paragraph" w:customStyle="1" w:styleId="32E23DEDAB5242419EA3D1250FA3EEB1">
    <w:name w:val="32E23DEDAB5242419EA3D1250FA3EEB1"/>
    <w:rsid w:val="007A1E66"/>
    <w:pPr>
      <w:spacing w:after="160" w:line="259" w:lineRule="auto"/>
    </w:pPr>
  </w:style>
  <w:style w:type="paragraph" w:customStyle="1" w:styleId="AD4D9896B8294BB0888E6C21E3F75C7F">
    <w:name w:val="AD4D9896B8294BB0888E6C21E3F75C7F"/>
    <w:rsid w:val="007A1E66"/>
    <w:pPr>
      <w:spacing w:after="160" w:line="259" w:lineRule="auto"/>
    </w:pPr>
  </w:style>
  <w:style w:type="paragraph" w:customStyle="1" w:styleId="6988267B58394443923A02855C9321F1">
    <w:name w:val="6988267B58394443923A02855C9321F1"/>
    <w:rsid w:val="007A1E66"/>
    <w:pPr>
      <w:spacing w:after="160" w:line="259" w:lineRule="auto"/>
    </w:pPr>
  </w:style>
  <w:style w:type="paragraph" w:customStyle="1" w:styleId="C1D356002C8A4DB6827A9707BE274C40">
    <w:name w:val="C1D356002C8A4DB6827A9707BE274C40"/>
    <w:rsid w:val="007A1E66"/>
    <w:pPr>
      <w:spacing w:after="160" w:line="259" w:lineRule="auto"/>
    </w:pPr>
  </w:style>
  <w:style w:type="paragraph" w:customStyle="1" w:styleId="135857DD9ADA4346A27D77BAF27A7FD7">
    <w:name w:val="135857DD9ADA4346A27D77BAF27A7FD7"/>
    <w:rsid w:val="007A1E66"/>
    <w:pPr>
      <w:spacing w:after="160" w:line="259" w:lineRule="auto"/>
    </w:pPr>
  </w:style>
  <w:style w:type="paragraph" w:customStyle="1" w:styleId="087327F165D642B4B9297549A52B8798">
    <w:name w:val="087327F165D642B4B9297549A52B8798"/>
    <w:rsid w:val="007A1E66"/>
    <w:pPr>
      <w:spacing w:after="160" w:line="259" w:lineRule="auto"/>
    </w:pPr>
  </w:style>
  <w:style w:type="paragraph" w:customStyle="1" w:styleId="CB0709A671D246ECAC47503A157AE87E">
    <w:name w:val="CB0709A671D246ECAC47503A157AE87E"/>
    <w:rsid w:val="007A1E66"/>
    <w:pPr>
      <w:spacing w:after="160" w:line="259" w:lineRule="auto"/>
    </w:pPr>
  </w:style>
  <w:style w:type="paragraph" w:customStyle="1" w:styleId="4421DA9B29294AD697B264570098A74A">
    <w:name w:val="4421DA9B29294AD697B264570098A74A"/>
    <w:rsid w:val="007A1E66"/>
    <w:pPr>
      <w:spacing w:after="160" w:line="259" w:lineRule="auto"/>
    </w:pPr>
  </w:style>
  <w:style w:type="paragraph" w:customStyle="1" w:styleId="E6E1F6F1AF924F30AF2E9F4EC2C72A29">
    <w:name w:val="E6E1F6F1AF924F30AF2E9F4EC2C72A29"/>
    <w:rsid w:val="007A1E66"/>
    <w:pPr>
      <w:spacing w:after="160" w:line="259" w:lineRule="auto"/>
    </w:pPr>
  </w:style>
  <w:style w:type="paragraph" w:customStyle="1" w:styleId="4F5FC8EE00154A00981B05BD93230540">
    <w:name w:val="4F5FC8EE00154A00981B05BD93230540"/>
    <w:rsid w:val="007A1E66"/>
    <w:pPr>
      <w:spacing w:after="160" w:line="259" w:lineRule="auto"/>
    </w:pPr>
  </w:style>
  <w:style w:type="paragraph" w:customStyle="1" w:styleId="FEF508784D6D41B693B85CE750A4D1C5">
    <w:name w:val="FEF508784D6D41B693B85CE750A4D1C5"/>
    <w:rsid w:val="007A1E66"/>
    <w:pPr>
      <w:spacing w:after="160" w:line="259" w:lineRule="auto"/>
    </w:pPr>
  </w:style>
  <w:style w:type="paragraph" w:customStyle="1" w:styleId="61B3C18E0D7F444DAA8F73E38C788EFA">
    <w:name w:val="61B3C18E0D7F444DAA8F73E38C788EFA"/>
    <w:rsid w:val="007A1E66"/>
    <w:pPr>
      <w:spacing w:after="160" w:line="259" w:lineRule="auto"/>
    </w:pPr>
  </w:style>
  <w:style w:type="paragraph" w:customStyle="1" w:styleId="0501FB743AD040C386C830CB55A0D0E6">
    <w:name w:val="0501FB743AD040C386C830CB55A0D0E6"/>
    <w:rsid w:val="007A1E66"/>
    <w:pPr>
      <w:spacing w:after="160" w:line="259" w:lineRule="auto"/>
    </w:pPr>
  </w:style>
  <w:style w:type="paragraph" w:customStyle="1" w:styleId="1BCF69A137E74EB08F7012CBC2455EA8">
    <w:name w:val="1BCF69A137E74EB08F7012CBC2455EA8"/>
    <w:rsid w:val="007A1E66"/>
    <w:pPr>
      <w:spacing w:after="160" w:line="259" w:lineRule="auto"/>
    </w:pPr>
  </w:style>
  <w:style w:type="paragraph" w:customStyle="1" w:styleId="B8BEB4E4C52E4AFAB61E1363A7AB58D3">
    <w:name w:val="B8BEB4E4C52E4AFAB61E1363A7AB58D3"/>
    <w:rsid w:val="007A1E66"/>
    <w:pPr>
      <w:spacing w:after="160" w:line="259" w:lineRule="auto"/>
    </w:pPr>
  </w:style>
  <w:style w:type="paragraph" w:customStyle="1" w:styleId="2199EAC94D214B278F112BF9C36A860C">
    <w:name w:val="2199EAC94D214B278F112BF9C36A860C"/>
    <w:rsid w:val="007A1E66"/>
    <w:pPr>
      <w:spacing w:after="160" w:line="259" w:lineRule="auto"/>
    </w:pPr>
  </w:style>
  <w:style w:type="paragraph" w:customStyle="1" w:styleId="8E143DF0698A4772B58E54731BCD1442">
    <w:name w:val="8E143DF0698A4772B58E54731BCD1442"/>
    <w:rsid w:val="007A1E66"/>
    <w:pPr>
      <w:spacing w:after="160" w:line="259" w:lineRule="auto"/>
    </w:pPr>
  </w:style>
  <w:style w:type="paragraph" w:customStyle="1" w:styleId="77CB44BF9AE144DF829724357C5EDFBD">
    <w:name w:val="77CB44BF9AE144DF829724357C5EDFBD"/>
    <w:rsid w:val="007A1E66"/>
    <w:pPr>
      <w:spacing w:after="160" w:line="259" w:lineRule="auto"/>
    </w:pPr>
  </w:style>
  <w:style w:type="paragraph" w:customStyle="1" w:styleId="0563C6779DC249568B884BFDC89A4A4C">
    <w:name w:val="0563C6779DC249568B884BFDC89A4A4C"/>
    <w:rsid w:val="007A1E66"/>
    <w:pPr>
      <w:spacing w:after="160" w:line="259" w:lineRule="auto"/>
    </w:pPr>
  </w:style>
  <w:style w:type="paragraph" w:customStyle="1" w:styleId="5FDAC8F6901543C19EE336E33FBF85DE">
    <w:name w:val="5FDAC8F6901543C19EE336E33FBF85DE"/>
    <w:rsid w:val="007A1E66"/>
    <w:pPr>
      <w:spacing w:after="160" w:line="259" w:lineRule="auto"/>
    </w:pPr>
  </w:style>
  <w:style w:type="paragraph" w:customStyle="1" w:styleId="6604387EBD654482861889033350EFBB">
    <w:name w:val="6604387EBD654482861889033350EFBB"/>
    <w:rsid w:val="007A1E66"/>
    <w:pPr>
      <w:spacing w:after="160" w:line="259" w:lineRule="auto"/>
    </w:pPr>
  </w:style>
  <w:style w:type="paragraph" w:customStyle="1" w:styleId="3DE090310B6144A7BA90FC5F446F171E">
    <w:name w:val="3DE090310B6144A7BA90FC5F446F171E"/>
    <w:rsid w:val="007A1E66"/>
    <w:pPr>
      <w:spacing w:after="160" w:line="259" w:lineRule="auto"/>
    </w:pPr>
  </w:style>
  <w:style w:type="paragraph" w:customStyle="1" w:styleId="69FEEBCCB47B41D3901256BDC5B4D109">
    <w:name w:val="69FEEBCCB47B41D3901256BDC5B4D109"/>
    <w:rsid w:val="007A1E66"/>
    <w:pPr>
      <w:spacing w:after="160" w:line="259" w:lineRule="auto"/>
    </w:pPr>
  </w:style>
  <w:style w:type="paragraph" w:customStyle="1" w:styleId="86A6E0C9C4CF4F71ADBE1EB28FAF23B5">
    <w:name w:val="86A6E0C9C4CF4F71ADBE1EB28FAF23B5"/>
    <w:rsid w:val="007A1E66"/>
    <w:pPr>
      <w:spacing w:after="160" w:line="259" w:lineRule="auto"/>
    </w:pPr>
  </w:style>
  <w:style w:type="paragraph" w:customStyle="1" w:styleId="FE391C3529F644D684CA690B79466263">
    <w:name w:val="FE391C3529F644D684CA690B79466263"/>
    <w:rsid w:val="007A1E66"/>
    <w:pPr>
      <w:spacing w:after="160" w:line="259" w:lineRule="auto"/>
    </w:pPr>
  </w:style>
  <w:style w:type="paragraph" w:customStyle="1" w:styleId="19CFC90B513943F6A463EF578B1BC218">
    <w:name w:val="19CFC90B513943F6A463EF578B1BC218"/>
    <w:rsid w:val="007A1E66"/>
    <w:pPr>
      <w:spacing w:after="160" w:line="259" w:lineRule="auto"/>
    </w:pPr>
  </w:style>
  <w:style w:type="paragraph" w:customStyle="1" w:styleId="F214C9A8989849F2BEE2BE52212AA86A">
    <w:name w:val="F214C9A8989849F2BEE2BE52212AA86A"/>
    <w:rsid w:val="007A1E66"/>
    <w:pPr>
      <w:spacing w:after="160" w:line="259" w:lineRule="auto"/>
    </w:pPr>
  </w:style>
  <w:style w:type="paragraph" w:customStyle="1" w:styleId="769650731FBA44D8ADFA0EE92981E717">
    <w:name w:val="769650731FBA44D8ADFA0EE92981E717"/>
    <w:rsid w:val="007A1E66"/>
    <w:pPr>
      <w:spacing w:after="160" w:line="259" w:lineRule="auto"/>
    </w:pPr>
  </w:style>
  <w:style w:type="paragraph" w:customStyle="1" w:styleId="F9A6831F9CA04E648957B6258619C487">
    <w:name w:val="F9A6831F9CA04E648957B6258619C487"/>
    <w:rsid w:val="007A1E66"/>
    <w:pPr>
      <w:spacing w:after="160" w:line="259" w:lineRule="auto"/>
    </w:pPr>
  </w:style>
  <w:style w:type="paragraph" w:customStyle="1" w:styleId="02E4F8F27F674B8AB752B91DF7A0CDBE">
    <w:name w:val="02E4F8F27F674B8AB752B91DF7A0CDBE"/>
    <w:rsid w:val="007A1E66"/>
    <w:pPr>
      <w:spacing w:after="160" w:line="259" w:lineRule="auto"/>
    </w:pPr>
  </w:style>
  <w:style w:type="paragraph" w:customStyle="1" w:styleId="E08AD7EFF84A42E3B9A5D480E1E205DF">
    <w:name w:val="E08AD7EFF84A42E3B9A5D480E1E205DF"/>
    <w:rsid w:val="007A1E66"/>
    <w:pPr>
      <w:spacing w:after="160" w:line="259" w:lineRule="auto"/>
    </w:pPr>
  </w:style>
  <w:style w:type="paragraph" w:customStyle="1" w:styleId="0D7BB61180894470A0638CCEC74FAAD0">
    <w:name w:val="0D7BB61180894470A0638CCEC74FAAD0"/>
    <w:rsid w:val="007A1E6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5859ECAD328D448EF1878CEC462B06" ma:contentTypeVersion="10" ma:contentTypeDescription="Create a new document." ma:contentTypeScope="" ma:versionID="377e33ee3868d1812e14d541b251f977">
  <xsd:schema xmlns:xsd="http://www.w3.org/2001/XMLSchema" xmlns:xs="http://www.w3.org/2001/XMLSchema" xmlns:p="http://schemas.microsoft.com/office/2006/metadata/properties" xmlns:ns3="a51689cd-a775-44d6-af72-060a4fb226da" xmlns:ns4="c5d50a57-f443-4b85-b896-3f96d646ebae" targetNamespace="http://schemas.microsoft.com/office/2006/metadata/properties" ma:root="true" ma:fieldsID="4e7a007af029db9f924fe0c2ec557ff4" ns3:_="" ns4:_="">
    <xsd:import namespace="a51689cd-a775-44d6-af72-060a4fb226da"/>
    <xsd:import namespace="c5d50a57-f443-4b85-b896-3f96d646eb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689cd-a775-44d6-af72-060a4fb226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50a57-f443-4b85-b896-3f96d646eba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p:properties xmlns:p="http://schemas.microsoft.com/office/2006/metadata/properties" xmlns:xsi="http://www.w3.org/2001/XMLSchema-instance" xmlns:pc="http://schemas.microsoft.com/office/infopath/2007/PartnerControls">
  <documentManagement/>
</p:properties>
</file>

<file path=customXml/item22.xml><?xml version="1.0" encoding="utf-8"?>
<?mso-contentType ?>
<FormTemplates xmlns="http://schemas.microsoft.com/sharepoint/v3/contenttype/forms">
  <Display>DocumentLibraryForm</Display>
  <Edit>DocumentLibraryForm</Edit>
  <New>DocumentLibraryForm</New>
</FormTemplates>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C77A7-CB94-4178-8964-C120C4C6A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689cd-a775-44d6-af72-060a4fb226da"/>
    <ds:schemaRef ds:uri="c5d50a57-f443-4b85-b896-3f96d646e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36DD768D-A464-42EE-9E11-72106CAFA0BD}">
  <ds:schemaRefs>
    <ds:schemaRef ds:uri="http://schemas.openxmlformats.org/officeDocument/2006/bibliography"/>
  </ds:schemaRefs>
</ds:datastoreItem>
</file>

<file path=customXml/itemProps11.xml><?xml version="1.0" encoding="utf-8"?>
<ds:datastoreItem xmlns:ds="http://schemas.openxmlformats.org/officeDocument/2006/customXml" ds:itemID="{E8BA12F1-084F-40FC-B67A-7C06156B8080}">
  <ds:schemaRefs>
    <ds:schemaRef ds:uri="http://schemas.openxmlformats.org/officeDocument/2006/bibliography"/>
  </ds:schemaRefs>
</ds:datastoreItem>
</file>

<file path=customXml/itemProps12.xml><?xml version="1.0" encoding="utf-8"?>
<ds:datastoreItem xmlns:ds="http://schemas.openxmlformats.org/officeDocument/2006/customXml" ds:itemID="{3BE8D976-3139-4BAD-BE2C-C5692F7B06B6}">
  <ds:schemaRefs>
    <ds:schemaRef ds:uri="http://schemas.openxmlformats.org/officeDocument/2006/bibliography"/>
  </ds:schemaRefs>
</ds:datastoreItem>
</file>

<file path=customXml/itemProps13.xml><?xml version="1.0" encoding="utf-8"?>
<ds:datastoreItem xmlns:ds="http://schemas.openxmlformats.org/officeDocument/2006/customXml" ds:itemID="{E23A43A5-1136-4323-B019-953FBB585B21}">
  <ds:schemaRefs>
    <ds:schemaRef ds:uri="http://schemas.openxmlformats.org/officeDocument/2006/bibliography"/>
  </ds:schemaRefs>
</ds:datastoreItem>
</file>

<file path=customXml/itemProps14.xml><?xml version="1.0" encoding="utf-8"?>
<ds:datastoreItem xmlns:ds="http://schemas.openxmlformats.org/officeDocument/2006/customXml" ds:itemID="{B79064BE-C068-45AD-AB77-12B51FFE0A6F}">
  <ds:schemaRefs>
    <ds:schemaRef ds:uri="http://schemas.openxmlformats.org/officeDocument/2006/bibliography"/>
  </ds:schemaRefs>
</ds:datastoreItem>
</file>

<file path=customXml/itemProps15.xml><?xml version="1.0" encoding="utf-8"?>
<ds:datastoreItem xmlns:ds="http://schemas.openxmlformats.org/officeDocument/2006/customXml" ds:itemID="{C6BAA8FA-21F6-4812-AAFA-20061ACB293C}">
  <ds:schemaRefs>
    <ds:schemaRef ds:uri="http://schemas.openxmlformats.org/officeDocument/2006/bibliography"/>
  </ds:schemaRefs>
</ds:datastoreItem>
</file>

<file path=customXml/itemProps16.xml><?xml version="1.0" encoding="utf-8"?>
<ds:datastoreItem xmlns:ds="http://schemas.openxmlformats.org/officeDocument/2006/customXml" ds:itemID="{0786BE74-1E4B-4D6A-90AF-AEAA16B5C94D}">
  <ds:schemaRefs>
    <ds:schemaRef ds:uri="http://schemas.openxmlformats.org/officeDocument/2006/bibliography"/>
  </ds:schemaRefs>
</ds:datastoreItem>
</file>

<file path=customXml/itemProps17.xml><?xml version="1.0" encoding="utf-8"?>
<ds:datastoreItem xmlns:ds="http://schemas.openxmlformats.org/officeDocument/2006/customXml" ds:itemID="{47124411-EDB9-41F1-B527-75410252CA75}">
  <ds:schemaRefs>
    <ds:schemaRef ds:uri="http://schemas.openxmlformats.org/officeDocument/2006/bibliography"/>
  </ds:schemaRefs>
</ds:datastoreItem>
</file>

<file path=customXml/itemProps18.xml><?xml version="1.0" encoding="utf-8"?>
<ds:datastoreItem xmlns:ds="http://schemas.openxmlformats.org/officeDocument/2006/customXml" ds:itemID="{E6A71FC5-F341-417C-ADB7-647DE8B877D7}">
  <ds:schemaRefs>
    <ds:schemaRef ds:uri="http://schemas.openxmlformats.org/officeDocument/2006/bibliography"/>
  </ds:schemaRefs>
</ds:datastoreItem>
</file>

<file path=customXml/itemProps19.xml><?xml version="1.0" encoding="utf-8"?>
<ds:datastoreItem xmlns:ds="http://schemas.openxmlformats.org/officeDocument/2006/customXml" ds:itemID="{5FE433E8-7D20-4039-9FEF-F086D23E9BA1}">
  <ds:schemaRefs>
    <ds:schemaRef ds:uri="http://schemas.openxmlformats.org/officeDocument/2006/bibliography"/>
  </ds:schemaRefs>
</ds:datastoreItem>
</file>

<file path=customXml/itemProps2.xml><?xml version="1.0" encoding="utf-8"?>
<ds:datastoreItem xmlns:ds="http://schemas.openxmlformats.org/officeDocument/2006/customXml" ds:itemID="{2762F237-4480-4491-ADB9-8FE044C89AC8}">
  <ds:schemaRefs>
    <ds:schemaRef ds:uri="http://schemas.openxmlformats.org/officeDocument/2006/bibliography"/>
  </ds:schemaRefs>
</ds:datastoreItem>
</file>

<file path=customXml/itemProps20.xml><?xml version="1.0" encoding="utf-8"?>
<ds:datastoreItem xmlns:ds="http://schemas.openxmlformats.org/officeDocument/2006/customXml" ds:itemID="{C2816A63-EE4A-48BB-A468-6CBDE6CFF130}">
  <ds:schemaRefs>
    <ds:schemaRef ds:uri="http://schemas.openxmlformats.org/officeDocument/2006/bibliography"/>
  </ds:schemaRefs>
</ds:datastoreItem>
</file>

<file path=customXml/itemProps21.xml><?xml version="1.0" encoding="utf-8"?>
<ds:datastoreItem xmlns:ds="http://schemas.openxmlformats.org/officeDocument/2006/customXml" ds:itemID="{9733DF0B-8282-4BDA-9129-76B469B23C1B}">
  <ds:schemaRefs>
    <ds:schemaRef ds:uri="http://schemas.microsoft.com/office/2006/metadata/properties"/>
    <ds:schemaRef ds:uri="http://schemas.microsoft.com/office/infopath/2007/PartnerControls"/>
  </ds:schemaRefs>
</ds:datastoreItem>
</file>

<file path=customXml/itemProps22.xml><?xml version="1.0" encoding="utf-8"?>
<ds:datastoreItem xmlns:ds="http://schemas.openxmlformats.org/officeDocument/2006/customXml" ds:itemID="{AA6F819A-BF00-4F34-A562-8E60145829AE}">
  <ds:schemaRefs>
    <ds:schemaRef ds:uri="http://schemas.microsoft.com/sharepoint/v3/contenttype/forms"/>
  </ds:schemaRefs>
</ds:datastoreItem>
</file>

<file path=customXml/itemProps23.xml><?xml version="1.0" encoding="utf-8"?>
<ds:datastoreItem xmlns:ds="http://schemas.openxmlformats.org/officeDocument/2006/customXml" ds:itemID="{606D0F8C-C269-4DDA-8D71-B4F2CBBE1DDF}">
  <ds:schemaRefs>
    <ds:schemaRef ds:uri="http://schemas.openxmlformats.org/officeDocument/2006/bibliography"/>
  </ds:schemaRefs>
</ds:datastoreItem>
</file>

<file path=customXml/itemProps24.xml><?xml version="1.0" encoding="utf-8"?>
<ds:datastoreItem xmlns:ds="http://schemas.openxmlformats.org/officeDocument/2006/customXml" ds:itemID="{0D7D79B7-AAEA-4C5B-A221-404F5764716C}">
  <ds:schemaRefs>
    <ds:schemaRef ds:uri="http://schemas.openxmlformats.org/officeDocument/2006/bibliography"/>
  </ds:schemaRefs>
</ds:datastoreItem>
</file>

<file path=customXml/itemProps25.xml><?xml version="1.0" encoding="utf-8"?>
<ds:datastoreItem xmlns:ds="http://schemas.openxmlformats.org/officeDocument/2006/customXml" ds:itemID="{E98AB7A3-0C76-4A9B-AED8-FEECF46CE777}">
  <ds:schemaRefs>
    <ds:schemaRef ds:uri="http://schemas.openxmlformats.org/officeDocument/2006/bibliography"/>
  </ds:schemaRefs>
</ds:datastoreItem>
</file>

<file path=customXml/itemProps26.xml><?xml version="1.0" encoding="utf-8"?>
<ds:datastoreItem xmlns:ds="http://schemas.openxmlformats.org/officeDocument/2006/customXml" ds:itemID="{A8F5A207-29BC-4F77-BA89-2458C0801643}">
  <ds:schemaRefs>
    <ds:schemaRef ds:uri="http://schemas.openxmlformats.org/officeDocument/2006/bibliography"/>
  </ds:schemaRefs>
</ds:datastoreItem>
</file>

<file path=customXml/itemProps27.xml><?xml version="1.0" encoding="utf-8"?>
<ds:datastoreItem xmlns:ds="http://schemas.openxmlformats.org/officeDocument/2006/customXml" ds:itemID="{7DEF9A23-D070-4ECA-B8F8-1915BC93E321}">
  <ds:schemaRefs>
    <ds:schemaRef ds:uri="http://schemas.openxmlformats.org/officeDocument/2006/bibliography"/>
  </ds:schemaRefs>
</ds:datastoreItem>
</file>

<file path=customXml/itemProps28.xml><?xml version="1.0" encoding="utf-8"?>
<ds:datastoreItem xmlns:ds="http://schemas.openxmlformats.org/officeDocument/2006/customXml" ds:itemID="{B6FB1A27-E010-4AE0-AF46-AB8975751AC7}">
  <ds:schemaRefs>
    <ds:schemaRef ds:uri="http://schemas.openxmlformats.org/officeDocument/2006/bibliography"/>
  </ds:schemaRefs>
</ds:datastoreItem>
</file>

<file path=customXml/itemProps29.xml><?xml version="1.0" encoding="utf-8"?>
<ds:datastoreItem xmlns:ds="http://schemas.openxmlformats.org/officeDocument/2006/customXml" ds:itemID="{ECCBEC2F-AD67-4A25-ABA3-3AC254A15662}">
  <ds:schemaRefs>
    <ds:schemaRef ds:uri="http://schemas.openxmlformats.org/officeDocument/2006/bibliography"/>
  </ds:schemaRefs>
</ds:datastoreItem>
</file>

<file path=customXml/itemProps3.xml><?xml version="1.0" encoding="utf-8"?>
<ds:datastoreItem xmlns:ds="http://schemas.openxmlformats.org/officeDocument/2006/customXml" ds:itemID="{1F3E7EAA-8F6A-4DB3-92BB-8C6D1CBA713C}">
  <ds:schemaRefs>
    <ds:schemaRef ds:uri="http://schemas.openxmlformats.org/officeDocument/2006/bibliography"/>
  </ds:schemaRefs>
</ds:datastoreItem>
</file>

<file path=customXml/itemProps30.xml><?xml version="1.0" encoding="utf-8"?>
<ds:datastoreItem xmlns:ds="http://schemas.openxmlformats.org/officeDocument/2006/customXml" ds:itemID="{A9587B48-061E-4CEC-B514-FE97B78CA42F}">
  <ds:schemaRefs>
    <ds:schemaRef ds:uri="http://schemas.openxmlformats.org/officeDocument/2006/bibliography"/>
  </ds:schemaRefs>
</ds:datastoreItem>
</file>

<file path=customXml/itemProps31.xml><?xml version="1.0" encoding="utf-8"?>
<ds:datastoreItem xmlns:ds="http://schemas.openxmlformats.org/officeDocument/2006/customXml" ds:itemID="{FBB0BFEE-1E64-4649-9EB7-D1111220784E}">
  <ds:schemaRefs>
    <ds:schemaRef ds:uri="http://schemas.openxmlformats.org/officeDocument/2006/bibliography"/>
  </ds:schemaRefs>
</ds:datastoreItem>
</file>

<file path=customXml/itemProps32.xml><?xml version="1.0" encoding="utf-8"?>
<ds:datastoreItem xmlns:ds="http://schemas.openxmlformats.org/officeDocument/2006/customXml" ds:itemID="{AF982628-DAB2-4EFD-9079-FED1796C2CB5}">
  <ds:schemaRefs>
    <ds:schemaRef ds:uri="http://schemas.openxmlformats.org/officeDocument/2006/bibliography"/>
  </ds:schemaRefs>
</ds:datastoreItem>
</file>

<file path=customXml/itemProps33.xml><?xml version="1.0" encoding="utf-8"?>
<ds:datastoreItem xmlns:ds="http://schemas.openxmlformats.org/officeDocument/2006/customXml" ds:itemID="{05C9E166-E946-40AE-9358-4BDA4E8D238F}">
  <ds:schemaRefs>
    <ds:schemaRef ds:uri="http://schemas.openxmlformats.org/officeDocument/2006/bibliography"/>
  </ds:schemaRefs>
</ds:datastoreItem>
</file>

<file path=customXml/itemProps34.xml><?xml version="1.0" encoding="utf-8"?>
<ds:datastoreItem xmlns:ds="http://schemas.openxmlformats.org/officeDocument/2006/customXml" ds:itemID="{9516A18B-3F67-4E6A-82BF-65074F1E29E1}">
  <ds:schemaRefs>
    <ds:schemaRef ds:uri="http://schemas.openxmlformats.org/officeDocument/2006/bibliography"/>
  </ds:schemaRefs>
</ds:datastoreItem>
</file>

<file path=customXml/itemProps35.xml><?xml version="1.0" encoding="utf-8"?>
<ds:datastoreItem xmlns:ds="http://schemas.openxmlformats.org/officeDocument/2006/customXml" ds:itemID="{C77326AB-11CB-4E40-9D3B-89AA5D5A597E}">
  <ds:schemaRefs>
    <ds:schemaRef ds:uri="http://schemas.openxmlformats.org/officeDocument/2006/bibliography"/>
  </ds:schemaRefs>
</ds:datastoreItem>
</file>

<file path=customXml/itemProps36.xml><?xml version="1.0" encoding="utf-8"?>
<ds:datastoreItem xmlns:ds="http://schemas.openxmlformats.org/officeDocument/2006/customXml" ds:itemID="{4D3F5964-DFA8-49CF-9791-723FA94E5C22}">
  <ds:schemaRefs>
    <ds:schemaRef ds:uri="http://schemas.openxmlformats.org/officeDocument/2006/bibliography"/>
  </ds:schemaRefs>
</ds:datastoreItem>
</file>

<file path=customXml/itemProps37.xml><?xml version="1.0" encoding="utf-8"?>
<ds:datastoreItem xmlns:ds="http://schemas.openxmlformats.org/officeDocument/2006/customXml" ds:itemID="{1AC5D419-AF26-4725-9DBA-4F4F9DE8F27B}">
  <ds:schemaRefs>
    <ds:schemaRef ds:uri="http://schemas.openxmlformats.org/officeDocument/2006/bibliography"/>
  </ds:schemaRefs>
</ds:datastoreItem>
</file>

<file path=customXml/itemProps38.xml><?xml version="1.0" encoding="utf-8"?>
<ds:datastoreItem xmlns:ds="http://schemas.openxmlformats.org/officeDocument/2006/customXml" ds:itemID="{F61A2403-A361-43ED-AC6F-11BC13A5EE25}">
  <ds:schemaRefs>
    <ds:schemaRef ds:uri="http://schemas.openxmlformats.org/officeDocument/2006/bibliography"/>
  </ds:schemaRefs>
</ds:datastoreItem>
</file>

<file path=customXml/itemProps39.xml><?xml version="1.0" encoding="utf-8"?>
<ds:datastoreItem xmlns:ds="http://schemas.openxmlformats.org/officeDocument/2006/customXml" ds:itemID="{EAC002AF-F197-412E-93D1-CB5BA6F17F4E}">
  <ds:schemaRefs>
    <ds:schemaRef ds:uri="http://schemas.openxmlformats.org/officeDocument/2006/bibliography"/>
  </ds:schemaRefs>
</ds:datastoreItem>
</file>

<file path=customXml/itemProps4.xml><?xml version="1.0" encoding="utf-8"?>
<ds:datastoreItem xmlns:ds="http://schemas.openxmlformats.org/officeDocument/2006/customXml" ds:itemID="{2CB3EF37-9137-4EAB-BE40-89F8BBCEA36A}">
  <ds:schemaRefs>
    <ds:schemaRef ds:uri="http://schemas.openxmlformats.org/officeDocument/2006/bibliography"/>
  </ds:schemaRefs>
</ds:datastoreItem>
</file>

<file path=customXml/itemProps5.xml><?xml version="1.0" encoding="utf-8"?>
<ds:datastoreItem xmlns:ds="http://schemas.openxmlformats.org/officeDocument/2006/customXml" ds:itemID="{302876E7-0DCD-4914-BD29-A688CF6AA146}">
  <ds:schemaRefs>
    <ds:schemaRef ds:uri="http://schemas.openxmlformats.org/officeDocument/2006/bibliography"/>
  </ds:schemaRefs>
</ds:datastoreItem>
</file>

<file path=customXml/itemProps6.xml><?xml version="1.0" encoding="utf-8"?>
<ds:datastoreItem xmlns:ds="http://schemas.openxmlformats.org/officeDocument/2006/customXml" ds:itemID="{528B2DFA-8D0F-470D-B625-1BD567218AA4}">
  <ds:schemaRefs>
    <ds:schemaRef ds:uri="http://schemas.openxmlformats.org/officeDocument/2006/bibliography"/>
  </ds:schemaRefs>
</ds:datastoreItem>
</file>

<file path=customXml/itemProps7.xml><?xml version="1.0" encoding="utf-8"?>
<ds:datastoreItem xmlns:ds="http://schemas.openxmlformats.org/officeDocument/2006/customXml" ds:itemID="{C7DEC408-960E-4FC4-B811-B8EED2CC9807}">
  <ds:schemaRefs>
    <ds:schemaRef ds:uri="http://schemas.openxmlformats.org/officeDocument/2006/bibliography"/>
  </ds:schemaRefs>
</ds:datastoreItem>
</file>

<file path=customXml/itemProps8.xml><?xml version="1.0" encoding="utf-8"?>
<ds:datastoreItem xmlns:ds="http://schemas.openxmlformats.org/officeDocument/2006/customXml" ds:itemID="{04D858E3-9DD7-4676-8391-EB183990E877}">
  <ds:schemaRefs>
    <ds:schemaRef ds:uri="http://schemas.openxmlformats.org/officeDocument/2006/bibliography"/>
  </ds:schemaRefs>
</ds:datastoreItem>
</file>

<file path=customXml/itemProps9.xml><?xml version="1.0" encoding="utf-8"?>
<ds:datastoreItem xmlns:ds="http://schemas.openxmlformats.org/officeDocument/2006/customXml" ds:itemID="{E873DB96-7D2C-4E32-A99C-4850C0E27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38</Pages>
  <Words>11053</Words>
  <Characters>63003</Characters>
  <Application>Microsoft Office Word</Application>
  <DocSecurity>8</DocSecurity>
  <Lines>525</Lines>
  <Paragraphs>147</Paragraphs>
  <ScaleCrop>false</ScaleCrop>
  <Company>Department of Public Welfare</Company>
  <LinksUpToDate>false</LinksUpToDate>
  <CharactersWithSpaces>73909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SNAP EARN Program Policy and Procedures Manual</dc:title>
  <dc:subject/>
  <dc:creator>dpwuser</dc:creator>
  <cp:keywords/>
  <cp:lastModifiedBy>Mishler, Emily</cp:lastModifiedBy>
  <cp:revision>455</cp:revision>
  <cp:lastPrinted>2018-07-12T17:14:00Z</cp:lastPrinted>
  <dcterms:created xsi:type="dcterms:W3CDTF">2020-02-28T01:42:00Z</dcterms:created>
  <dcterms:modified xsi:type="dcterms:W3CDTF">2020-08-25T16:00:00Z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0x010100885859ECAD328D448EF1878CEC462B06</vt:lpwstr>
  </property>
</Properties>
</file>